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593" w:rsidRDefault="00637593" w:rsidP="0063759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 острова дошкольного детства на остров школьников»</w:t>
      </w:r>
    </w:p>
    <w:p w:rsidR="00637593" w:rsidRDefault="00637593" w:rsidP="006375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(Адаптационное психологическое занятие для первоклассников в начале учебного года)</w:t>
      </w:r>
    </w:p>
    <w:p w:rsidR="00637593" w:rsidRDefault="00637593" w:rsidP="006375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Поступление в первый класс является значимым этапом в жизни ребёнка. От эмоционального восприятия этого перехода в новое статусное состояние («дошкольник»-«школьник») во многом зависит успешность адаптации, а значит, и судьба его школьной жизни. Первоклассник не может одномоментно в своём сознании перенестись из состояния «до школы» в состояние «в школе», несмотря на реально существующий временной водораздел в виде 1-го сентября и праздника, связанного с ним. Многие из них будут ещё некоторое время сравнивать своё пребывание в школе с детсадовским и ностальгировать по последнему. Такая своеобразная «неразорванная пуповина» с прошлым может по аналогии с вышеназванным направлением в детско-родительских отношениях замедлять адаптацию ребёнка к школе. Поэтому логично проводить некий символический вариант разрыва этой связи. Нами был придуман такой вариант в виде игрового мероприятия «С острова дошкольного детства на остров школьников». Игра является ведущим видом деятельности для только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выпустившихся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детского сада дошколят и не утрачивает своей привлекательности для выпускников средней школы, поэтому является естественной и привлекательной формой освоения новых состояний и преодоления препятствий. 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Интрига данного мероприятия усиливается ещё и тем, что проводится оно силами учащихся 5-го класса, которые тоже очень болезненно переживают разрыв с начальной школой и своей первой любимой учительницей, которая теперь стала учительницей этих малышей. Пятиклассники становятся проводниками для первоклашек в реалии школьной жизни. При этом они, естественно, чувствуют себя авторитетными, значимыми, умелыми в преодолении сложностей. Выполняя это «действо», они опосредованно сами приобщаются к мысли о неизбежности перехода от одного жизненного этапа к другому, необходимости и возможности позитивно воспринимать этот переход и успешно преодолевать. Таким образом, данное мероприятие работает сразу для 2-х важнейших переходов в школьной жизни: из ДОУ в школу и из начальной школы в среднюю.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игре происходила следующая последовательность действий: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Воспоминания о дошкольном детстве (рефлексия с рисунком под музыку);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Инициирование детей на желание перехода из такого прекрасного уютного дошкольного периода в период школьного детства;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Подготовка на символическом уровне к переходу (изготовление корабликов);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 на символическом физически осуществляемом уровне процесса перехода (прохождение через «портал», разделяющий дошкольное и школьное детство);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Прибытие на своих корабликах на остров школьников, высказывания о том, как им на острове школьников;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в театральной форме о возможных трудностях в школе в виде персонифицированных отрицательных качеств школьников: лень, отвлекаемость, невнимательность, задиристость, неумение дружить, отсутствие интереса к знаниям;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Символическое изгнание этих отрицательных качеств, победа над ними;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Рефлексия по поводу хорошего варианта пребывания на острове школьников, настрой на позитивное восприятие школьной жизни (рисунок под музыку);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Передача эстафеты пятиклассниками статуса «Ученик начальной школы» первоклассникам – учащимся их бывшей учительницы, обучающимся в их бывшем классе;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Прославление первоклассниками своего класса;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Рефлексия занятия.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1а, 1б, 1в, 1г классов проводились мероприятия: в каждом классе. Мероприятия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проводились силами учеников 5а, 5б, 5в классов, в которых педагогами начальных классов были учителя нынешних 1-х классов (кроме 1г). 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помощь в адаптации учащихся 1-х классов, помощь в соблюдении преемственности начального и среднего звена.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взаимодействие в ходе совместной деятельности;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-ознакомить с правилами школьной жизни;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более полно принять свою новую роль, 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</w:pPr>
      <w:r>
        <w:rPr>
          <w:color w:val="000000"/>
        </w:rPr>
        <w:t>- помочь первоклассникам преодолеть ностальгию по своему любимому садику, барьеры в общении с детьми, учительницей;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t xml:space="preserve">- помочь первоклассникам </w:t>
      </w:r>
      <w:r>
        <w:rPr>
          <w:color w:val="000000"/>
        </w:rPr>
        <w:t>видеть более позитивно перспективы пребывания в школе;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-способствовать соблюдению преемственности начального и среднего звена;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-помощь пятиклассникам в освоении своей новой позиции как представителей более старшего звена;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дать возможность пятиклассникам актуализировать свои позитивные чувства к школе;</w:t>
      </w:r>
    </w:p>
    <w:p w:rsidR="00637593" w:rsidRDefault="00637593" w:rsidP="00637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дать возможность пятиклассникам проявить свои творческие способности.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>Ход занятия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Первоклассникам объясняется, что сегодня будет необычный урок и что к ним пришли гости: ребята 5-го класса. Идёт представление ребят. 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Психолог ведёт беседу о том, что сейчас они первоклассники, а совсем недавно были дошколятами. Предлагается вспомнить, что хорошего было до школы. Дети высказываются, затем рисуют под музыку картинку-релаксацию «Хорошие воспоминания о времени до школы». (Звучит лютневая музыка XVI-XVII веков Жан Антуан </w:t>
      </w:r>
      <w:proofErr w:type="spellStart"/>
      <w:r>
        <w:rPr>
          <w:color w:val="000000"/>
        </w:rPr>
        <w:t>Байф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Пастурелла</w:t>
      </w:r>
      <w:proofErr w:type="spellEnd"/>
      <w:r>
        <w:rPr>
          <w:color w:val="000000"/>
        </w:rPr>
        <w:t>).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Пятиклассникам также предлагается вспомнить о своём дошкольном детстве и рассказать о нём.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-Психолог: До школы было хорошо, но что будет, если навсегда там остаться?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Дети отвечают, что обязательно нужно переправляться из дошкольного детства в школьное, чтобы стать умным, знающим.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Психолог предлагает изготовить быстро кораблики из бумаги для отплытия с острова «Дошкольное детство» на остров «Школьная страна». Пятиклассники помогают. На корабликах каждый делает надпись, либо рисунок. 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</w:t>
      </w:r>
      <w:r w:rsidR="000B5E0E">
        <w:rPr>
          <w:noProof/>
        </w:rPr>
        <w:drawing>
          <wp:inline distT="0" distB="0" distL="0" distR="0" wp14:anchorId="0A72B045" wp14:editId="10233F36">
            <wp:extent cx="2390775" cy="2390775"/>
            <wp:effectExtent l="0" t="0" r="9525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Далее звучит сигнал, что пора отправляться. Дети собираются в гавани (у двери) с корабликами. (Звучит музыка моря). 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Каждый ребёнок должен пройти через портал, сооружённый пятиклассниками, чтобы попасть на остров «Школьная страна». 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После того, как все дети переправляются на школьный остров, психолог спрашивает, нравится ли им в школе и что бы хотелось в ней.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-Психолог: На школьном острове хорошо, но иногда там появляются злые волшебники, мешающие детям учиться. Сейчас пятиклассники вам их покажут.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Пятиклассники показывают маленькие инсценировки об этих злых волшебниках.</w:t>
      </w: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tbl>
      <w:tblPr>
        <w:tblStyle w:val="a6"/>
        <w:tblpPr w:leftFromText="180" w:rightFromText="180" w:vertAnchor="text" w:horzAnchor="margin" w:tblpY="38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5"/>
      </w:tblGrid>
      <w:tr w:rsidR="00637593" w:rsidTr="00196A5B">
        <w:trPr>
          <w:trHeight w:val="221"/>
        </w:trPr>
        <w:tc>
          <w:tcPr>
            <w:tcW w:w="3725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Лень</w:t>
            </w:r>
          </w:p>
        </w:tc>
      </w:tr>
      <w:tr w:rsidR="00637593" w:rsidTr="00196A5B">
        <w:trPr>
          <w:trHeight w:val="221"/>
        </w:trPr>
        <w:tc>
          <w:tcPr>
            <w:tcW w:w="3725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- тягучая липкая Лень,</w:t>
            </w:r>
          </w:p>
        </w:tc>
      </w:tr>
      <w:tr w:rsidR="00637593" w:rsidTr="00196A5B">
        <w:trPr>
          <w:trHeight w:val="234"/>
        </w:trPr>
        <w:tc>
          <w:tcPr>
            <w:tcW w:w="3725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Завлекаю детей целый день</w:t>
            </w:r>
          </w:p>
        </w:tc>
      </w:tr>
      <w:tr w:rsidR="00637593" w:rsidTr="00196A5B">
        <w:trPr>
          <w:trHeight w:val="221"/>
        </w:trPr>
        <w:tc>
          <w:tcPr>
            <w:tcW w:w="3725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своё царство, где нету желанья </w:t>
            </w:r>
          </w:p>
        </w:tc>
      </w:tr>
      <w:tr w:rsidR="00637593" w:rsidTr="00196A5B">
        <w:trPr>
          <w:trHeight w:val="234"/>
        </w:trPr>
        <w:tc>
          <w:tcPr>
            <w:tcW w:w="3725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Прилагать для учёбы старанье.</w:t>
            </w:r>
          </w:p>
        </w:tc>
      </w:tr>
      <w:tr w:rsidR="00637593" w:rsidTr="00196A5B">
        <w:trPr>
          <w:trHeight w:val="221"/>
        </w:trPr>
        <w:tc>
          <w:tcPr>
            <w:tcW w:w="3725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Делать там ничего неохота:</w:t>
            </w:r>
          </w:p>
        </w:tc>
      </w:tr>
      <w:tr w:rsidR="00637593" w:rsidTr="00196A5B">
        <w:trPr>
          <w:trHeight w:val="221"/>
        </w:trPr>
        <w:tc>
          <w:tcPr>
            <w:tcW w:w="3725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учиться и ни работать.          </w:t>
            </w:r>
          </w:p>
        </w:tc>
      </w:tr>
    </w:tbl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3537A8">
      <w:pPr>
        <w:spacing w:after="0" w:line="0" w:lineRule="atLeast"/>
        <w:ind w:left="22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7B0527" wp14:editId="36815F7E">
            <wp:extent cx="2400300" cy="24003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Y="104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</w:tblGrid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Отвлекалка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Я, представьте,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Отвлекалка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уроках всем мешалка.</w:t>
            </w:r>
          </w:p>
        </w:tc>
      </w:tr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Слушать я урок мешаю –</w:t>
            </w:r>
          </w:p>
        </w:tc>
      </w:tr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Отвлекаю, отвлекаю.</w:t>
            </w:r>
          </w:p>
        </w:tc>
      </w:tr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в окно смотреть охота,</w:t>
            </w:r>
          </w:p>
        </w:tc>
      </w:tr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в портфеле ищу что-то,</w:t>
            </w:r>
          </w:p>
        </w:tc>
      </w:tr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с соседом посудачу,</w:t>
            </w:r>
          </w:p>
        </w:tc>
      </w:tr>
      <w:tr w:rsidR="00637593" w:rsidTr="00B84AD4">
        <w:tc>
          <w:tcPr>
            <w:tcW w:w="3539" w:type="dxa"/>
            <w:hideMark/>
          </w:tcPr>
          <w:p w:rsidR="00637593" w:rsidRDefault="00637593" w:rsidP="006375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Поиграть в игру подначу.</w:t>
            </w:r>
          </w:p>
        </w:tc>
      </w:tr>
    </w:tbl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Y="35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</w:tblGrid>
      <w:tr w:rsidR="000B5E0E" w:rsidTr="00B84AD4">
        <w:tc>
          <w:tcPr>
            <w:tcW w:w="3539" w:type="dxa"/>
            <w:hideMark/>
          </w:tcPr>
          <w:p w:rsidR="000B5E0E" w:rsidRDefault="000B5E0E" w:rsidP="000B5E0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Засоня</w:t>
            </w:r>
            <w:proofErr w:type="spellEnd"/>
          </w:p>
        </w:tc>
      </w:tr>
      <w:tr w:rsidR="000B5E0E" w:rsidTr="00B84AD4">
        <w:tc>
          <w:tcPr>
            <w:tcW w:w="3539" w:type="dxa"/>
            <w:hideMark/>
          </w:tcPr>
          <w:p w:rsidR="000B5E0E" w:rsidRDefault="000B5E0E" w:rsidP="000B5E0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известна как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Засоня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5E0E" w:rsidTr="00B84AD4">
        <w:tc>
          <w:tcPr>
            <w:tcW w:w="3539" w:type="dxa"/>
            <w:hideMark/>
          </w:tcPr>
          <w:p w:rsidR="000B5E0E" w:rsidRDefault="000B5E0E" w:rsidP="000B5E0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весь день как бы спросонья.</w:t>
            </w:r>
          </w:p>
        </w:tc>
      </w:tr>
      <w:tr w:rsidR="000B5E0E" w:rsidTr="00B84AD4">
        <w:tc>
          <w:tcPr>
            <w:tcW w:w="3539" w:type="dxa"/>
            <w:hideMark/>
          </w:tcPr>
          <w:p w:rsidR="000B5E0E" w:rsidRDefault="000B5E0E" w:rsidP="000B5E0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желанье –только спать,</w:t>
            </w:r>
          </w:p>
        </w:tc>
      </w:tr>
      <w:tr w:rsidR="000B5E0E" w:rsidTr="00B84AD4">
        <w:tc>
          <w:tcPr>
            <w:tcW w:w="3539" w:type="dxa"/>
            <w:hideMark/>
          </w:tcPr>
          <w:p w:rsidR="000B5E0E" w:rsidRDefault="000B5E0E" w:rsidP="000B5E0E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не знанья получать</w:t>
            </w:r>
          </w:p>
        </w:tc>
      </w:tr>
    </w:tbl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B5E0E" w:rsidRDefault="000B5E0E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84AD4" w:rsidRDefault="00B84AD4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Y="56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</w:tblGrid>
      <w:tr w:rsidR="000B5E0E" w:rsidTr="00B84AD4">
        <w:trPr>
          <w:trHeight w:val="20"/>
        </w:trPr>
        <w:tc>
          <w:tcPr>
            <w:tcW w:w="3823" w:type="dxa"/>
            <w:hideMark/>
          </w:tcPr>
          <w:p w:rsidR="000B5E0E" w:rsidRDefault="000B5E0E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Задира</w:t>
            </w:r>
          </w:p>
        </w:tc>
      </w:tr>
      <w:tr w:rsidR="000B5E0E" w:rsidTr="00B84AD4">
        <w:trPr>
          <w:trHeight w:val="20"/>
        </w:trPr>
        <w:tc>
          <w:tcPr>
            <w:tcW w:w="3823" w:type="dxa"/>
            <w:hideMark/>
          </w:tcPr>
          <w:p w:rsidR="000B5E0E" w:rsidRDefault="000B5E0E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Я- задира первоклассный.</w:t>
            </w:r>
          </w:p>
        </w:tc>
      </w:tr>
      <w:tr w:rsidR="000B5E0E" w:rsidTr="00B84AD4">
        <w:trPr>
          <w:trHeight w:val="20"/>
        </w:trPr>
        <w:tc>
          <w:tcPr>
            <w:tcW w:w="3823" w:type="dxa"/>
            <w:hideMark/>
          </w:tcPr>
          <w:p w:rsidR="000B5E0E" w:rsidRDefault="000B5E0E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Пришёл в школу в первый класс я.</w:t>
            </w:r>
          </w:p>
        </w:tc>
      </w:tr>
      <w:tr w:rsidR="000B5E0E" w:rsidTr="00B84AD4">
        <w:trPr>
          <w:trHeight w:val="20"/>
        </w:trPr>
        <w:tc>
          <w:tcPr>
            <w:tcW w:w="3823" w:type="dxa"/>
            <w:hideMark/>
          </w:tcPr>
          <w:p w:rsidR="000B5E0E" w:rsidRDefault="000B5E0E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Задирать я всех готов, </w:t>
            </w:r>
          </w:p>
        </w:tc>
      </w:tr>
      <w:tr w:rsidR="000B5E0E" w:rsidTr="00B84AD4">
        <w:trPr>
          <w:trHeight w:val="20"/>
        </w:trPr>
        <w:tc>
          <w:tcPr>
            <w:tcW w:w="3823" w:type="dxa"/>
            <w:hideMark/>
          </w:tcPr>
          <w:p w:rsidR="000B5E0E" w:rsidRDefault="000B5E0E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скажу я добрых слов.</w:t>
            </w:r>
          </w:p>
        </w:tc>
      </w:tr>
      <w:tr w:rsidR="000B5E0E" w:rsidTr="00B84AD4">
        <w:trPr>
          <w:trHeight w:val="20"/>
        </w:trPr>
        <w:tc>
          <w:tcPr>
            <w:tcW w:w="3823" w:type="dxa"/>
            <w:hideMark/>
          </w:tcPr>
          <w:p w:rsidR="000B5E0E" w:rsidRDefault="000B5E0E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Становлюсь всё злей и злей</w:t>
            </w:r>
          </w:p>
        </w:tc>
      </w:tr>
      <w:tr w:rsidR="000B5E0E" w:rsidTr="00B84AD4">
        <w:trPr>
          <w:trHeight w:val="20"/>
        </w:trPr>
        <w:tc>
          <w:tcPr>
            <w:tcW w:w="3823" w:type="dxa"/>
            <w:hideMark/>
          </w:tcPr>
          <w:p w:rsidR="000B5E0E" w:rsidRDefault="000B5E0E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не будет мне друзей.</w:t>
            </w:r>
          </w:p>
        </w:tc>
      </w:tr>
    </w:tbl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-13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Болтушка</w:t>
            </w:r>
          </w:p>
        </w:tc>
      </w:tr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– Болтушка! Я – Болтушка!</w:t>
            </w:r>
          </w:p>
        </w:tc>
      </w:tr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классе –словно погремушка:</w:t>
            </w:r>
          </w:p>
        </w:tc>
      </w:tr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Всё болтаю и болтаю,</w:t>
            </w:r>
          </w:p>
        </w:tc>
      </w:tr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соседей отвлекаю.</w:t>
            </w:r>
          </w:p>
        </w:tc>
      </w:tr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мои уши </w:t>
            </w:r>
          </w:p>
        </w:tc>
      </w:tr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желают темы слушать.</w:t>
            </w:r>
          </w:p>
        </w:tc>
      </w:tr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Лучше – поболтать с подружкой, </w:t>
            </w:r>
          </w:p>
        </w:tc>
      </w:tr>
      <w:tr w:rsidR="00637593" w:rsidTr="00B84AD4">
        <w:trPr>
          <w:trHeight w:val="20"/>
        </w:trPr>
        <w:tc>
          <w:tcPr>
            <w:tcW w:w="3964" w:type="dxa"/>
            <w:hideMark/>
          </w:tcPr>
          <w:p w:rsidR="00637593" w:rsidRDefault="00637593" w:rsidP="00B84AD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–крутые с ней Болтушки.</w:t>
            </w:r>
          </w:p>
        </w:tc>
      </w:tr>
    </w:tbl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B84AD4" w:rsidRDefault="00B84AD4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B84AD4" w:rsidRDefault="00B84AD4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После сценок «презентации» злых волшебников психолог спрашивает ребят, хотели бы они, чтобы эти существа были рядом с ними и властвовали в их классе. Дети дружно отвечают «Нет!».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-Психолог: «Тогда давайте все вместе выгоним их из нашего класса!». Дети изгоняют злых волшебников (играющих их пятиклассников) из класса.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-Психолог: «Теперь в «Школьной стране» всё должно быть хорошо. Так и всегда этих злых волшебников нужно изгонять».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Далее детям предлагается прикрепить их личные кораблики на доску с помощью магнитиков. Таким образом, образуется армада корабликов, двигающихся вместе в одном направлении по океану времени.</w:t>
      </w:r>
    </w:p>
    <w:p w:rsidR="00274A2D" w:rsidRDefault="00637593" w:rsidP="00637593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Первоклассники садятся на свои места и им предлагается нарисовать под спокойную оптимистичную музыку «Хорошо в Стране Школы».</w:t>
      </w: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(Звучит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минусовка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песни «Учат в школе»)</w:t>
      </w:r>
    </w:p>
    <w:p w:rsidR="00637593" w:rsidRDefault="00637593" w:rsidP="00637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 спрашивает у первоклассников:</w:t>
      </w:r>
    </w:p>
    <w:p w:rsidR="00637593" w:rsidRDefault="00637593" w:rsidP="00637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«Какая наша школа?».</w:t>
      </w:r>
      <w:r>
        <w:rPr>
          <w:rFonts w:ascii="Times New Roman" w:hAnsi="Times New Roman" w:cs="Times New Roman"/>
          <w:sz w:val="24"/>
          <w:szCs w:val="24"/>
        </w:rPr>
        <w:t xml:space="preserve"> Дети отвечают.</w:t>
      </w:r>
    </w:p>
    <w:p w:rsidR="00637593" w:rsidRDefault="00637593" w:rsidP="006375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-Психолог: а вот мнение пятиклассников о школе.</w:t>
      </w:r>
    </w:p>
    <w:p w:rsidR="00637593" w:rsidRDefault="00637593" w:rsidP="006375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37593" w:rsidRDefault="00637593" w:rsidP="0063759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Пятиклассники отвечают (по очереди):</w:t>
      </w:r>
    </w:p>
    <w:p w:rsidR="00637593" w:rsidRDefault="00637593" w:rsidP="006375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-Какая наша школа?</w:t>
      </w:r>
    </w:p>
    <w:p w:rsidR="00637593" w:rsidRDefault="00637593" w:rsidP="00637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Красивая, классная, умная, весёлая, уютная, симпатичная, дружная, Самая –самая!</w:t>
      </w:r>
    </w:p>
    <w:p w:rsidR="00637593" w:rsidRDefault="00637593" w:rsidP="0063759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Далее пятиклассники говорят, что они, бывшие ученики учительницы 1-го класса, хотят передать первоклассникам свои заветы.</w:t>
      </w: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37E3">
        <w:rPr>
          <w:rFonts w:ascii="Times New Roman" w:hAnsi="Times New Roman" w:cs="Times New Roman"/>
          <w:b/>
          <w:sz w:val="28"/>
          <w:szCs w:val="28"/>
        </w:rPr>
        <w:t>Заветы 5 класса 1-му классу:</w:t>
      </w:r>
    </w:p>
    <w:p w:rsidR="0063759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237E3">
        <w:rPr>
          <w:rFonts w:ascii="Times New Roman" w:hAnsi="Times New Roman" w:cs="Times New Roman"/>
          <w:b/>
          <w:sz w:val="24"/>
          <w:szCs w:val="24"/>
        </w:rPr>
        <w:t>Любить свою школу. Школа -ваш второй дом сейчас.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>-Стараться учиться как можно лучше. Если не всё сразу получается, всё равно старайтесь и получится.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>-Ваш класс- ещё одна семья, в которой надо стараться жить дружно.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>-Дружить друг с другом. Дорожить дружбой.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>-Называть друг друга только хорошими именами.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 xml:space="preserve">-Почаще прощать мелкие обиды. 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>-Быть внимательными на уроках.</w:t>
      </w:r>
    </w:p>
    <w:p w:rsidR="00274A2D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>-Если плохо слушать и работать на уроке, потом сложнее понять, что нужно делать. Мы долго учились быть внимательными.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 xml:space="preserve"> Вы постарайтесь быть внимательными сразу.</w:t>
      </w:r>
    </w:p>
    <w:p w:rsidR="00274A2D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>-Всегда слушать учительницу. Она хочет для вас только хорошее. Она справедливая, строгая, но очень добрая. Когда она сердилась на нас,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 xml:space="preserve"> то только для того, чтобы мы становились лучше.</w:t>
      </w:r>
    </w:p>
    <w:p w:rsidR="00637593" w:rsidRPr="00D237E3" w:rsidRDefault="00637593" w:rsidP="00D23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37E3">
        <w:rPr>
          <w:rFonts w:ascii="Times New Roman" w:hAnsi="Times New Roman" w:cs="Times New Roman"/>
          <w:b/>
          <w:sz w:val="24"/>
          <w:szCs w:val="24"/>
        </w:rPr>
        <w:t>-Мы её очень любим, надеемся, что и вы её полюбите.</w:t>
      </w: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Предлагаем детям встать в круг, произнести по очереди свои имена. </w:t>
      </w: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1-й раз. Давайте все вместе крикнем:1а, (б, в, г) «УРА!».</w:t>
      </w: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2-й раз. Давайте громче: 1а (б, в, г) «УРА!».</w:t>
      </w: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3-й раз. Давайте совсем- совсем громко: «УРА!»</w:t>
      </w: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Упражнение на тактильный контакт и преодоление барьеров: </w:t>
      </w:r>
      <w:r>
        <w:rPr>
          <w:rFonts w:ascii="Times New Roman" w:hAnsi="Times New Roman" w:cs="Times New Roman"/>
          <w:sz w:val="24"/>
          <w:szCs w:val="24"/>
        </w:rPr>
        <w:t>«Дышащее животное».</w:t>
      </w:r>
    </w:p>
    <w:p w:rsidR="00637593" w:rsidRDefault="00637593" w:rsidP="00637593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Раздача конфет. </w:t>
      </w:r>
      <w:r>
        <w:rPr>
          <w:rFonts w:ascii="Times New Roman" w:hAnsi="Times New Roman" w:cs="Times New Roman"/>
          <w:sz w:val="24"/>
          <w:szCs w:val="24"/>
        </w:rPr>
        <w:t>(Закрепляет значимость и позитивное восприятие мероприятия).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i/>
          <w:iCs/>
          <w:color w:val="000000"/>
        </w:rPr>
        <w:t>Заключение</w:t>
      </w:r>
      <w:r>
        <w:rPr>
          <w:color w:val="000000"/>
        </w:rPr>
        <w:t>– Итак, вспомните, где вы побывали? Кого встретили? Какие правила запомнили? Где больше всего понравилось?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-Психолог: Я поздравляю вас с началом школьной жизни, желаю вам быть добрыми и честными. Школа станет для вас вторым домом, где вы научитесь грамоте. Найдёте много новых друзей. В добрый путь, первоклашки! Успехов вам в учёбе! Будьте всегда сильными и здоровыми!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В конце </w:t>
      </w:r>
      <w:r>
        <w:rPr>
          <w:b/>
          <w:color w:val="000000"/>
        </w:rPr>
        <w:t>предоставляется слово учительнице</w:t>
      </w:r>
      <w:r>
        <w:rPr>
          <w:color w:val="000000"/>
        </w:rPr>
        <w:t>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>Итоги занятия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Занятие всегда проходило с большим эмоциональным подъёмом во всех классах. Особенно трогательны были моменты передачи эстафеты обучения в этом классе с этой учительницей пятиклассниками первоклассникам. 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Занятие помогало первоклассникам видеть более позитивно перспективы пребывания в школе, преодолеть ностальгию по своему любимому садику, барьеры в общении с детьми, учительницей.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Пятиклассники с большим энтузиазмом и ответственностью занимались подготовкой к данному мероприятию.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Для них это был значимый повод приходить в свою бывшую классную комнату, пообщаться с первой учительницей. Они имели возможность проявить свои творческие способности в придумывании многочисленных неожиданных деталей действа, костюмов. Готовя и проводя мероприятие, они невольно сравнивали свою позицию с позицией первоклассников и тем самым вырастали в собственных глазах, чувствовали себя «бывалыми», умелыми в преодолении трудностей, что очень полезно для них, стоящих перед необходимостью преодолеть следующий школьный барьер.</w:t>
      </w: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637593" w:rsidRDefault="00637593" w:rsidP="0063759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Литература</w:t>
      </w:r>
    </w:p>
    <w:p w:rsidR="00A7786D" w:rsidRDefault="00914A36" w:rsidP="00A7786D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777777"/>
        </w:rPr>
        <w:t xml:space="preserve">         1. </w:t>
      </w:r>
      <w:r w:rsidR="00637593">
        <w:rPr>
          <w:b/>
          <w:bCs/>
          <w:color w:val="777777"/>
        </w:rPr>
        <w:t>«</w:t>
      </w:r>
      <w:proofErr w:type="spellStart"/>
      <w:r w:rsidR="00637593">
        <w:rPr>
          <w:b/>
          <w:bCs/>
          <w:color w:val="777777"/>
        </w:rPr>
        <w:t>Квэст</w:t>
      </w:r>
      <w:proofErr w:type="spellEnd"/>
      <w:r w:rsidR="00637593">
        <w:rPr>
          <w:b/>
          <w:bCs/>
          <w:color w:val="777777"/>
        </w:rPr>
        <w:t xml:space="preserve"> для 1 класса "Знакомство со школой"» </w:t>
      </w:r>
      <w:r w:rsidR="00637593">
        <w:rPr>
          <w:color w:val="000000"/>
        </w:rPr>
        <w:t>Воронцова Ю.Н.</w:t>
      </w:r>
      <w:r w:rsidR="00A7786D">
        <w:rPr>
          <w:color w:val="000000"/>
        </w:rPr>
        <w:t xml:space="preserve"> </w:t>
      </w:r>
      <w:hyperlink r:id="rId7" w:history="1">
        <w:r w:rsidR="00A7786D">
          <w:rPr>
            <w:rStyle w:val="a3"/>
          </w:rPr>
          <w:t>https://multiurok.ru/files/kvest-dlia-1-klassa-znakomstvo-so-shkoloi.html</w:t>
        </w:r>
      </w:hyperlink>
    </w:p>
    <w:p w:rsidR="00637593" w:rsidRDefault="00637593" w:rsidP="00914A36">
      <w:pPr>
        <w:pStyle w:val="3"/>
        <w:pBdr>
          <w:bottom w:val="single" w:sz="6" w:space="8" w:color="E1E8ED"/>
        </w:pBdr>
        <w:shd w:val="clear" w:color="auto" w:fill="FFFFFF"/>
        <w:rPr>
          <w:rFonts w:ascii="Times New Roman" w:hAnsi="Times New Roman"/>
          <w:color w:val="000000"/>
        </w:rPr>
      </w:pPr>
    </w:p>
    <w:p w:rsidR="00637593" w:rsidRDefault="00637593" w:rsidP="00637593">
      <w:pPr>
        <w:pStyle w:val="a5"/>
        <w:numPr>
          <w:ilvl w:val="0"/>
          <w:numId w:val="2"/>
        </w:numPr>
        <w:spacing w:after="4" w:line="283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Безруких М.М. Ребенок идет в школу. Знаете ли вы своего ученика? Проблемы психологической адаптации. – М.: Академия, 2013. – 232 с. </w:t>
      </w:r>
    </w:p>
    <w:p w:rsidR="00637593" w:rsidRDefault="00637593" w:rsidP="00637593">
      <w:pPr>
        <w:pStyle w:val="a5"/>
        <w:numPr>
          <w:ilvl w:val="0"/>
          <w:numId w:val="2"/>
        </w:numPr>
        <w:spacing w:after="4" w:line="283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Битянова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М.Г. Адаптация ребенка в школе. – М., 2013. – 299 с.  </w:t>
      </w:r>
    </w:p>
    <w:p w:rsidR="00637593" w:rsidRDefault="00637593" w:rsidP="00637593">
      <w:pPr>
        <w:pStyle w:val="a5"/>
        <w:numPr>
          <w:ilvl w:val="0"/>
          <w:numId w:val="2"/>
        </w:numPr>
        <w:spacing w:after="4" w:line="283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Выготский Л.С. Психология. – М.: ЭКСМО-Пресс, 2009. – 1008 с.  </w:t>
      </w:r>
    </w:p>
    <w:p w:rsidR="00637593" w:rsidRDefault="00637593" w:rsidP="00637593">
      <w:pPr>
        <w:pStyle w:val="a5"/>
        <w:numPr>
          <w:ilvl w:val="0"/>
          <w:numId w:val="2"/>
        </w:numPr>
        <w:spacing w:after="4" w:line="283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3еленова М.Е. Адаптация к начальной школе // Психол. наука и образование. – 2014. – № 3. – С. 22.  </w:t>
      </w:r>
    </w:p>
    <w:p w:rsidR="00637593" w:rsidRDefault="00637593" w:rsidP="00637593">
      <w:pPr>
        <w:pStyle w:val="a5"/>
        <w:spacing w:after="4" w:line="283" w:lineRule="auto"/>
        <w:ind w:left="927" w:right="45"/>
        <w:jc w:val="both"/>
        <w:rPr>
          <w:rFonts w:ascii="Times New Roman" w:hAnsi="Times New Roman" w:cs="Times New Roman"/>
          <w:sz w:val="24"/>
          <w:szCs w:val="24"/>
        </w:rPr>
      </w:pPr>
    </w:p>
    <w:p w:rsidR="009751B4" w:rsidRDefault="009751B4"/>
    <w:sectPr w:rsidR="0097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CE606A"/>
    <w:multiLevelType w:val="hybridMultilevel"/>
    <w:tmpl w:val="C4800A0E"/>
    <w:lvl w:ilvl="0" w:tplc="D00CF4BC">
      <w:start w:val="2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A1125D"/>
    <w:multiLevelType w:val="hybridMultilevel"/>
    <w:tmpl w:val="A43280E2"/>
    <w:lvl w:ilvl="0" w:tplc="B7B42B96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6E3"/>
    <w:rsid w:val="000B5E0E"/>
    <w:rsid w:val="00196A5B"/>
    <w:rsid w:val="0024722D"/>
    <w:rsid w:val="00274A2D"/>
    <w:rsid w:val="003537A8"/>
    <w:rsid w:val="00580856"/>
    <w:rsid w:val="00637593"/>
    <w:rsid w:val="008A06E3"/>
    <w:rsid w:val="00914A36"/>
    <w:rsid w:val="009751B4"/>
    <w:rsid w:val="00A7786D"/>
    <w:rsid w:val="00B84AD4"/>
    <w:rsid w:val="00D237E3"/>
    <w:rsid w:val="00E6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CDDD"/>
  <w15:chartTrackingRefBased/>
  <w15:docId w15:val="{3D2FE090-89C5-4E10-9FB4-FAB4082F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593"/>
    <w:pPr>
      <w:spacing w:line="256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593"/>
    <w:pPr>
      <w:keepNext/>
      <w:keepLines/>
      <w:spacing w:before="40" w:after="0" w:line="254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37593"/>
    <w:rPr>
      <w:rFonts w:ascii="Calibri Light" w:eastAsia="Times New Roman" w:hAnsi="Calibri Light" w:cs="Times New Roman"/>
      <w:color w:val="1F4D78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3759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3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37593"/>
    <w:pPr>
      <w:ind w:left="720"/>
      <w:contextualSpacing/>
    </w:pPr>
  </w:style>
  <w:style w:type="table" w:styleId="a6">
    <w:name w:val="Table Grid"/>
    <w:basedOn w:val="a1"/>
    <w:uiPriority w:val="39"/>
    <w:rsid w:val="0063759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4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ultiurok.ru/files/kvest-dlia-1-klassa-znakomstvo-so-shkolo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2020-07-03T16:45:00Z</dcterms:created>
  <dcterms:modified xsi:type="dcterms:W3CDTF">2020-07-04T16:35:00Z</dcterms:modified>
</cp:coreProperties>
</file>