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C4" w:rsidRDefault="009D3D67" w:rsidP="00A97030">
      <w:pPr>
        <w:pStyle w:val="Style3"/>
        <w:widowControl/>
        <w:spacing w:line="240" w:lineRule="auto"/>
        <w:ind w:firstLine="720"/>
        <w:rPr>
          <w:rStyle w:val="FontStyle14"/>
          <w:rFonts w:ascii="Times New Roman" w:hAnsi="Times New Roman" w:cs="Times New Roman"/>
          <w:sz w:val="24"/>
          <w:szCs w:val="24"/>
        </w:rPr>
      </w:pP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ОРГАНИЗАЦИЯ </w:t>
      </w:r>
      <w:r w:rsidR="00D66342">
        <w:rPr>
          <w:rStyle w:val="FontStyle14"/>
          <w:rFonts w:ascii="Times New Roman" w:hAnsi="Times New Roman" w:cs="Times New Roman"/>
          <w:sz w:val="24"/>
          <w:szCs w:val="24"/>
        </w:rPr>
        <w:t xml:space="preserve">ВНЕАУДИТОРНОЙ </w:t>
      </w:r>
      <w:bookmarkStart w:id="0" w:name="_GoBack"/>
      <w:bookmarkEnd w:id="0"/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С</w:t>
      </w:r>
      <w:r w:rsidR="00CF48C4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АМОСТОЯТЕЛЬНОЙ РАБОТЫ СТУДЕНТОВ </w:t>
      </w:r>
      <w:r w:rsid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НА ПРИМЕРЕ </w:t>
      </w:r>
      <w:r w:rsidR="00A97030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 ОГАПОУ «СМК»</w:t>
      </w:r>
    </w:p>
    <w:p w:rsidR="00A97030" w:rsidRPr="00A97030" w:rsidRDefault="00A97030" w:rsidP="00A97030">
      <w:pPr>
        <w:pStyle w:val="Style3"/>
        <w:widowControl/>
        <w:spacing w:line="240" w:lineRule="auto"/>
        <w:ind w:firstLine="720"/>
        <w:rPr>
          <w:rFonts w:ascii="Times New Roman" w:hAnsi="Times New Roman" w:cs="Times New Roman"/>
        </w:rPr>
      </w:pPr>
    </w:p>
    <w:p w:rsidR="0021005E" w:rsidRPr="00A97030" w:rsidRDefault="0021005E" w:rsidP="00A97030">
      <w:pPr>
        <w:pStyle w:val="Style2"/>
        <w:widowControl/>
        <w:spacing w:line="240" w:lineRule="auto"/>
        <w:ind w:firstLine="720"/>
        <w:rPr>
          <w:rStyle w:val="FontStyle14"/>
          <w:rFonts w:ascii="Times New Roman" w:hAnsi="Times New Roman" w:cs="Times New Roman"/>
          <w:sz w:val="24"/>
          <w:szCs w:val="24"/>
        </w:rPr>
      </w:pP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Одной из важнейших стратегических задач современной профессиональной школы является формирование профессиональной компетентности будущих специалистов. Квалификационные характеристики по всем специальностям среднего профессионального образования как действующих, так и новых образовательных стандартов третьего поколения содержат такие требования, как умение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использовать информационно-</w:t>
      </w:r>
      <w:r w:rsidR="003A7E74" w:rsidRPr="00A97030">
        <w:rPr>
          <w:rStyle w:val="FontStyle14"/>
          <w:rFonts w:ascii="Times New Roman" w:hAnsi="Times New Roman" w:cs="Times New Roman"/>
          <w:sz w:val="24"/>
          <w:szCs w:val="24"/>
        </w:rPr>
        <w:t>ко</w:t>
      </w: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ммуникационные технологии для совершенствования профессиональной деятельности; заниматься самообразованием. </w:t>
      </w:r>
      <w:r w:rsidR="00C377C5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Это особенно актуально при выстраивании индивидуальных траекторий обучения. </w:t>
      </w: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Обозначенные требования к подготовке студентов делают их конкурентоспособными на современном рынке труда.</w:t>
      </w:r>
      <w:r w:rsidR="00C377C5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:rsidR="00565471" w:rsidRPr="00A97030" w:rsidRDefault="0021005E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В этой связи все большее значение приобретает самостоятельная работа обучающихся</w:t>
      </w:r>
      <w:bookmarkStart w:id="1" w:name="sub_101"/>
      <w:r w:rsidR="00844645" w:rsidRPr="00A97030">
        <w:rPr>
          <w:rFonts w:ascii="Times New Roman" w:hAnsi="Times New Roman"/>
        </w:rPr>
        <w:t>.</w:t>
      </w:r>
      <w:bookmarkStart w:id="2" w:name="sub_102"/>
      <w:r w:rsidR="00844645" w:rsidRPr="00A97030">
        <w:rPr>
          <w:rFonts w:ascii="Times New Roman" w:hAnsi="Times New Roman"/>
        </w:rPr>
        <w:t xml:space="preserve">  </w:t>
      </w:r>
    </w:p>
    <w:p w:rsidR="001E5F6B" w:rsidRPr="00A97030" w:rsidRDefault="001E5F6B" w:rsidP="00A97030">
      <w:pPr>
        <w:ind w:firstLine="720"/>
        <w:jc w:val="both"/>
        <w:rPr>
          <w:rFonts w:ascii="Times New Roman" w:hAnsi="Times New Roman"/>
        </w:rPr>
      </w:pPr>
      <w:bookmarkStart w:id="3" w:name="sub_103"/>
      <w:bookmarkEnd w:id="2"/>
      <w:r w:rsidRPr="00A97030">
        <w:rPr>
          <w:rFonts w:ascii="Times New Roman" w:hAnsi="Times New Roman"/>
          <w:b/>
        </w:rPr>
        <w:t>Самостоятельную работу</w:t>
      </w:r>
      <w:r w:rsidRPr="00A97030">
        <w:rPr>
          <w:rFonts w:ascii="Times New Roman" w:hAnsi="Times New Roman"/>
        </w:rPr>
        <w:t xml:space="preserve"> принято делить на учебную, научную и социальную, они взаимосвязаны и взаимообусловлены, но центральное место занимает учебная самостоятельная деятельность.</w:t>
      </w:r>
    </w:p>
    <w:p w:rsidR="001E5F6B" w:rsidRPr="00A97030" w:rsidRDefault="00A97030" w:rsidP="00A9703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АПО СМК о</w:t>
      </w:r>
      <w:r w:rsidR="001E5F6B" w:rsidRPr="00A97030">
        <w:rPr>
          <w:rFonts w:ascii="Times New Roman" w:hAnsi="Times New Roman"/>
        </w:rPr>
        <w:t>на представлена такими формами учебного процесса как лекция, семинар, практические и лабораторные занятия, экскурсии, подготовка к ним. Студент должен уметь вести краткие записи лекций, составлять конспекты, планы, тезисы выступлений, подбирать литературу и т.д.</w:t>
      </w:r>
    </w:p>
    <w:p w:rsidR="001E5F6B" w:rsidRPr="00A97030" w:rsidRDefault="001E5F6B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Научная самостоятельная работа студента заключается в его участии в работе кружков, конференций, в написании курсовых и выпускных квалификационных работ.</w:t>
      </w:r>
    </w:p>
    <w:p w:rsidR="001E5F6B" w:rsidRPr="00A97030" w:rsidRDefault="009F770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Учебная и научная работа формирует интеллектуальные качества будущего специалиста.</w:t>
      </w:r>
    </w:p>
    <w:p w:rsidR="009F7705" w:rsidRPr="00A97030" w:rsidRDefault="009F770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Социальная работа имеет разный масштаб (группа, курс, отделение, общественная или спортивная организация) и прививает общественные качества, необходимые во взаимоотношениях между сокурсниками и будущими коллегами. Это такие качества как терпимость, настойчивость, умение убеждать, требовательность, сочувствие и т.д.</w:t>
      </w:r>
    </w:p>
    <w:p w:rsidR="009F7705" w:rsidRPr="00A97030" w:rsidRDefault="009F770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Все виды самостоятельной работы выполняют свои функции и одинаково важны для будущего специалиста.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  <w:b/>
        </w:rPr>
      </w:pPr>
      <w:r w:rsidRPr="00A97030">
        <w:rPr>
          <w:rFonts w:ascii="Times New Roman" w:hAnsi="Times New Roman"/>
        </w:rPr>
        <w:t xml:space="preserve">В учебном процессе среднего специального учебного заведения выделяют </w:t>
      </w:r>
      <w:r w:rsidRPr="00A97030">
        <w:rPr>
          <w:rFonts w:ascii="Times New Roman" w:hAnsi="Times New Roman"/>
          <w:b/>
        </w:rPr>
        <w:t>два вида самостоятельной работы:</w:t>
      </w:r>
    </w:p>
    <w:bookmarkEnd w:id="3"/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аудиторная;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внеаудиторная.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bookmarkStart w:id="4" w:name="sub_104"/>
      <w:r w:rsidRPr="00A97030">
        <w:rPr>
          <w:rFonts w:ascii="Times New Roman" w:hAnsi="Times New Roman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bookmarkStart w:id="5" w:name="sub_105"/>
      <w:bookmarkEnd w:id="4"/>
      <w:r w:rsidRPr="00A97030">
        <w:rPr>
          <w:rFonts w:ascii="Times New Roman" w:hAnsi="Times New Roman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bookmarkStart w:id="6" w:name="sub_106"/>
      <w:bookmarkEnd w:id="5"/>
      <w:r w:rsidRPr="00A97030">
        <w:rPr>
          <w:rFonts w:ascii="Times New Roman" w:hAnsi="Times New Roman"/>
        </w:rPr>
        <w:t>Образовательное учреждение должно самостоятельно планировать объем внеаудиторной самостоятельной работы исходя из объемов максимальной учебной нагрузки и обязательной учебной нагрузки.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bookmarkStart w:id="7" w:name="sub_107"/>
      <w:bookmarkEnd w:id="6"/>
      <w:r w:rsidRPr="00A97030">
        <w:rPr>
          <w:rFonts w:ascii="Times New Roman" w:hAnsi="Times New Roman"/>
        </w:rPr>
        <w:t>Объем времени, отведенный на внеаудиторную самостоятельную работу, находит отражение</w:t>
      </w:r>
      <w:r w:rsidR="00565471" w:rsidRPr="00A97030">
        <w:rPr>
          <w:rFonts w:ascii="Times New Roman" w:hAnsi="Times New Roman"/>
        </w:rPr>
        <w:t xml:space="preserve"> </w:t>
      </w:r>
      <w:bookmarkEnd w:id="7"/>
      <w:r w:rsidRPr="00A97030">
        <w:rPr>
          <w:rFonts w:ascii="Times New Roman" w:hAnsi="Times New Roman"/>
        </w:rPr>
        <w:t xml:space="preserve"> в рабочем учебном плане </w:t>
      </w:r>
      <w:r w:rsidR="00565471" w:rsidRPr="00A97030">
        <w:rPr>
          <w:rFonts w:ascii="Times New Roman" w:hAnsi="Times New Roman"/>
        </w:rPr>
        <w:t>и</w:t>
      </w:r>
      <w:r w:rsidRPr="00A97030">
        <w:rPr>
          <w:rFonts w:ascii="Times New Roman" w:hAnsi="Times New Roman"/>
        </w:rPr>
        <w:t xml:space="preserve"> в рабочих программах учебных дисциплин.</w:t>
      </w:r>
    </w:p>
    <w:p w:rsidR="00565471" w:rsidRPr="00A97030" w:rsidRDefault="00844645" w:rsidP="00A97030">
      <w:pPr>
        <w:ind w:firstLine="720"/>
        <w:jc w:val="both"/>
        <w:rPr>
          <w:rFonts w:ascii="Times New Roman" w:hAnsi="Times New Roman"/>
        </w:rPr>
      </w:pPr>
      <w:bookmarkStart w:id="8" w:name="sub_202"/>
      <w:r w:rsidRPr="00A97030">
        <w:rPr>
          <w:rFonts w:ascii="Times New Roman" w:hAnsi="Times New Roman"/>
        </w:rPr>
        <w:t xml:space="preserve">Планирование объема времени, отведенного на внеаудиторную самостоятельную работу по учебной дисциплине, осуществляется преподавателем. </w:t>
      </w:r>
      <w:r w:rsidR="00F24DCC" w:rsidRPr="00A97030">
        <w:rPr>
          <w:rFonts w:ascii="Times New Roman" w:hAnsi="Times New Roman"/>
        </w:rPr>
        <w:t>Он</w:t>
      </w:r>
      <w:r w:rsidRPr="00A97030">
        <w:rPr>
          <w:rFonts w:ascii="Times New Roman" w:hAnsi="Times New Roman"/>
        </w:rPr>
        <w:t xml:space="preserve"> эмпирически определя</w:t>
      </w:r>
      <w:r w:rsidR="00F24DCC" w:rsidRPr="00A97030">
        <w:rPr>
          <w:rFonts w:ascii="Times New Roman" w:hAnsi="Times New Roman"/>
        </w:rPr>
        <w:t>ет</w:t>
      </w:r>
      <w:r w:rsidRPr="00A97030">
        <w:rPr>
          <w:rFonts w:ascii="Times New Roman" w:hAnsi="Times New Roman"/>
        </w:rPr>
        <w:t xml:space="preserve"> затраты времени на самостоятельное выполнение конкретного содержания учебного задания: на основании наблюдений за выполнением студентами аудиторной самостоятельной работы, опроса студентов о затратах времени на то или иное задание, хронометража собственных затрат на решение той или иной задачи с внесением </w:t>
      </w:r>
      <w:r w:rsidRPr="00A97030">
        <w:rPr>
          <w:rFonts w:ascii="Times New Roman" w:hAnsi="Times New Roman"/>
        </w:rPr>
        <w:lastRenderedPageBreak/>
        <w:t>поправочного коэффициента из расчета уровня знаний и умений студентов.</w:t>
      </w:r>
      <w:bookmarkStart w:id="9" w:name="sub_207"/>
      <w:bookmarkEnd w:id="8"/>
    </w:p>
    <w:p w:rsidR="00F24DCC" w:rsidRPr="00A97030" w:rsidRDefault="00F24DCC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  <w:b/>
        </w:rPr>
        <w:t>Задачи</w:t>
      </w:r>
      <w:r w:rsidRPr="00A97030">
        <w:rPr>
          <w:rFonts w:ascii="Times New Roman" w:hAnsi="Times New Roman"/>
        </w:rPr>
        <w:t xml:space="preserve"> самостоятельной работы студентов:</w:t>
      </w:r>
    </w:p>
    <w:p w:rsidR="00F24DCC" w:rsidRPr="00A97030" w:rsidRDefault="00F24DCC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выработать навыки систематизации и закрепления полученных теоретических знаний и практических умений студентов;</w:t>
      </w:r>
    </w:p>
    <w:p w:rsidR="00F24DCC" w:rsidRPr="00A97030" w:rsidRDefault="00F24DCC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углубления и расширения теоретических знаний;</w:t>
      </w:r>
    </w:p>
    <w:p w:rsidR="00F24DCC" w:rsidRPr="00A97030" w:rsidRDefault="00F24DCC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F24DCC" w:rsidRPr="00A97030" w:rsidRDefault="00F24DCC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F24DCC" w:rsidRPr="00A97030" w:rsidRDefault="00F24DCC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формирования самостоятельности мышления, способностей к саморазвитию, самосовершенствованию и самореализации;</w:t>
      </w:r>
    </w:p>
    <w:p w:rsidR="00F24DCC" w:rsidRPr="00A97030" w:rsidRDefault="00F24DCC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развития исследовательских умений.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Видами заданий для внеаудиторной самостоятельной работы могут быть:</w:t>
      </w:r>
    </w:p>
    <w:bookmarkEnd w:id="9"/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для овладения знаниями: чтение текста; составление плана текста; графическое изображение структуры текста; конспектирование текста; выписки из текста; работа со словарями и справочниками; ознакомление с нормативными документами; учебно-исследовательская работа; использование аудио- и видеозаписей, компьютерной техники и Интернета и др.;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для закрепления и систематизации знаний: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реферирование, контент-анализ и др.); подготовка сообщений к выступлению на семинаре, конференции; подготовка рефератов, докладов; составление библиографии, тематических кроссвордов; тестирование и др.;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для формирования умений: решение задач и упражнений по образцу; решение вариативных задач и упражнений; выполнение чертежей, схем; выполнение 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 (проектов); экспериментально-конструкторская работа; опытно-экспериментальная работа; упражнения на тренажере; упражнения спортивно-оздоровительного характера; рефлексивный анализ профессиональных умений с использованием аудио- и видеотехники и др.</w:t>
      </w:r>
    </w:p>
    <w:p w:rsidR="00565471" w:rsidRPr="00A97030" w:rsidRDefault="00844645" w:rsidP="00A97030">
      <w:pPr>
        <w:ind w:firstLine="720"/>
        <w:jc w:val="both"/>
        <w:rPr>
          <w:rFonts w:ascii="Times New Roman" w:hAnsi="Times New Roman"/>
        </w:rPr>
      </w:pPr>
      <w:bookmarkStart w:id="10" w:name="sub_301"/>
      <w:r w:rsidRPr="00A97030">
        <w:rPr>
          <w:rFonts w:ascii="Times New Roman" w:hAnsi="Times New Roman"/>
        </w:rPr>
        <w:t>При предъявлении видов заданий на внеаудиторную самостоятельную работу рекомендуется использовать дифференцированный подход к студентам. Перед выполнением студентами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</w:t>
      </w:r>
      <w:bookmarkStart w:id="11" w:name="sub_305"/>
      <w:bookmarkEnd w:id="10"/>
    </w:p>
    <w:p w:rsidR="00F24DCC" w:rsidRPr="00A97030" w:rsidRDefault="00F24DCC" w:rsidP="00A97030">
      <w:pPr>
        <w:pStyle w:val="Style2"/>
        <w:widowControl/>
        <w:spacing w:line="240" w:lineRule="auto"/>
        <w:ind w:firstLine="720"/>
        <w:rPr>
          <w:rStyle w:val="FontStyle14"/>
          <w:rFonts w:ascii="Times New Roman" w:hAnsi="Times New Roman" w:cs="Times New Roman"/>
          <w:sz w:val="24"/>
          <w:szCs w:val="24"/>
        </w:rPr>
      </w:pP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Особое значение при обеспечении самостоятельной работы студентов преподаватели колледжа отводят электронным учебным материалам: электронным учебникам, энциклопедиям и справочникам, записанным на цифровые носители (</w:t>
      </w:r>
      <w:r w:rsidRPr="00A97030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CD</w:t>
      </w: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); мультимедийным презентациям; базам данных по предметным областям; образовательным веб-сайтам и др. </w:t>
      </w:r>
    </w:p>
    <w:p w:rsidR="00F24DCC" w:rsidRPr="00A97030" w:rsidRDefault="00F24DCC" w:rsidP="00A97030">
      <w:pPr>
        <w:pStyle w:val="Style2"/>
        <w:widowControl/>
        <w:spacing w:line="240" w:lineRule="auto"/>
        <w:ind w:firstLine="720"/>
        <w:rPr>
          <w:rFonts w:ascii="Times New Roman" w:hAnsi="Times New Roman"/>
        </w:rPr>
      </w:pP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Для эффективной самостоятельной работы обучающиеся должны быть обеспечены достаточным количеством учебных материалов разного вида и доступом к Интернет.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  <w:b/>
        </w:rPr>
        <w:t>В качестве форм и методов контроля</w:t>
      </w:r>
      <w:r w:rsidRPr="00A97030">
        <w:rPr>
          <w:rFonts w:ascii="Times New Roman" w:hAnsi="Times New Roman"/>
        </w:rPr>
        <w:t xml:space="preserve"> внеаудиторной самостоятельной работы студентов могут быть использованы семинарские занятия, коллоквиумы, зачеты, тестирование, самоотчеты, контрольные работы, защита творческих работ и др.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  <w:b/>
        </w:rPr>
      </w:pPr>
      <w:bookmarkStart w:id="12" w:name="sub_306"/>
      <w:bookmarkEnd w:id="11"/>
      <w:r w:rsidRPr="00A97030">
        <w:rPr>
          <w:rFonts w:ascii="Times New Roman" w:hAnsi="Times New Roman"/>
          <w:b/>
        </w:rPr>
        <w:lastRenderedPageBreak/>
        <w:t>Критериями оценки результатов внеаудиторной самостоятельной работы студента являются:</w:t>
      </w:r>
    </w:p>
    <w:bookmarkEnd w:id="12"/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уровень освоения студентом учебного материала;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умение студента использовать теоретические знания при выполнении практических задач;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сформированность общеучебных умений;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обоснованность и четкость изложения ответа;</w:t>
      </w:r>
    </w:p>
    <w:p w:rsidR="00844645" w:rsidRPr="00A97030" w:rsidRDefault="00844645" w:rsidP="00A97030">
      <w:pPr>
        <w:ind w:firstLine="720"/>
        <w:jc w:val="both"/>
        <w:rPr>
          <w:rFonts w:ascii="Times New Roman" w:hAnsi="Times New Roman"/>
        </w:rPr>
      </w:pPr>
      <w:r w:rsidRPr="00A97030">
        <w:rPr>
          <w:rFonts w:ascii="Times New Roman" w:hAnsi="Times New Roman"/>
        </w:rPr>
        <w:t>- оформление материала в соответствии с требованиями.</w:t>
      </w:r>
    </w:p>
    <w:bookmarkEnd w:id="1"/>
    <w:p w:rsidR="00565471" w:rsidRPr="00A97030" w:rsidRDefault="00565471" w:rsidP="00A97030">
      <w:pPr>
        <w:pStyle w:val="Style2"/>
        <w:widowControl/>
        <w:spacing w:line="240" w:lineRule="auto"/>
        <w:ind w:firstLine="720"/>
        <w:rPr>
          <w:rStyle w:val="FontStyle14"/>
          <w:rFonts w:ascii="Times New Roman" w:hAnsi="Times New Roman" w:cs="Times New Roman"/>
          <w:sz w:val="24"/>
          <w:szCs w:val="24"/>
        </w:rPr>
      </w:pPr>
      <w:r w:rsidRPr="00A97030">
        <w:rPr>
          <w:rFonts w:ascii="Times New Roman" w:hAnsi="Times New Roman" w:cs="Times New Roman"/>
        </w:rPr>
        <w:t>На момент поступления в ССУЗ около 95% студентов испытывают потребность в помощи при выполнении различных учебных заданий, поэтому растет роль педагогической поддержки.</w:t>
      </w:r>
      <w:r w:rsidR="00C377C5" w:rsidRPr="00A97030">
        <w:rPr>
          <w:rFonts w:ascii="Times New Roman" w:hAnsi="Times New Roman" w:cs="Times New Roman"/>
        </w:rPr>
        <w:t xml:space="preserve"> Известно, что только тот, кто владеет нужными компетенциями может сформировать их у других</w:t>
      </w:r>
      <w:r w:rsidR="00F24DCC" w:rsidRPr="00A97030">
        <w:rPr>
          <w:rFonts w:ascii="Times New Roman" w:hAnsi="Times New Roman" w:cs="Times New Roman"/>
        </w:rPr>
        <w:t>.</w:t>
      </w:r>
      <w:r w:rsidR="00C377C5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 В связи с этим перед педагогами колледжа стоит задача такой организации самостоятельной работы будущих педагогов, которая обеспечит формирование самостоятельности в образовательном процессе и создаст условия для приобретения устойчивых навыков применения информационной культуры.</w:t>
      </w:r>
    </w:p>
    <w:p w:rsidR="0021005E" w:rsidRPr="00A97030" w:rsidRDefault="009D3D67" w:rsidP="00A97030">
      <w:pPr>
        <w:pStyle w:val="Style2"/>
        <w:widowControl/>
        <w:spacing w:line="240" w:lineRule="auto"/>
        <w:ind w:firstLine="720"/>
        <w:rPr>
          <w:rStyle w:val="FontStyle14"/>
          <w:rFonts w:ascii="Times New Roman" w:hAnsi="Times New Roman" w:cs="Times New Roman"/>
          <w:sz w:val="24"/>
          <w:szCs w:val="24"/>
        </w:rPr>
      </w:pP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Таким образом, в процессе подготовки будущих</w:t>
      </w:r>
      <w:r w:rsidR="008D65D2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специалистов главным является не усвоение готовых</w:t>
      </w:r>
      <w:r w:rsidR="008D65D2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знаний, а развитие способностей к методам познания,</w:t>
      </w:r>
      <w:r w:rsidR="008D65D2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дающим возможность самостоятельно добывать информацию, творчески ее использовать, что позволяет</w:t>
      </w:r>
      <w:r w:rsidR="008D65D2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ориентировать студентов в путях, способах самообразования. При этом кардинально меняется</w:t>
      </w:r>
      <w:r w:rsid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>организаторско-дидактическая функция педагога. Он становится не транслятором, а навигатором-консультантом в потоке информации, что в свою</w:t>
      </w:r>
      <w:r w:rsidR="00392D3A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очередь способствует формированию самообразовательной компетентности будущих </w:t>
      </w:r>
      <w:r w:rsidR="00337B8A" w:rsidRPr="00A97030">
        <w:rPr>
          <w:rStyle w:val="FontStyle14"/>
          <w:rFonts w:ascii="Times New Roman" w:hAnsi="Times New Roman" w:cs="Times New Roman"/>
          <w:sz w:val="24"/>
          <w:szCs w:val="24"/>
        </w:rPr>
        <w:t>специалистов</w:t>
      </w:r>
      <w:r w:rsidR="0021005E" w:rsidRPr="00A97030">
        <w:rPr>
          <w:rStyle w:val="FontStyle14"/>
          <w:rFonts w:ascii="Times New Roman" w:hAnsi="Times New Roman" w:cs="Times New Roman"/>
          <w:sz w:val="24"/>
          <w:szCs w:val="24"/>
        </w:rPr>
        <w:t xml:space="preserve"> и их профессионализма</w:t>
      </w:r>
      <w:r w:rsidR="00C377C5" w:rsidRPr="00A97030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21005E" w:rsidRPr="00A97030" w:rsidRDefault="0021005E" w:rsidP="00A97030">
      <w:pPr>
        <w:pStyle w:val="Style2"/>
        <w:widowControl/>
        <w:spacing w:line="240" w:lineRule="auto"/>
        <w:ind w:firstLine="720"/>
        <w:rPr>
          <w:rStyle w:val="FontStyle14"/>
          <w:rFonts w:ascii="Times New Roman" w:hAnsi="Times New Roman" w:cs="Times New Roman"/>
          <w:sz w:val="24"/>
          <w:szCs w:val="24"/>
        </w:rPr>
        <w:sectPr w:rsidR="0021005E" w:rsidRPr="00A97030" w:rsidSect="00A97030">
          <w:footerReference w:type="default" r:id="rId8"/>
          <w:type w:val="continuous"/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:rsidR="0021005E" w:rsidRPr="00A97030" w:rsidRDefault="0021005E" w:rsidP="00A97030">
      <w:pPr>
        <w:widowControl/>
        <w:ind w:firstLine="720"/>
        <w:jc w:val="both"/>
        <w:rPr>
          <w:rStyle w:val="FontStyle14"/>
          <w:rFonts w:asciiTheme="minorHAnsi" w:hAnsiTheme="minorHAnsi" w:cs="Times-Roman"/>
          <w:color w:val="auto"/>
          <w:sz w:val="24"/>
          <w:szCs w:val="24"/>
        </w:rPr>
      </w:pPr>
    </w:p>
    <w:p w:rsidR="0021005E" w:rsidRPr="00A97030" w:rsidRDefault="0021005E" w:rsidP="00A97030">
      <w:pPr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1005E" w:rsidRPr="00A97030" w:rsidRDefault="0021005E" w:rsidP="00A97030">
      <w:pPr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1005E" w:rsidRPr="00A97030" w:rsidRDefault="0021005E" w:rsidP="00A97030">
      <w:pPr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1005E" w:rsidRPr="00A97030" w:rsidRDefault="0021005E" w:rsidP="00A97030">
      <w:pPr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1005E" w:rsidRPr="00A97030" w:rsidRDefault="0021005E" w:rsidP="00A97030">
      <w:pPr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1005E" w:rsidRPr="00A97030" w:rsidRDefault="0021005E" w:rsidP="00A97030">
      <w:pPr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sectPr w:rsidR="0021005E" w:rsidRPr="00A97030" w:rsidSect="00A97030">
      <w:type w:val="continuous"/>
      <w:pgSz w:w="11905" w:h="16837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EC" w:rsidRDefault="00D906EC">
      <w:r>
        <w:separator/>
      </w:r>
    </w:p>
  </w:endnote>
  <w:endnote w:type="continuationSeparator" w:id="0">
    <w:p w:rsidR="00D906EC" w:rsidRDefault="00D9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7336"/>
      <w:docPartObj>
        <w:docPartGallery w:val="Page Numbers (Bottom of Page)"/>
        <w:docPartUnique/>
      </w:docPartObj>
    </w:sdtPr>
    <w:sdtEndPr/>
    <w:sdtContent>
      <w:p w:rsidR="00C377C5" w:rsidRDefault="0063010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77C5" w:rsidRDefault="00C377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EC" w:rsidRDefault="00D906EC">
      <w:r>
        <w:separator/>
      </w:r>
    </w:p>
  </w:footnote>
  <w:footnote w:type="continuationSeparator" w:id="0">
    <w:p w:rsidR="00D906EC" w:rsidRDefault="00D9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CA0F30"/>
    <w:lvl w:ilvl="0">
      <w:numFmt w:val="bullet"/>
      <w:lvlText w:val="*"/>
      <w:lvlJc w:val="left"/>
    </w:lvl>
  </w:abstractNum>
  <w:abstractNum w:abstractNumId="1">
    <w:nsid w:val="00254A67"/>
    <w:multiLevelType w:val="singleLevel"/>
    <w:tmpl w:val="07BAC5E6"/>
    <w:lvl w:ilvl="0">
      <w:start w:val="1"/>
      <w:numFmt w:val="decimal"/>
      <w:lvlText w:val="%1."/>
      <w:legacy w:legacy="1" w:legacySpace="0" w:legacyIndent="223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09F77DE"/>
    <w:multiLevelType w:val="singleLevel"/>
    <w:tmpl w:val="6696FE72"/>
    <w:lvl w:ilvl="0">
      <w:start w:val="1"/>
      <w:numFmt w:val="decimal"/>
      <w:lvlText w:val="%1."/>
      <w:legacy w:legacy="1" w:legacySpace="0" w:legacyIndent="353"/>
      <w:lvlJc w:val="left"/>
      <w:rPr>
        <w:rFonts w:ascii="Microsoft Sans Serif" w:hAnsi="Microsoft Sans Serif" w:cs="Microsoft Sans Serif" w:hint="default"/>
      </w:rPr>
    </w:lvl>
  </w:abstractNum>
  <w:abstractNum w:abstractNumId="3">
    <w:nsid w:val="00CC50BF"/>
    <w:multiLevelType w:val="singleLevel"/>
    <w:tmpl w:val="04BE3888"/>
    <w:lvl w:ilvl="0">
      <w:start w:val="1"/>
      <w:numFmt w:val="decimal"/>
      <w:lvlText w:val="%1."/>
      <w:legacy w:legacy="1" w:legacySpace="0" w:legacyIndent="360"/>
      <w:lvlJc w:val="left"/>
      <w:rPr>
        <w:rFonts w:ascii="Microsoft Sans Serif" w:hAnsi="Microsoft Sans Serif" w:cs="Microsoft Sans Serif" w:hint="default"/>
      </w:rPr>
    </w:lvl>
  </w:abstractNum>
  <w:abstractNum w:abstractNumId="4">
    <w:nsid w:val="024540BC"/>
    <w:multiLevelType w:val="singleLevel"/>
    <w:tmpl w:val="6696FE72"/>
    <w:lvl w:ilvl="0">
      <w:start w:val="1"/>
      <w:numFmt w:val="decimal"/>
      <w:lvlText w:val="%1."/>
      <w:legacy w:legacy="1" w:legacySpace="0" w:legacyIndent="353"/>
      <w:lvlJc w:val="left"/>
      <w:rPr>
        <w:rFonts w:ascii="Microsoft Sans Serif" w:hAnsi="Microsoft Sans Serif" w:cs="Microsoft Sans Serif" w:hint="default"/>
      </w:rPr>
    </w:lvl>
  </w:abstractNum>
  <w:abstractNum w:abstractNumId="5">
    <w:nsid w:val="05A13431"/>
    <w:multiLevelType w:val="singleLevel"/>
    <w:tmpl w:val="C2F000BE"/>
    <w:lvl w:ilvl="0">
      <w:start w:val="1"/>
      <w:numFmt w:val="decimal"/>
      <w:lvlText w:val="%1)"/>
      <w:legacy w:legacy="1" w:legacySpace="0" w:legacyIndent="310"/>
      <w:lvlJc w:val="left"/>
      <w:rPr>
        <w:rFonts w:ascii="Microsoft Sans Serif" w:hAnsi="Microsoft Sans Serif" w:cs="Microsoft Sans Serif" w:hint="default"/>
      </w:rPr>
    </w:lvl>
  </w:abstractNum>
  <w:abstractNum w:abstractNumId="6">
    <w:nsid w:val="4ACB1A6F"/>
    <w:multiLevelType w:val="singleLevel"/>
    <w:tmpl w:val="8AF683C6"/>
    <w:lvl w:ilvl="0">
      <w:start w:val="3"/>
      <w:numFmt w:val="decimal"/>
      <w:lvlText w:val="%1)"/>
      <w:legacy w:legacy="1" w:legacySpace="0" w:legacyIndent="310"/>
      <w:lvlJc w:val="left"/>
      <w:rPr>
        <w:rFonts w:ascii="Microsoft Sans Serif" w:hAnsi="Microsoft Sans Serif" w:cs="Microsoft Sans Serif" w:hint="default"/>
      </w:rPr>
    </w:lvl>
  </w:abstractNum>
  <w:abstractNum w:abstractNumId="7">
    <w:nsid w:val="4F0C48AE"/>
    <w:multiLevelType w:val="singleLevel"/>
    <w:tmpl w:val="F0E8968C"/>
    <w:lvl w:ilvl="0">
      <w:start w:val="1"/>
      <w:numFmt w:val="decimal"/>
      <w:lvlText w:val="%1."/>
      <w:legacy w:legacy="1" w:legacySpace="0" w:legacyIndent="302"/>
      <w:lvlJc w:val="left"/>
      <w:rPr>
        <w:rFonts w:ascii="Microsoft Sans Serif" w:hAnsi="Microsoft Sans Serif" w:cs="Microsoft Sans Serif" w:hint="default"/>
      </w:rPr>
    </w:lvl>
  </w:abstractNum>
  <w:abstractNum w:abstractNumId="8">
    <w:nsid w:val="57BC1A3F"/>
    <w:multiLevelType w:val="singleLevel"/>
    <w:tmpl w:val="504C075C"/>
    <w:lvl w:ilvl="0">
      <w:start w:val="7"/>
      <w:numFmt w:val="decimal"/>
      <w:lvlText w:val="%1."/>
      <w:legacy w:legacy="1" w:legacySpace="0" w:legacyIndent="216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96D7D41"/>
    <w:multiLevelType w:val="singleLevel"/>
    <w:tmpl w:val="EE96A5AE"/>
    <w:lvl w:ilvl="0">
      <w:start w:val="1"/>
      <w:numFmt w:val="decimal"/>
      <w:lvlText w:val="%1)"/>
      <w:legacy w:legacy="1" w:legacySpace="0" w:legacyIndent="295"/>
      <w:lvlJc w:val="left"/>
      <w:rPr>
        <w:rFonts w:ascii="Microsoft Sans Serif" w:hAnsi="Microsoft Sans Serif" w:cs="Microsoft Sans Serif" w:hint="default"/>
      </w:rPr>
    </w:lvl>
  </w:abstractNum>
  <w:abstractNum w:abstractNumId="10">
    <w:nsid w:val="6A4E7E5A"/>
    <w:multiLevelType w:val="singleLevel"/>
    <w:tmpl w:val="6696FE72"/>
    <w:lvl w:ilvl="0">
      <w:start w:val="1"/>
      <w:numFmt w:val="decimal"/>
      <w:lvlText w:val="%1."/>
      <w:legacy w:legacy="1" w:legacySpace="0" w:legacyIndent="353"/>
      <w:lvlJc w:val="left"/>
      <w:rPr>
        <w:rFonts w:ascii="Microsoft Sans Serif" w:hAnsi="Microsoft Sans Serif" w:cs="Microsoft Sans Serif" w:hint="default"/>
      </w:rPr>
    </w:lvl>
  </w:abstractNum>
  <w:abstractNum w:abstractNumId="11">
    <w:nsid w:val="76B1283D"/>
    <w:multiLevelType w:val="singleLevel"/>
    <w:tmpl w:val="B04CE306"/>
    <w:lvl w:ilvl="0">
      <w:start w:val="1"/>
      <w:numFmt w:val="decimal"/>
      <w:lvlText w:val="%1."/>
      <w:legacy w:legacy="1" w:legacySpace="0" w:legacyIndent="295"/>
      <w:lvlJc w:val="left"/>
      <w:rPr>
        <w:rFonts w:ascii="Microsoft Sans Serif" w:hAnsi="Microsoft Sans Serif" w:cs="Microsoft Sans Serif" w:hint="default"/>
      </w:rPr>
    </w:lvl>
  </w:abstractNum>
  <w:abstractNum w:abstractNumId="12">
    <w:nsid w:val="7AAD0508"/>
    <w:multiLevelType w:val="singleLevel"/>
    <w:tmpl w:val="F0E8968C"/>
    <w:lvl w:ilvl="0">
      <w:start w:val="1"/>
      <w:numFmt w:val="decimal"/>
      <w:lvlText w:val="%1."/>
      <w:legacy w:legacy="1" w:legacySpace="0" w:legacyIndent="302"/>
      <w:lvlJc w:val="left"/>
      <w:rPr>
        <w:rFonts w:ascii="Microsoft Sans Serif" w:hAnsi="Microsoft Sans Serif" w:cs="Microsoft Sans Serif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0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10"/>
        <w:lvlJc w:val="left"/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Microsoft Sans Serif" w:hAnsi="Microsoft Sans Serif" w:cs="Microsoft Sans Serif" w:hint="default"/>
        </w:rPr>
      </w:lvl>
    </w:lvlOverride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309"/>
        <w:lvlJc w:val="left"/>
        <w:rPr>
          <w:rFonts w:ascii="Microsoft Sans Serif" w:hAnsi="Microsoft Sans Serif" w:cs="Microsoft Sans Serif" w:hint="default"/>
        </w:rPr>
      </w:lvl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50D9"/>
    <w:rsid w:val="001E5F6B"/>
    <w:rsid w:val="0021005E"/>
    <w:rsid w:val="00310FFE"/>
    <w:rsid w:val="00337B8A"/>
    <w:rsid w:val="00392D3A"/>
    <w:rsid w:val="003A7E74"/>
    <w:rsid w:val="003D594E"/>
    <w:rsid w:val="00513B2D"/>
    <w:rsid w:val="00565471"/>
    <w:rsid w:val="00587907"/>
    <w:rsid w:val="0063010D"/>
    <w:rsid w:val="0067513E"/>
    <w:rsid w:val="00844645"/>
    <w:rsid w:val="008D65D2"/>
    <w:rsid w:val="009C7FB0"/>
    <w:rsid w:val="009D3D67"/>
    <w:rsid w:val="009F7705"/>
    <w:rsid w:val="00A3629F"/>
    <w:rsid w:val="00A97030"/>
    <w:rsid w:val="00C377C5"/>
    <w:rsid w:val="00CF48C4"/>
    <w:rsid w:val="00D350D9"/>
    <w:rsid w:val="00D66342"/>
    <w:rsid w:val="00D906EC"/>
    <w:rsid w:val="00F013C7"/>
    <w:rsid w:val="00F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C860DF-E977-4A68-8F0E-1D4079C0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2D"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paragraph" w:styleId="1">
    <w:name w:val="heading 1"/>
    <w:basedOn w:val="a"/>
    <w:next w:val="a"/>
    <w:link w:val="10"/>
    <w:qFormat/>
    <w:rsid w:val="0067513E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3B2D"/>
    <w:pPr>
      <w:spacing w:line="245" w:lineRule="exact"/>
      <w:jc w:val="both"/>
    </w:pPr>
  </w:style>
  <w:style w:type="paragraph" w:customStyle="1" w:styleId="Style2">
    <w:name w:val="Style2"/>
    <w:basedOn w:val="a"/>
    <w:uiPriority w:val="99"/>
    <w:rsid w:val="00513B2D"/>
    <w:pPr>
      <w:spacing w:line="245" w:lineRule="exact"/>
      <w:ind w:firstLine="310"/>
      <w:jc w:val="both"/>
    </w:pPr>
  </w:style>
  <w:style w:type="paragraph" w:customStyle="1" w:styleId="Style3">
    <w:name w:val="Style3"/>
    <w:basedOn w:val="a"/>
    <w:uiPriority w:val="99"/>
    <w:rsid w:val="00513B2D"/>
    <w:pPr>
      <w:spacing w:line="223" w:lineRule="exact"/>
      <w:jc w:val="center"/>
    </w:pPr>
  </w:style>
  <w:style w:type="paragraph" w:customStyle="1" w:styleId="Style4">
    <w:name w:val="Style4"/>
    <w:basedOn w:val="a"/>
    <w:uiPriority w:val="99"/>
    <w:rsid w:val="00513B2D"/>
  </w:style>
  <w:style w:type="paragraph" w:customStyle="1" w:styleId="Style5">
    <w:name w:val="Style5"/>
    <w:basedOn w:val="a"/>
    <w:uiPriority w:val="99"/>
    <w:rsid w:val="00513B2D"/>
    <w:pPr>
      <w:spacing w:line="228" w:lineRule="exact"/>
      <w:ind w:hanging="295"/>
      <w:jc w:val="both"/>
    </w:pPr>
  </w:style>
  <w:style w:type="paragraph" w:customStyle="1" w:styleId="Style6">
    <w:name w:val="Style6"/>
    <w:basedOn w:val="a"/>
    <w:uiPriority w:val="99"/>
    <w:rsid w:val="00513B2D"/>
    <w:pPr>
      <w:spacing w:line="228" w:lineRule="exact"/>
    </w:pPr>
  </w:style>
  <w:style w:type="paragraph" w:customStyle="1" w:styleId="Style7">
    <w:name w:val="Style7"/>
    <w:basedOn w:val="a"/>
    <w:uiPriority w:val="99"/>
    <w:rsid w:val="00513B2D"/>
    <w:pPr>
      <w:spacing w:line="223" w:lineRule="exact"/>
      <w:ind w:hanging="310"/>
      <w:jc w:val="both"/>
    </w:pPr>
  </w:style>
  <w:style w:type="paragraph" w:customStyle="1" w:styleId="Style8">
    <w:name w:val="Style8"/>
    <w:basedOn w:val="a"/>
    <w:uiPriority w:val="99"/>
    <w:rsid w:val="00513B2D"/>
    <w:pPr>
      <w:spacing w:line="230" w:lineRule="exact"/>
      <w:ind w:hanging="122"/>
    </w:pPr>
  </w:style>
  <w:style w:type="paragraph" w:customStyle="1" w:styleId="Style9">
    <w:name w:val="Style9"/>
    <w:basedOn w:val="a"/>
    <w:uiPriority w:val="99"/>
    <w:rsid w:val="00513B2D"/>
    <w:pPr>
      <w:spacing w:line="227" w:lineRule="exact"/>
      <w:jc w:val="right"/>
    </w:pPr>
  </w:style>
  <w:style w:type="paragraph" w:customStyle="1" w:styleId="Style10">
    <w:name w:val="Style10"/>
    <w:basedOn w:val="a"/>
    <w:uiPriority w:val="99"/>
    <w:rsid w:val="00513B2D"/>
    <w:pPr>
      <w:spacing w:line="223" w:lineRule="exact"/>
      <w:ind w:hanging="187"/>
    </w:pPr>
  </w:style>
  <w:style w:type="paragraph" w:customStyle="1" w:styleId="Style11">
    <w:name w:val="Style11"/>
    <w:basedOn w:val="a"/>
    <w:uiPriority w:val="99"/>
    <w:rsid w:val="00513B2D"/>
    <w:pPr>
      <w:spacing w:line="223" w:lineRule="exact"/>
    </w:pPr>
  </w:style>
  <w:style w:type="paragraph" w:customStyle="1" w:styleId="Style12">
    <w:name w:val="Style12"/>
    <w:basedOn w:val="a"/>
    <w:uiPriority w:val="99"/>
    <w:rsid w:val="00513B2D"/>
    <w:pPr>
      <w:spacing w:line="228" w:lineRule="exact"/>
      <w:ind w:firstLine="281"/>
      <w:jc w:val="both"/>
    </w:pPr>
  </w:style>
  <w:style w:type="character" w:customStyle="1" w:styleId="FontStyle14">
    <w:name w:val="Font Style14"/>
    <w:basedOn w:val="a0"/>
    <w:uiPriority w:val="99"/>
    <w:rsid w:val="00513B2D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513B2D"/>
    <w:rPr>
      <w:rFonts w:ascii="Microsoft Sans Serif" w:hAnsi="Microsoft Sans Serif" w:cs="Microsoft Sans Serif"/>
      <w:i/>
      <w:iCs/>
      <w:color w:val="000000"/>
      <w:spacing w:val="20"/>
      <w:sz w:val="16"/>
      <w:szCs w:val="16"/>
    </w:rPr>
  </w:style>
  <w:style w:type="character" w:customStyle="1" w:styleId="FontStyle16">
    <w:name w:val="Font Style16"/>
    <w:basedOn w:val="a0"/>
    <w:uiPriority w:val="99"/>
    <w:rsid w:val="00513B2D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7">
    <w:name w:val="Font Style17"/>
    <w:basedOn w:val="a0"/>
    <w:uiPriority w:val="99"/>
    <w:rsid w:val="00513B2D"/>
    <w:rPr>
      <w:rFonts w:ascii="Arial Narrow" w:hAnsi="Arial Narrow" w:cs="Arial Narrow"/>
      <w:color w:val="000000"/>
      <w:sz w:val="10"/>
      <w:szCs w:val="10"/>
    </w:rPr>
  </w:style>
  <w:style w:type="character" w:customStyle="1" w:styleId="10">
    <w:name w:val="Заголовок 1 Знак"/>
    <w:basedOn w:val="a0"/>
    <w:link w:val="1"/>
    <w:rsid w:val="0067513E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377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77C5"/>
    <w:rPr>
      <w:rFonts w:hAnsi="Microsoft Sans Serif" w:cs="Microsoft Sans Serif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7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7C5"/>
    <w:rPr>
      <w:rFonts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C2A1-D086-450C-975A-2ABDD983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shebashev</dc:creator>
  <cp:keywords/>
  <dc:description/>
  <cp:lastModifiedBy>Виталий</cp:lastModifiedBy>
  <cp:revision>8</cp:revision>
  <cp:lastPrinted>2011-12-26T13:17:00Z</cp:lastPrinted>
  <dcterms:created xsi:type="dcterms:W3CDTF">2011-11-30T17:56:00Z</dcterms:created>
  <dcterms:modified xsi:type="dcterms:W3CDTF">2020-07-01T17:08:00Z</dcterms:modified>
</cp:coreProperties>
</file>