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BA" w:rsidRPr="00E41DAE" w:rsidRDefault="003338BA" w:rsidP="003338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DA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</w:t>
      </w:r>
    </w:p>
    <w:p w:rsidR="003338BA" w:rsidRPr="00E41DAE" w:rsidRDefault="003338BA" w:rsidP="0053495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DAE">
        <w:rPr>
          <w:rFonts w:ascii="Times New Roman" w:eastAsia="Times New Roman" w:hAnsi="Times New Roman" w:cs="Times New Roman"/>
          <w:sz w:val="28"/>
          <w:szCs w:val="28"/>
        </w:rPr>
        <w:t>Структура креативного урока</w:t>
      </w:r>
      <w:r w:rsidR="00864F67" w:rsidRPr="00E41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ТРИЗ технологии</w:t>
      </w:r>
      <w:r w:rsidR="00E41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1DAE">
        <w:rPr>
          <w:rFonts w:ascii="Times New Roman" w:eastAsia="Times New Roman" w:hAnsi="Times New Roman" w:cs="Times New Roman"/>
          <w:b/>
          <w:bCs/>
          <w:sz w:val="28"/>
          <w:szCs w:val="28"/>
        </w:rPr>
        <w:t>по теме</w:t>
      </w:r>
      <w:r w:rsidR="00E41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1DAE">
        <w:rPr>
          <w:rFonts w:ascii="Times New Roman" w:hAnsi="Times New Roman" w:cs="Times New Roman"/>
          <w:sz w:val="28"/>
          <w:szCs w:val="28"/>
        </w:rPr>
        <w:t>«Изделия из дрожжевого теста».</w:t>
      </w:r>
    </w:p>
    <w:tbl>
      <w:tblPr>
        <w:tblW w:w="10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3"/>
        <w:gridCol w:w="4792"/>
        <w:gridCol w:w="2465"/>
      </w:tblGrid>
      <w:tr w:rsidR="003338BA" w:rsidRPr="00E41DAE" w:rsidTr="00EE773A">
        <w:tc>
          <w:tcPr>
            <w:tcW w:w="10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учебного занятия</w:t>
            </w:r>
          </w:p>
        </w:tc>
      </w:tr>
      <w:tr w:rsidR="003338BA" w:rsidRPr="00E41DAE" w:rsidTr="00A0517B">
        <w:trPr>
          <w:trHeight w:val="105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студентов</w:t>
            </w:r>
          </w:p>
        </w:tc>
      </w:tr>
      <w:tr w:rsidR="003338BA" w:rsidRPr="00E41DAE" w:rsidTr="00A0517B"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 w:rsidP="00D84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38BA" w:rsidRPr="00E41DAE" w:rsidTr="00A051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338BA" w:rsidRPr="00E41DAE" w:rsidRDefault="0033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Дает эмоционально – психологическую установку на урок. Знакомит студентов с особенностями и структурой урока</w:t>
            </w: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Преподаватель предлагает студентам выбрать понравившийся жетон и согласно им будут образованы бригады.</w:t>
            </w:r>
          </w:p>
          <w:p w:rsidR="003338BA" w:rsidRPr="00E41DAE" w:rsidRDefault="003338BA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с красными жетонами входят в бригаду «Пирожок»;</w:t>
            </w:r>
          </w:p>
          <w:p w:rsidR="003338BA" w:rsidRPr="00E41DAE" w:rsidRDefault="003338BA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с зелеными жетонами входят в бригаду «Булочка»;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Настраиваются на взаимное сотрудничество. Выстраивают индивидуальную траекторию успеха собственной деятельности, выбирают жетоны.</w:t>
            </w:r>
          </w:p>
        </w:tc>
      </w:tr>
      <w:tr w:rsidR="003338BA" w:rsidRPr="00E41DAE" w:rsidTr="00A0517B">
        <w:trPr>
          <w:trHeight w:val="45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 1.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Мотивация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Мотивация по системе ТРИЗ предлагает 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стимулировать учащегося на получение знаний через удивление, которое будет способствовать любознательности, </w:t>
            </w:r>
            <w:proofErr w:type="gram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следовательно развитию творческого потенциала 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Студентам</w:t>
            </w: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демонстрируется ряд рекламных проспектов с использованием ТРИЗ-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технологии, например «Кофейные скульптуры» Это позволяет пробудить первоначальный интерес к уроку за счет определенной необычности его начала</w:t>
            </w: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gram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спрашивает</w:t>
            </w:r>
            <w:proofErr w:type="gram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вы думаете почему я продемонстрировала этот </w:t>
            </w:r>
            <w:proofErr w:type="spell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слайт</w:t>
            </w:r>
            <w:proofErr w:type="spell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спрашивает, </w:t>
            </w:r>
            <w:proofErr w:type="gram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вспомните</w:t>
            </w:r>
            <w:proofErr w:type="gram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пожалуйста тему прошлого занятия? 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Студенты просматривают проспект.</w:t>
            </w: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Студенты отвечают</w:t>
            </w: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- на этой рекламе изображены различные фигурки.</w:t>
            </w: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-темой прошлого занятия были:</w:t>
            </w:r>
          </w:p>
          <w:p w:rsidR="003338BA" w:rsidRPr="00E41DAE" w:rsidRDefault="003338BA" w:rsidP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-методы приготовления блюд из муки. Замес дрожжевого и бездрожжевого теста различной консистенции, разделка, формовка изделий из теста</w:t>
            </w:r>
          </w:p>
        </w:tc>
      </w:tr>
      <w:tr w:rsidR="003338BA" w:rsidRPr="00E41DAE" w:rsidTr="00A0517B">
        <w:trPr>
          <w:trHeight w:val="45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Блок 2.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Содержательная часть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Содержательная часть включает в себя изучение определённой темы, например, «Дрожжевое тесто и изделия из него» и 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должна обеспечить формирование системы технологических знаний. В ходе урока происходит формирование следующих профессиональных и общих компетенций:</w:t>
            </w:r>
          </w:p>
          <w:p w:rsidR="003338BA" w:rsidRPr="00E41DAE" w:rsidRDefault="003338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Актуализация опорных знаний учащихся: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0687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Содержательная часть включает в себя повторение изученной темы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«Дрожжевое тесто и изделия из него» и должна обеспечить формирование системы технологических знаний.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i/>
                <w:iCs/>
                <w:sz w:val="28"/>
                <w:szCs w:val="28"/>
                <w:lang w:eastAsia="en-US"/>
              </w:rPr>
              <w:t xml:space="preserve">1.На доске написана не полная тема </w:t>
            </w:r>
            <w:r w:rsidRPr="00E41DAE">
              <w:rPr>
                <w:i/>
                <w:iCs/>
                <w:sz w:val="28"/>
                <w:szCs w:val="28"/>
                <w:lang w:eastAsia="en-US"/>
              </w:rPr>
              <w:lastRenderedPageBreak/>
              <w:t xml:space="preserve">урока: « Изделия </w:t>
            </w:r>
            <w:proofErr w:type="gramStart"/>
            <w:r w:rsidRPr="00E41DAE">
              <w:rPr>
                <w:i/>
                <w:iCs/>
                <w:sz w:val="28"/>
                <w:szCs w:val="28"/>
                <w:lang w:eastAsia="en-US"/>
              </w:rPr>
              <w:t>из</w:t>
            </w:r>
            <w:proofErr w:type="gramEnd"/>
            <w:r w:rsidRPr="00E41DAE">
              <w:rPr>
                <w:i/>
                <w:iCs/>
                <w:sz w:val="28"/>
                <w:szCs w:val="28"/>
                <w:lang w:eastAsia="en-US"/>
              </w:rPr>
              <w:t>……».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– У нас рассыпались слова, на слоги и на буквы.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– И чтобы нам урок начать, нам буквы нужно все собрать.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– Вопросы наши в сундучке, ну а ответы – в голове!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i/>
                <w:iCs/>
                <w:sz w:val="28"/>
                <w:szCs w:val="28"/>
                <w:lang w:eastAsia="en-US"/>
              </w:rPr>
              <w:t>(Студенты по очереди достают из сундучка вопросы, читают их и отвечают).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41DAE">
              <w:rPr>
                <w:b/>
                <w:bCs/>
                <w:sz w:val="28"/>
                <w:szCs w:val="28"/>
                <w:lang w:eastAsia="en-US"/>
              </w:rPr>
              <w:t>Вопросы в сундучке: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1. Изделие из дрожжевого теста, в котором делают углубление и кладут начинку.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2. С помощью этого продукта тесто поднимается.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3. Продукт, полученный при измельчении зерен хлебных злаков.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4. Жидкость для теста.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5. Кристаллический продукт, без которого блюдо не имеет вкуса.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lastRenderedPageBreak/>
              <w:t>6. Изделие из дрожжевого теста, на которое намазана начинка.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7. Этот продукт обладает сладким вкусом и высокой калорийностью.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8. Густая смесь муки и жидкости.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41DAE">
              <w:rPr>
                <w:b/>
                <w:bCs/>
                <w:sz w:val="28"/>
                <w:szCs w:val="28"/>
                <w:lang w:eastAsia="en-US"/>
              </w:rPr>
              <w:t>Слоги и буквы на доске (вразброс):</w:t>
            </w:r>
          </w:p>
          <w:p w:rsidR="003338BA" w:rsidRPr="00E41DAE" w:rsidRDefault="003338BA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41DAE">
              <w:rPr>
                <w:sz w:val="28"/>
                <w:szCs w:val="28"/>
                <w:lang w:eastAsia="en-US"/>
              </w:rPr>
              <w:t>Ва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; т;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руш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ка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; д; рож; ж; и; м;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; а; во;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д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>; а; </w:t>
            </w:r>
            <w:r w:rsidRPr="00E41DAE">
              <w:rPr>
                <w:sz w:val="28"/>
                <w:szCs w:val="28"/>
                <w:lang w:eastAsia="en-US"/>
              </w:rPr>
              <w:br/>
              <w:t xml:space="preserve">с;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оль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; ша;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нь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; г; а;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са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х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>; ар; т; е; с; то.</w:t>
            </w:r>
            <w:proofErr w:type="gramEnd"/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E41DAE">
              <w:rPr>
                <w:sz w:val="28"/>
                <w:szCs w:val="28"/>
                <w:lang w:eastAsia="en-US"/>
              </w:rPr>
              <w:t>Тот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 xml:space="preserve"> кто ответил – на доске собирает ответ, а затем все вместе собирают тему занятия.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.</w:t>
            </w:r>
            <w:r w:rsidRPr="00E41DAE">
              <w:rPr>
                <w:b/>
                <w:bCs/>
                <w:sz w:val="28"/>
                <w:szCs w:val="28"/>
                <w:lang w:eastAsia="en-US"/>
              </w:rPr>
              <w:t> Выведение темы и цели занятия.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E41DAE">
              <w:rPr>
                <w:i/>
                <w:iCs/>
                <w:sz w:val="28"/>
                <w:szCs w:val="28"/>
                <w:lang w:eastAsia="en-US"/>
              </w:rPr>
              <w:t>(студенты составили тему урока на доске.)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– Давайте вместе назовём тему сегодняшнего занятия: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– «Изделия из дрожжевого теста».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– Чем сегодня на занятии будем учиться? 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Преподаватель на Слайде№  тему </w:t>
            </w:r>
            <w:r w:rsidRPr="00E41DAE">
              <w:rPr>
                <w:sz w:val="28"/>
                <w:szCs w:val="28"/>
                <w:lang w:eastAsia="en-US"/>
              </w:rPr>
              <w:lastRenderedPageBreak/>
              <w:t>урока «Изделия из дрожжевого теста».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показывает иллюстрацию изделий из дрожжевого теста  Слайд №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Преподаватель 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>добавляет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 xml:space="preserve"> что сегодня мы должны будем ещё и сформировать практические навыки формования тестовых заготовок для новых для вас видов изделий.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Цель повторить: 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технологический процесс подготовки сырья, необходимого для изготовления дрожжевого теста,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- ассортимент изделий из дрожжевого теста,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технологический процесс изготовления изделий,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- правила и особенности подачи изделий из дрожжевого теста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 на Слайде №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3338BA" w:rsidRPr="00E41DAE" w:rsidRDefault="00333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2. Перед началом работы давайте вспомним правила работы в группе:</w:t>
            </w:r>
          </w:p>
          <w:p w:rsidR="003338BA" w:rsidRPr="00E41DAE" w:rsidRDefault="00333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работают все на общий результат;</w:t>
            </w:r>
          </w:p>
          <w:p w:rsidR="003338BA" w:rsidRPr="00E41DAE" w:rsidRDefault="00333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 группе должен быть ответственный;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- своё несогласие высказывай вежливо; если не понял, переспроси.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Каждая бригада должна показать свои возможности коллективного взаимодействия, будет соревноваться за лучшие результаты работы,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выполнит индивидуальное задание.</w:t>
            </w:r>
          </w:p>
          <w:p w:rsidR="003338BA" w:rsidRPr="00E41DAE" w:rsidRDefault="00333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Оценку буду проводить я по рейтингу работы бригад в целом.</w:t>
            </w:r>
          </w:p>
          <w:p w:rsidR="003338BA" w:rsidRPr="00E41DAE" w:rsidRDefault="00333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 каждой бригаде необходимо выбрать шеф повара </w:t>
            </w:r>
            <w:proofErr w:type="gramStart"/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–к</w:t>
            </w:r>
            <w:proofErr w:type="gramEnd"/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улинар, оператора ЭВМ.(Кондитер будет делать фигурки из теста, оператор презентацию и подачу изделия)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по закреплению изученного материала.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бригада получает практико-ориентированные задания.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задание. 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приготовления и брожения тесто оказалось кислым. Определите причины возникновения 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недостатка и укажите способы его устранения.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Ответ: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 Тесто перебродило. Замесить тесто без дрожжей, используя перекисшее тесто как закваску.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задание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. После выпечки изделия расплывчатые, без рисунка. Определите причины возникновения дефекта.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Ответ: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тесто положено мало соли или много масла. Длительная </w:t>
            </w:r>
            <w:proofErr w:type="spell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расстойка</w:t>
            </w:r>
            <w:proofErr w:type="spell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Консистенция теста жидкая.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задание</w:t>
            </w:r>
          </w:p>
          <w:p w:rsidR="003338BA" w:rsidRPr="00E41DAE" w:rsidRDefault="003338BA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должна быть температура жидкости для приготовления дрожжевого теста?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: 35º-35ºС.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задание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8BA" w:rsidRPr="00E41DAE" w:rsidRDefault="003338BA">
            <w:pPr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оптимальная температура развития дрожжей?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Ответ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: 35̊- 37̊ С.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задание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8BA" w:rsidRPr="00E41DAE" w:rsidRDefault="003338BA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продукт, способствующий активации дрожжей?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Ответ: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 для активации дрожжей добавить 4% сахара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задание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8BA" w:rsidRPr="00E41DAE" w:rsidRDefault="003338BA"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каким содержанием клейковины следует использовать муку для приготовления дрожжевого теста?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Ответ: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 для приготовления дрожжевого теста используется мука с большим содержанием клейковины 35-40%.</w:t>
            </w:r>
          </w:p>
          <w:p w:rsidR="003338BA" w:rsidRPr="00E41DAE" w:rsidRDefault="0033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Бригада «Пирожок».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1.По содержанию… и ее качеству муку подразделяют на сильную, </w:t>
            </w:r>
            <w:r w:rsidRPr="00E41DAE">
              <w:rPr>
                <w:sz w:val="28"/>
                <w:szCs w:val="28"/>
                <w:lang w:eastAsia="en-US"/>
              </w:rPr>
              <w:lastRenderedPageBreak/>
              <w:t>среднюю и слабую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>к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>лейковины)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2. При какой температуре воды разводят дрожжи? (30-35</w:t>
            </w:r>
            <w:r w:rsidRPr="00E41DAE"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Pr="00E41DAE">
              <w:rPr>
                <w:sz w:val="28"/>
                <w:szCs w:val="28"/>
                <w:lang w:eastAsia="en-US"/>
              </w:rPr>
              <w:t>С)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3. В чем отличие опарного способа приготовления теста от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безопарного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 и как определить готовность опары по внешним признакам? 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>готовится опара, образуется воронка на поверхности опары)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4. Объясните процессы происходящие при брожении теста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 xml:space="preserve">и необходимость его обминки. (дрожжи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сбраживаютсахара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 муки ,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сброженные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 сахара превращаются в </w:t>
            </w:r>
            <w:hyperlink r:id="rId6" w:history="1">
              <w:r w:rsidRPr="00E41DAE">
                <w:rPr>
                  <w:rStyle w:val="a3"/>
                  <w:color w:val="auto"/>
                  <w:sz w:val="28"/>
                  <w:szCs w:val="28"/>
                  <w:lang w:eastAsia="en-US"/>
                </w:rPr>
                <w:t>спирт и углекислый газ</w:t>
              </w:r>
            </w:hyperlink>
            <w:r w:rsidRPr="00E41DAE">
              <w:rPr>
                <w:sz w:val="28"/>
                <w:szCs w:val="28"/>
                <w:lang w:eastAsia="en-US"/>
              </w:rPr>
              <w:t>, производят обминку для частичного освобождения теста от углекислого газа)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5.Какие виды фаршей можно использовать для приготовления пирогов и кулебяк 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 xml:space="preserve">различные: овощи, рыбу, мясо, фрукты и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тд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>.)</w:t>
            </w:r>
          </w:p>
          <w:p w:rsidR="003338BA" w:rsidRPr="00E41DAE" w:rsidRDefault="0033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Бригада «Булочка»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1.Чем больше сила муки, тем выше ее … способность.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 Изделия из такой муки получаются более рыхлыми и пористыми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>.(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 xml:space="preserve"> газообразующая, из сильной муки)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2.Какова базисная влажность муки?(14,5%)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3.Какие 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>продукты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 xml:space="preserve"> и в 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>каком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 xml:space="preserve"> соотношении (по рецептуре) берут продукты для приготовления опары? (35-60% муки, 60-70% воды,4% сахара, 100% дрожжей)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4.Для каких изделий используется опарное дрожжевое тесто 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>с большим количеством сдобы)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5.Что называется сдобой и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отсдобкой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? 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 xml:space="preserve">сахар, яйца, масло, вторая порция сдобы называется </w:t>
            </w:r>
            <w:proofErr w:type="spellStart"/>
            <w:r w:rsidRPr="00E41DAE">
              <w:rPr>
                <w:sz w:val="28"/>
                <w:szCs w:val="28"/>
                <w:lang w:eastAsia="en-US"/>
              </w:rPr>
              <w:t>отсдобкой</w:t>
            </w:r>
            <w:proofErr w:type="spellEnd"/>
            <w:r w:rsidRPr="00E41DAE">
              <w:rPr>
                <w:sz w:val="28"/>
                <w:szCs w:val="28"/>
                <w:lang w:eastAsia="en-US"/>
              </w:rPr>
              <w:t xml:space="preserve"> и </w:t>
            </w:r>
            <w:r w:rsidRPr="00E41DAE">
              <w:rPr>
                <w:sz w:val="28"/>
                <w:szCs w:val="28"/>
                <w:lang w:eastAsia="en-US"/>
              </w:rPr>
              <w:lastRenderedPageBreak/>
              <w:t>вводится в тесто после первой обминки).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41DAE">
              <w:rPr>
                <w:b/>
                <w:sz w:val="28"/>
                <w:szCs w:val="28"/>
                <w:lang w:eastAsia="en-US"/>
              </w:rPr>
              <w:t>Задание всем бригадам, студенты сами оценивают задание и дополняют.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На слайде этапы Слайд №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Этапы приготовления изделий из дрожжевого теста: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1) </w:t>
            </w: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замеса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 (просеять муку, не замешивать из охлаждённых продуктов)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2) </w:t>
            </w: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брожения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 (во время брожения выдерживать тесто при температуре 25 – 30</w:t>
            </w:r>
            <w:proofErr w:type="gram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° С</w:t>
            </w:r>
            <w:proofErr w:type="gram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посуду на накрывать крышкой, а накрыть чистым полотенцем, в процессе подъёма обмять тесто 2 -3 раза, чтобы вышел накопившийся газ)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3) </w:t>
            </w: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разделки 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(тесто для булочек и пирожков не раскатывают слишком тонко)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4) </w:t>
            </w:r>
            <w:proofErr w:type="spellStart"/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расстойки</w:t>
            </w:r>
            <w:proofErr w:type="spellEnd"/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(не допускать </w:t>
            </w:r>
            <w:proofErr w:type="spell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подсыхания</w:t>
            </w:r>
            <w:proofErr w:type="spell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корочки, перед 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выпеканием уже поднявшиеся изделия смазать желтком, можно яйцом или маслом и посыпать сахаром)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5) </w:t>
            </w: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выпечка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(ставим выпекаться в уже прогретую духовку, не допускаем </w:t>
            </w:r>
            <w:proofErr w:type="spell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пересушивания</w:t>
            </w:r>
            <w:proofErr w:type="spell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, готовность определяем по румяной корочке).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прошлом уроке мы с вами сделали замес дрожжевого теста для булочек, 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, какие продукты мы использовали?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Мука – 3 </w:t>
            </w:r>
            <w:proofErr w:type="spellStart"/>
            <w:proofErr w:type="gramStart"/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</w:t>
            </w:r>
            <w:proofErr w:type="spellEnd"/>
            <w:proofErr w:type="gramEnd"/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Маргарин – 200 </w:t>
            </w:r>
            <w:proofErr w:type="spellStart"/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</w:t>
            </w:r>
            <w:proofErr w:type="spellEnd"/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Молоко – 1 </w:t>
            </w:r>
            <w:proofErr w:type="spellStart"/>
            <w:proofErr w:type="gramStart"/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</w:t>
            </w:r>
            <w:proofErr w:type="spellEnd"/>
            <w:proofErr w:type="gramEnd"/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Дрожжи (сухие)– 1 пакетик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Сахар – 2 ст. </w:t>
            </w:r>
            <w:proofErr w:type="gramStart"/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Соль – 0,5 ч. л.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Ванилин – 1 пакетик</w:t>
            </w:r>
          </w:p>
          <w:p w:rsidR="003338BA" w:rsidRPr="00E41DAE" w:rsidRDefault="003338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Задание творческое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Творческая задача открытого типа: 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b/>
                <w:sz w:val="28"/>
                <w:szCs w:val="28"/>
                <w:lang w:eastAsia="en-US"/>
              </w:rPr>
              <w:t xml:space="preserve">Дляповышению уровня реализации мучных изделий, используя готовое </w:t>
            </w:r>
            <w:r w:rsidRPr="00E41DAE">
              <w:rPr>
                <w:b/>
                <w:sz w:val="28"/>
                <w:szCs w:val="28"/>
                <w:lang w:eastAsia="en-US"/>
              </w:rPr>
              <w:lastRenderedPageBreak/>
              <w:t>дрожжевое тесто (т.е. не меняя рецептуру), придумайте нестандартную форму изделия,</w:t>
            </w:r>
            <w:r w:rsidRPr="00E41DAE">
              <w:rPr>
                <w:i/>
                <w:iCs/>
                <w:sz w:val="28"/>
                <w:szCs w:val="28"/>
                <w:lang w:eastAsia="en-US"/>
              </w:rPr>
              <w:t xml:space="preserve"> которое бы устроило всех. Было бы и вкусным и красивым на внешний вид в помощь Слайд № с формами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(задание</w:t>
            </w:r>
            <w:proofErr w:type="gramStart"/>
            <w:r w:rsidRPr="00E41D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)в</w:t>
            </w:r>
            <w:proofErr w:type="gramEnd"/>
            <w:r w:rsidRPr="00E41D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ыполняет выбранный шеф повар ,который берет к себе в помощники одного студента).</w:t>
            </w: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38BA" w:rsidRPr="00E41DAE" w:rsidRDefault="003338B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1.Совместно с преподавателем определяют тему, формулируют цели, задачи </w:t>
            </w: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предстоящей деятельности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lastRenderedPageBreak/>
              <w:t>2.Студенты отвечают на вопрос преподавателя.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-вспомним способы изготовления дрожжевого теста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- изучить виды изделий, изготавливаемые из дрожжевого теста; 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 xml:space="preserve">3.Студенты рассаживаются </w:t>
            </w:r>
            <w:proofErr w:type="gramStart"/>
            <w:r w:rsidRPr="00E41DAE">
              <w:rPr>
                <w:sz w:val="28"/>
                <w:szCs w:val="28"/>
                <w:lang w:eastAsia="en-US"/>
              </w:rPr>
              <w:t>согласно</w:t>
            </w:r>
            <w:proofErr w:type="gramEnd"/>
            <w:r w:rsidRPr="00E41DAE">
              <w:rPr>
                <w:sz w:val="28"/>
                <w:szCs w:val="28"/>
                <w:lang w:eastAsia="en-US"/>
              </w:rPr>
              <w:t xml:space="preserve"> выбранных жетонов бригада </w:t>
            </w:r>
            <w:r w:rsidRPr="00E41DAE">
              <w:rPr>
                <w:i/>
                <w:iCs/>
                <w:sz w:val="28"/>
                <w:szCs w:val="28"/>
                <w:lang w:eastAsia="en-US"/>
              </w:rPr>
              <w:t>«Пирожок, «Булочка»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E41DAE">
              <w:rPr>
                <w:i/>
                <w:iCs/>
                <w:sz w:val="28"/>
                <w:szCs w:val="28"/>
                <w:lang w:eastAsia="en-US"/>
              </w:rPr>
              <w:t>Выбирают шеф повара и оператора ЭВМ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i/>
                <w:iCs/>
                <w:sz w:val="28"/>
                <w:szCs w:val="28"/>
                <w:lang w:eastAsia="en-US"/>
              </w:rPr>
              <w:lastRenderedPageBreak/>
              <w:t xml:space="preserve">4.Студенты и помощник приступают </w:t>
            </w:r>
            <w:proofErr w:type="gramStart"/>
            <w:r w:rsidRPr="00E41DAE">
              <w:rPr>
                <w:i/>
                <w:iCs/>
                <w:sz w:val="28"/>
                <w:szCs w:val="28"/>
                <w:lang w:eastAsia="en-US"/>
              </w:rPr>
              <w:t>к</w:t>
            </w:r>
            <w:proofErr w:type="gramEnd"/>
            <w:r w:rsidRPr="00E41DAE">
              <w:rPr>
                <w:i/>
                <w:iCs/>
                <w:sz w:val="28"/>
                <w:szCs w:val="28"/>
                <w:lang w:eastAsia="en-US"/>
              </w:rPr>
              <w:t xml:space="preserve"> выполнении. Творческого задания</w:t>
            </w:r>
          </w:p>
        </w:tc>
      </w:tr>
      <w:tr w:rsidR="003338BA" w:rsidRPr="00E41DAE" w:rsidTr="00A0517B"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Блок психологическая разгрузка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психологической разгрузки можно воспользоваться:</w:t>
            </w:r>
          </w:p>
          <w:p w:rsidR="00A0517B" w:rsidRPr="00E41DAE" w:rsidRDefault="003338BA" w:rsidP="00A0517B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- релаксирующими упражнениями и музыкой,</w:t>
            </w:r>
          </w:p>
          <w:p w:rsidR="003338BA" w:rsidRPr="00E41DAE" w:rsidRDefault="003338BA" w:rsidP="00A0517B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несложными физическими упражнениями, подражающими выполнения операций технологического процесса. Например, имитируем просеивание муки, дозировку теста, раскатывание полуфабрикатов и др.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спортивно-эмоциональными играми, в данном случае, например, в пантомиме показываем, как осуществляется процесс брожения теста, как происходит формовка булочки, какие процессы происходят при </w:t>
            </w:r>
            <w:proofErr w:type="spell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расстойке</w:t>
            </w:r>
            <w:proofErr w:type="spell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полуфабрикатов из дрожжевого теста и др.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контексте данного урока можно предложить упражнение: </w:t>
            </w:r>
            <w:proofErr w:type="spell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Подкатывание</w:t>
            </w:r>
            <w:proofErr w:type="spell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булочки.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Сначала имитируем </w:t>
            </w:r>
            <w:proofErr w:type="spell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подкатывание</w:t>
            </w:r>
            <w:proofErr w:type="spell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булочки одной рукой, потом другой, затем включаем в работу две руки одновременно, имитируя </w:t>
            </w:r>
            <w:proofErr w:type="spell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подкатывание</w:t>
            </w:r>
            <w:proofErr w:type="spell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двух булочек сразу, причём с наращиванием скорости.  При выполнении 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 в работу включаются и обе руки и каждый палец, что способствует развитию мелкой моторики рук и как доказали психологи – повышению речевого потенциала человека.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Студенты выполняют </w:t>
            </w:r>
            <w:proofErr w:type="gramStart"/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психологическую</w:t>
            </w:r>
            <w:proofErr w:type="gramEnd"/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разгрузку</w:t>
            </w:r>
          </w:p>
        </w:tc>
      </w:tr>
      <w:tr w:rsidR="003338BA" w:rsidRPr="00E41DAE" w:rsidTr="00A051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338BA" w:rsidRPr="00E41DAE" w:rsidRDefault="0033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8BA" w:rsidRPr="00E41DAE" w:rsidTr="00A0517B">
        <w:tc>
          <w:tcPr>
            <w:tcW w:w="40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 головоломки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деятельность учащихся реализуется в системе усложняющихся головоломок, воплощённых в реальные условия урока, через оригинальные и остроумные идеи, выработанные и предложенные самими учащимися </w:t>
            </w:r>
          </w:p>
          <w:p w:rsidR="003338BA" w:rsidRPr="00E41DAE" w:rsidRDefault="00333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Главным в данном блоке является активизация творческого потенциала, смекалки, преодоление стереотипов мышления учащихся.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полученные знания, отвечают на вопросы тестовых заданий</w:t>
            </w:r>
          </w:p>
        </w:tc>
      </w:tr>
      <w:tr w:rsidR="003338BA" w:rsidRPr="00E41DAE" w:rsidTr="00A0517B">
        <w:trPr>
          <w:trHeight w:val="387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338BA" w:rsidRPr="00E41DAE" w:rsidRDefault="0033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Но, пожалуй, более ценной в данном случае будет головоломка, побуждающая непосредственный интерес к изучаемой теме.</w:t>
            </w:r>
          </w:p>
          <w:p w:rsidR="003338BA" w:rsidRPr="00E41DAE" w:rsidRDefault="00333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338BA" w:rsidRPr="00E41DAE" w:rsidRDefault="00333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на ребусы: хлеб, булка, салат, помидор, лук, сыр, колбаса)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Слайд№(ребусы) 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самостоятельно выполняют полученное задание</w:t>
            </w:r>
          </w:p>
        </w:tc>
      </w:tr>
      <w:tr w:rsidR="003338BA" w:rsidRPr="00E41DAE" w:rsidTr="00A0517B">
        <w:trPr>
          <w:trHeight w:val="7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338BA" w:rsidRPr="00E41DAE" w:rsidRDefault="0033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Блок интеллектуальная разминка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разминка, формирует навыки нестандартного взгляда на обычные вещи. Преподаватель предлагает выбрать задания и провести взаимопроверки среди бригад.</w:t>
            </w:r>
          </w:p>
          <w:p w:rsidR="003338BA" w:rsidRPr="00E41DAE" w:rsidRDefault="003338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Задание№ 1</w:t>
            </w: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Дописать причины возникновения недостатков и </w:t>
            </w:r>
            <w:hyperlink r:id="rId7" w:history="1">
              <w:r w:rsidRPr="00E41D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способы их исправления</w:t>
              </w:r>
            </w:hyperlink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E41D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1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Недостатки дрожжевого теста, вызванные неправильным процессом брожения</w:t>
            </w:r>
          </w:p>
          <w:p w:rsidR="003338BA" w:rsidRPr="00E41DAE" w:rsidRDefault="0033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1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Задание№2</w:t>
            </w:r>
            <w:proofErr w:type="gramStart"/>
            <w:r w:rsidRPr="00E41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41DAE">
              <w:rPr>
                <w:rFonts w:ascii="Times New Roman" w:hAnsi="Times New Roman" w:cs="Times New Roman"/>
                <w:sz w:val="28"/>
                <w:szCs w:val="28"/>
              </w:rPr>
              <w:t xml:space="preserve">описать причины </w:t>
            </w:r>
            <w:r w:rsidRPr="00E41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недостатков и способы их исправления. </w:t>
            </w:r>
            <w:r w:rsidRPr="00E41D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1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Недостатки готовых изделий из дрожжевого теста и причины их вызвавшие.</w:t>
            </w: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338BA" w:rsidRPr="00E41DAE" w:rsidRDefault="003338BA" w:rsidP="00864F67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 №1,2таб.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Студенты выполняют задание.</w:t>
            </w:r>
          </w:p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Озвучивают ответ.</w:t>
            </w:r>
          </w:p>
        </w:tc>
      </w:tr>
      <w:tr w:rsidR="003338BA" w:rsidRPr="00E41DAE" w:rsidTr="00A0517B">
        <w:trPr>
          <w:trHeight w:val="7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338BA" w:rsidRPr="00E41DAE" w:rsidRDefault="00333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 Блок компьютерная интеллектуальная поддержка мышления (КИП). 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заданий в рамках КИП способствует развитию воображения, памяти, внимания, формированию более полных мыслительных процессов анализа, синтеза,  способствует успешному  усвоения материала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урока учащимся можно предложить: Продолжите составление слайд–презентации, определив последовательность  технологического процесса замеса дрожжевого теста, выбрав необходимый набор продуктов </w:t>
            </w:r>
            <w:proofErr w:type="gram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предложенного.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№(набор продуктов)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Готовят презентацию, выбирают необходимые продукты для приготовления дрожжевого теста.</w:t>
            </w:r>
          </w:p>
        </w:tc>
      </w:tr>
      <w:tr w:rsidR="003338BA" w:rsidRPr="00E41DAE" w:rsidTr="00A0517B"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7. Блок </w:t>
            </w:r>
            <w:r w:rsidR="00EB7284"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резюм</w:t>
            </w:r>
            <w:proofErr w:type="gramStart"/>
            <w:r w:rsidR="00EB7284"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е(</w:t>
            </w:r>
            <w:proofErr w:type="gramEnd"/>
            <w:r w:rsidR="00EB7284" w:rsidRPr="00E41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рефлексия)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рефлексивную ситуацию и </w:t>
            </w:r>
            <w:proofErr w:type="gramStart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инициирует деятельность обучающихся по оценке качества 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выполненных работ Подведение кратких итогов обеспечивает</w:t>
            </w:r>
            <w:proofErr w:type="gramEnd"/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осуществление обратной связи, выявление мнения учащихся о качественной и эмоциональной стороне урока</w:t>
            </w: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рассказывает притчу: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 xml:space="preserve">Шёл мудрец, а навстречу ему три человека везут под </w:t>
            </w:r>
            <w:proofErr w:type="spellStart"/>
            <w:proofErr w:type="gramStart"/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па-лящим</w:t>
            </w:r>
            <w:proofErr w:type="spellEnd"/>
            <w:proofErr w:type="gramEnd"/>
            <w:r w:rsidRPr="00E41DAE">
              <w:rPr>
                <w:rFonts w:ascii="Times New Roman" w:hAnsi="Times New Roman" w:cs="Times New Roman"/>
                <w:sz w:val="28"/>
                <w:szCs w:val="28"/>
              </w:rPr>
              <w:t xml:space="preserve"> солнцем тележки с камнями для строительства. 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Мудрец остановился и задал каждому вопрос: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 xml:space="preserve"> « Что ты делал каждый день?». 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Первый с ухмылкой ответил, что целый день возил пр</w:t>
            </w:r>
            <w:proofErr w:type="gramStart"/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41DAE">
              <w:rPr>
                <w:rFonts w:ascii="Times New Roman" w:hAnsi="Times New Roman" w:cs="Times New Roman"/>
                <w:sz w:val="28"/>
                <w:szCs w:val="28"/>
              </w:rPr>
              <w:t xml:space="preserve"> клятые камни.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 xml:space="preserve"> Второй: «Я добросовестно выполнял свою работу» 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>Третий улыбнулся, его лицо засветилось радостью и удовольствием: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 xml:space="preserve"> «А я принимал участие в строительстве храма!»</w:t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Оцените и вы свою работу. Поднимите руки - кто работал как первый человек </w:t>
            </w:r>
          </w:p>
          <w:p w:rsidR="003338BA" w:rsidRPr="00E41DAE" w:rsidRDefault="003338BA" w:rsidP="00A0517B">
            <w:pPr>
              <w:shd w:val="clear" w:color="auto" w:fill="FFFFFF"/>
              <w:tabs>
                <w:tab w:val="right" w:pos="4009"/>
              </w:tabs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 xml:space="preserve">- кто работал как второй </w:t>
            </w:r>
            <w:r w:rsidR="00A0517B" w:rsidRPr="00E41D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38BA" w:rsidRPr="00E41DAE" w:rsidRDefault="003338BA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hAnsi="Times New Roman" w:cs="Times New Roman"/>
                <w:sz w:val="28"/>
                <w:szCs w:val="28"/>
              </w:rPr>
              <w:t xml:space="preserve">- кто работал как третий человек – 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41DAE">
              <w:rPr>
                <w:b/>
                <w:bCs/>
                <w:sz w:val="28"/>
                <w:szCs w:val="28"/>
                <w:lang w:eastAsia="en-US"/>
              </w:rPr>
              <w:t>рефлексия педагога</w:t>
            </w:r>
          </w:p>
          <w:p w:rsidR="003338BA" w:rsidRPr="00E41DAE" w:rsidRDefault="003338BA">
            <w:pPr>
              <w:pStyle w:val="a4"/>
              <w:spacing w:before="0" w:beforeAutospacing="0" w:after="135" w:afterAutospacing="0" w:line="276" w:lineRule="auto"/>
              <w:rPr>
                <w:sz w:val="28"/>
                <w:szCs w:val="28"/>
                <w:lang w:eastAsia="en-US"/>
              </w:rPr>
            </w:pPr>
            <w:r w:rsidRPr="00E41DAE">
              <w:rPr>
                <w:sz w:val="28"/>
                <w:szCs w:val="28"/>
                <w:lang w:eastAsia="en-US"/>
              </w:rPr>
              <w:t>– Мне было интересно с вами работать на занятии, я переживала, что у некоторых детей будут трудности в работе. И была очень рада, увидеть обратное – все справились с заданием хорошо.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Оценивают совместную деятельность по 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достижению результата</w:t>
            </w:r>
          </w:p>
        </w:tc>
      </w:tr>
      <w:tr w:rsidR="003338BA" w:rsidRPr="00E41DAE" w:rsidTr="00A051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338BA" w:rsidRPr="00E41DAE" w:rsidRDefault="0033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деятельность студентов исходя из наиболее часто встречаемых нарушений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Анализируют рабочую ситуацию, осуществляют коррекцию собственной деятельности</w:t>
            </w:r>
          </w:p>
        </w:tc>
      </w:tr>
      <w:tr w:rsidR="003338BA" w:rsidRPr="00E41DAE" w:rsidTr="00A051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338BA" w:rsidRPr="00E41DAE" w:rsidRDefault="0033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Выдает домашнее задание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8BA" w:rsidRPr="00E41DAE" w:rsidRDefault="003338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Изучают папку-накопитель с учебно-</w:t>
            </w:r>
            <w:r w:rsidRPr="00E41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технологической документацией</w:t>
            </w:r>
          </w:p>
        </w:tc>
      </w:tr>
    </w:tbl>
    <w:p w:rsidR="00A0517B" w:rsidRPr="00E41DAE" w:rsidRDefault="00A0517B" w:rsidP="00EE7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F67" w:rsidRPr="00E41DAE" w:rsidRDefault="00864F6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64F67" w:rsidRPr="00E41DAE" w:rsidRDefault="00864F6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64F67" w:rsidRPr="00E41DAE" w:rsidRDefault="00864F6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A1D15" w:rsidRDefault="009A1D15" w:rsidP="009A1D15">
      <w:pPr>
        <w:pStyle w:val="a4"/>
        <w:spacing w:before="0" w:beforeAutospacing="0" w:after="135" w:afterAutospacing="0"/>
        <w:rPr>
          <w:b/>
          <w:bCs/>
        </w:rPr>
      </w:pPr>
    </w:p>
    <w:p w:rsidR="008351A6" w:rsidRDefault="008351A6" w:rsidP="009A1D15">
      <w:pPr>
        <w:pStyle w:val="a4"/>
        <w:spacing w:before="0" w:beforeAutospacing="0" w:after="135" w:afterAutospacing="0"/>
        <w:rPr>
          <w:b/>
          <w:bCs/>
        </w:rPr>
      </w:pPr>
    </w:p>
    <w:sectPr w:rsidR="008351A6" w:rsidSect="00864F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78C1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F722CB"/>
    <w:multiLevelType w:val="hybridMultilevel"/>
    <w:tmpl w:val="19E23D7A"/>
    <w:lvl w:ilvl="0" w:tplc="F8A2F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E6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00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CE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A4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E7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A4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E1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F02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F11FAD"/>
    <w:multiLevelType w:val="multilevel"/>
    <w:tmpl w:val="AB5C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A3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93379A"/>
    <w:multiLevelType w:val="multilevel"/>
    <w:tmpl w:val="ABB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714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64271F"/>
    <w:multiLevelType w:val="hybridMultilevel"/>
    <w:tmpl w:val="84925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D2D93"/>
    <w:multiLevelType w:val="singleLevel"/>
    <w:tmpl w:val="30AA2F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5F66D1"/>
    <w:multiLevelType w:val="multilevel"/>
    <w:tmpl w:val="6E12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153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BE116CA"/>
    <w:multiLevelType w:val="hybridMultilevel"/>
    <w:tmpl w:val="852A2A02"/>
    <w:lvl w:ilvl="0" w:tplc="BF9E8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10370"/>
    <w:multiLevelType w:val="singleLevel"/>
    <w:tmpl w:val="2D28DE0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2">
    <w:nsid w:val="35A10E8C"/>
    <w:multiLevelType w:val="multilevel"/>
    <w:tmpl w:val="A2E2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62E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20874D7"/>
    <w:multiLevelType w:val="hybridMultilevel"/>
    <w:tmpl w:val="C802A872"/>
    <w:lvl w:ilvl="0" w:tplc="8C3695F2">
      <w:start w:val="7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487D2C68"/>
    <w:multiLevelType w:val="multilevel"/>
    <w:tmpl w:val="8E82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12E6F"/>
    <w:multiLevelType w:val="hybridMultilevel"/>
    <w:tmpl w:val="18A6FCD8"/>
    <w:lvl w:ilvl="0" w:tplc="77B87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0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B69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0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0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87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4B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88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AE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3155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611A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E376E4"/>
    <w:multiLevelType w:val="hybridMultilevel"/>
    <w:tmpl w:val="ED86B90A"/>
    <w:lvl w:ilvl="0" w:tplc="A5F2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D36667"/>
    <w:multiLevelType w:val="multilevel"/>
    <w:tmpl w:val="A4C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1A7DC4"/>
    <w:multiLevelType w:val="multilevel"/>
    <w:tmpl w:val="57F8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5723D"/>
    <w:multiLevelType w:val="hybridMultilevel"/>
    <w:tmpl w:val="F1201518"/>
    <w:lvl w:ilvl="0" w:tplc="7EAE3AA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>
    <w:nsid w:val="767A01EA"/>
    <w:multiLevelType w:val="multilevel"/>
    <w:tmpl w:val="53B6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834DC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C9F3B16"/>
    <w:multiLevelType w:val="multilevel"/>
    <w:tmpl w:val="E28C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3"/>
  </w:num>
  <w:num w:numId="9">
    <w:abstractNumId w:val="2"/>
  </w:num>
  <w:num w:numId="10">
    <w:abstractNumId w:val="8"/>
  </w:num>
  <w:num w:numId="11">
    <w:abstractNumId w:val="20"/>
  </w:num>
  <w:num w:numId="12">
    <w:abstractNumId w:val="16"/>
  </w:num>
  <w:num w:numId="13">
    <w:abstractNumId w:val="1"/>
  </w:num>
  <w:num w:numId="14">
    <w:abstractNumId w:val="10"/>
  </w:num>
  <w:num w:numId="15">
    <w:abstractNumId w:val="15"/>
  </w:num>
  <w:num w:numId="16">
    <w:abstractNumId w:val="21"/>
  </w:num>
  <w:num w:numId="17">
    <w:abstractNumId w:val="7"/>
  </w:num>
  <w:num w:numId="18">
    <w:abstractNumId w:val="24"/>
  </w:num>
  <w:num w:numId="19">
    <w:abstractNumId w:val="3"/>
  </w:num>
  <w:num w:numId="20">
    <w:abstractNumId w:val="13"/>
  </w:num>
  <w:num w:numId="21">
    <w:abstractNumId w:val="18"/>
  </w:num>
  <w:num w:numId="22">
    <w:abstractNumId w:val="9"/>
  </w:num>
  <w:num w:numId="23">
    <w:abstractNumId w:val="5"/>
  </w:num>
  <w:num w:numId="24">
    <w:abstractNumId w:val="17"/>
  </w:num>
  <w:num w:numId="25">
    <w:abstractNumId w:val="11"/>
  </w:num>
  <w:num w:numId="26">
    <w:abstractNumId w:val="6"/>
  </w:num>
  <w:num w:numId="27">
    <w:abstractNumId w:val="0"/>
    <w:lvlOverride w:ilvl="0">
      <w:lvl w:ilvl="0">
        <w:numFmt w:val="bullet"/>
        <w:lvlText w:val="•"/>
        <w:legacy w:legacy="1" w:legacySpace="0" w:legacyIndent="4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■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4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9"/>
  </w:num>
  <w:num w:numId="31">
    <w:abstractNumId w:val="1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8BA"/>
    <w:rsid w:val="0002706C"/>
    <w:rsid w:val="00051739"/>
    <w:rsid w:val="000F5E40"/>
    <w:rsid w:val="00180687"/>
    <w:rsid w:val="002D4364"/>
    <w:rsid w:val="003338BA"/>
    <w:rsid w:val="00334503"/>
    <w:rsid w:val="003A473F"/>
    <w:rsid w:val="00423CDC"/>
    <w:rsid w:val="0046709F"/>
    <w:rsid w:val="00494395"/>
    <w:rsid w:val="00507D3E"/>
    <w:rsid w:val="00534952"/>
    <w:rsid w:val="00564FFE"/>
    <w:rsid w:val="00582BBF"/>
    <w:rsid w:val="00582DF4"/>
    <w:rsid w:val="00684A41"/>
    <w:rsid w:val="006A1EF4"/>
    <w:rsid w:val="006F6017"/>
    <w:rsid w:val="00714F55"/>
    <w:rsid w:val="007215DF"/>
    <w:rsid w:val="008351A6"/>
    <w:rsid w:val="00864F67"/>
    <w:rsid w:val="00876F78"/>
    <w:rsid w:val="008935C8"/>
    <w:rsid w:val="00894AF5"/>
    <w:rsid w:val="008A549B"/>
    <w:rsid w:val="008C7BC5"/>
    <w:rsid w:val="009229F6"/>
    <w:rsid w:val="00933E10"/>
    <w:rsid w:val="00940F8F"/>
    <w:rsid w:val="00954E1D"/>
    <w:rsid w:val="009A1D15"/>
    <w:rsid w:val="00A0517B"/>
    <w:rsid w:val="00A32366"/>
    <w:rsid w:val="00A331C3"/>
    <w:rsid w:val="00A7706F"/>
    <w:rsid w:val="00AD2118"/>
    <w:rsid w:val="00B03E1D"/>
    <w:rsid w:val="00B46476"/>
    <w:rsid w:val="00B70F3C"/>
    <w:rsid w:val="00BC37E6"/>
    <w:rsid w:val="00C31B2E"/>
    <w:rsid w:val="00C522B5"/>
    <w:rsid w:val="00C578E4"/>
    <w:rsid w:val="00CD53CB"/>
    <w:rsid w:val="00D84D74"/>
    <w:rsid w:val="00DC0507"/>
    <w:rsid w:val="00E03DC2"/>
    <w:rsid w:val="00E2634C"/>
    <w:rsid w:val="00E41DAE"/>
    <w:rsid w:val="00E46C71"/>
    <w:rsid w:val="00E87115"/>
    <w:rsid w:val="00EB7284"/>
    <w:rsid w:val="00EE0ADD"/>
    <w:rsid w:val="00EE773A"/>
    <w:rsid w:val="00F57B4C"/>
    <w:rsid w:val="00FC3A38"/>
    <w:rsid w:val="00FF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38"/>
  </w:style>
  <w:style w:type="paragraph" w:styleId="1">
    <w:name w:val="heading 1"/>
    <w:basedOn w:val="a"/>
    <w:link w:val="10"/>
    <w:qFormat/>
    <w:rsid w:val="00582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52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22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C522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C522B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6">
    <w:name w:val="heading 6"/>
    <w:basedOn w:val="a"/>
    <w:next w:val="a"/>
    <w:link w:val="60"/>
    <w:qFormat/>
    <w:rsid w:val="00C522B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338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wikidata">
    <w:name w:val="no-wikidata"/>
    <w:basedOn w:val="a0"/>
    <w:rsid w:val="00EE773A"/>
  </w:style>
  <w:style w:type="paragraph" w:styleId="a5">
    <w:name w:val="Balloon Text"/>
    <w:basedOn w:val="a"/>
    <w:link w:val="a6"/>
    <w:uiPriority w:val="99"/>
    <w:semiHidden/>
    <w:unhideWhenUsed/>
    <w:rsid w:val="00EE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4FFE"/>
    <w:pPr>
      <w:ind w:left="720"/>
      <w:contextualSpacing/>
    </w:pPr>
  </w:style>
  <w:style w:type="character" w:styleId="a8">
    <w:name w:val="Strong"/>
    <w:basedOn w:val="a0"/>
    <w:uiPriority w:val="22"/>
    <w:qFormat/>
    <w:rsid w:val="00507D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2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2-dict-source">
    <w:name w:val="v2-dict-source"/>
    <w:basedOn w:val="a"/>
    <w:rsid w:val="0058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52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522B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C522B5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rsid w:val="00C522B5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60">
    <w:name w:val="Заголовок 6 Знак"/>
    <w:basedOn w:val="a0"/>
    <w:link w:val="6"/>
    <w:rsid w:val="00C522B5"/>
    <w:rPr>
      <w:rFonts w:ascii="Times New Roman" w:eastAsia="Times New Roman" w:hAnsi="Times New Roman" w:cs="Times New Roman"/>
      <w:sz w:val="36"/>
      <w:szCs w:val="20"/>
    </w:rPr>
  </w:style>
  <w:style w:type="paragraph" w:styleId="a9">
    <w:name w:val="Title"/>
    <w:basedOn w:val="a"/>
    <w:link w:val="aa"/>
    <w:qFormat/>
    <w:rsid w:val="00C522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C522B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C522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522B5"/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rsid w:val="00C5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C522B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8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wikidata">
    <w:name w:val="no-wikidata"/>
    <w:basedOn w:val="a0"/>
    <w:rsid w:val="00EE773A"/>
  </w:style>
  <w:style w:type="paragraph" w:styleId="a5">
    <w:name w:val="Balloon Text"/>
    <w:basedOn w:val="a"/>
    <w:link w:val="a6"/>
    <w:uiPriority w:val="99"/>
    <w:semiHidden/>
    <w:unhideWhenUsed/>
    <w:rsid w:val="00EE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4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59827">
          <w:marLeft w:val="0"/>
          <w:marRight w:val="0"/>
          <w:marTop w:val="3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755">
          <w:marLeft w:val="0"/>
          <w:marRight w:val="0"/>
          <w:marTop w:val="3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ag.com.ua/politika-eto-uchastie-v-delah-gosudarstva-opredelenie-form-za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g.com.ua/otruyennya-chadnim-gazom-chadnij-ga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6AD9-90A9-4856-A168-BB74B79A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20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17</cp:revision>
  <cp:lastPrinted>2019-03-25T07:47:00Z</cp:lastPrinted>
  <dcterms:created xsi:type="dcterms:W3CDTF">2019-02-12T08:30:00Z</dcterms:created>
  <dcterms:modified xsi:type="dcterms:W3CDTF">2020-07-29T06:21:00Z</dcterms:modified>
</cp:coreProperties>
</file>