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7C" w:rsidRDefault="00D0577C" w:rsidP="00D0577C">
      <w:pPr>
        <w:spacing w:after="0"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Автор:</w:t>
      </w:r>
    </w:p>
    <w:p w:rsidR="00D0577C" w:rsidRDefault="00D0577C" w:rsidP="00D0577C">
      <w:pPr>
        <w:spacing w:after="0" w:line="240" w:lineRule="auto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Санина Любовь  Ивановна</w:t>
      </w:r>
    </w:p>
    <w:p w:rsidR="00D0577C" w:rsidRDefault="00D0577C" w:rsidP="00D0577C">
      <w:pPr>
        <w:spacing w:after="0" w:line="240" w:lineRule="auto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учитель физической культуры</w:t>
      </w:r>
    </w:p>
    <w:p w:rsidR="00D0577C" w:rsidRDefault="00D0577C" w:rsidP="00D0577C">
      <w:pPr>
        <w:spacing w:after="0" w:line="240" w:lineRule="auto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ГБОУ Школа №1359 г.</w:t>
      </w:r>
    </w:p>
    <w:p w:rsidR="00D0577C" w:rsidRDefault="00D0577C" w:rsidP="00D0577C">
      <w:pPr>
        <w:jc w:val="center"/>
        <w:rPr>
          <w:b/>
          <w:sz w:val="32"/>
          <w:szCs w:val="32"/>
        </w:rPr>
      </w:pPr>
    </w:p>
    <w:p w:rsidR="00D0577C" w:rsidRDefault="00D0577C" w:rsidP="00D057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проведения конкурса</w:t>
      </w:r>
    </w:p>
    <w:p w:rsidR="00D0577C" w:rsidRDefault="00D0577C" w:rsidP="00D057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«Мама, папа, я – спортивная семья».</w:t>
      </w:r>
    </w:p>
    <w:p w:rsidR="00D0577C" w:rsidRDefault="00D0577C" w:rsidP="00D0577C">
      <w:pPr>
        <w:spacing w:after="0" w:line="240" w:lineRule="auto"/>
        <w:jc w:val="center"/>
        <w:rPr>
          <w:b/>
          <w:sz w:val="32"/>
          <w:szCs w:val="32"/>
        </w:rPr>
      </w:pPr>
    </w:p>
    <w:p w:rsidR="00D0577C" w:rsidRDefault="00D0577C" w:rsidP="00D0577C">
      <w:pPr>
        <w:spacing w:after="0" w:line="240" w:lineRule="auto"/>
        <w:jc w:val="center"/>
        <w:rPr>
          <w:b/>
          <w:sz w:val="32"/>
          <w:szCs w:val="32"/>
        </w:rPr>
      </w:pPr>
    </w:p>
    <w:p w:rsidR="00D0577C" w:rsidRDefault="00D0577C" w:rsidP="00D0577C">
      <w:pPr>
        <w:spacing w:after="0" w:line="240" w:lineRule="auto"/>
        <w:ind w:firstLine="567"/>
      </w:pPr>
      <w:r>
        <w:rPr>
          <w:b/>
        </w:rPr>
        <w:t>Цели и задачи</w:t>
      </w:r>
      <w:r>
        <w:t>: пропаганда здорового образа жизни, привитие любви к избранному виду спорта, знакомство с достижениями спортсменов школы на российских, республиканских и районных соревнованиях по различным видам спорта, привитие навыков совместных занятий физической культурой и спортом родителей и их детей.</w:t>
      </w:r>
    </w:p>
    <w:p w:rsidR="00D0577C" w:rsidRDefault="00D0577C" w:rsidP="00D0577C">
      <w:pPr>
        <w:spacing w:after="0" w:line="240" w:lineRule="auto"/>
        <w:rPr>
          <w:b/>
          <w:sz w:val="32"/>
          <w:szCs w:val="32"/>
        </w:rPr>
      </w:pPr>
    </w:p>
    <w:p w:rsidR="00D0577C" w:rsidRDefault="00D0577C" w:rsidP="00D0577C">
      <w:pPr>
        <w:spacing w:after="0" w:line="240" w:lineRule="auto"/>
        <w:jc w:val="center"/>
        <w:rPr>
          <w:b/>
          <w:sz w:val="32"/>
          <w:szCs w:val="32"/>
        </w:rPr>
      </w:pPr>
    </w:p>
    <w:p w:rsidR="00D0577C" w:rsidRDefault="00D0577C" w:rsidP="00D0577C">
      <w:pPr>
        <w:spacing w:line="240" w:lineRule="auto"/>
        <w:ind w:firstLine="567"/>
      </w:pPr>
      <w:r>
        <w:rPr>
          <w:b/>
          <w:u w:val="single"/>
        </w:rPr>
        <w:t>Ведущий.</w:t>
      </w:r>
      <w:r>
        <w:t xml:space="preserve"> Добрый день, уважаемые участники соревнований, зрители, болельщики, гости. Несмотря на притязания российских спортсменов, мы не теряем надежды на успешное выступление представителей разных видов спорта в составе нашей олимпийской сборной команды.  Девиз нашего сегодняшнего мероприятия – «Олимпийский год не только для олимпийцев».</w:t>
      </w:r>
    </w:p>
    <w:p w:rsidR="00D0577C" w:rsidRDefault="00D0577C" w:rsidP="00D0577C">
      <w:pPr>
        <w:spacing w:line="240" w:lineRule="auto"/>
        <w:ind w:firstLine="567"/>
      </w:pPr>
      <w:r>
        <w:t xml:space="preserve"> Главным атрибутом Олимпийских игр является олимпийский флаг.</w:t>
      </w:r>
    </w:p>
    <w:p w:rsidR="00D0577C" w:rsidRDefault="00D0577C" w:rsidP="00D0577C">
      <w:pPr>
        <w:spacing w:line="240" w:lineRule="auto"/>
        <w:ind w:firstLine="567"/>
        <w:rPr>
          <w:i/>
        </w:rPr>
      </w:pPr>
      <w:r>
        <w:t xml:space="preserve"> </w:t>
      </w:r>
      <w:r>
        <w:rPr>
          <w:i/>
        </w:rPr>
        <w:t>Под звуки музыки в зал вносится олимпийский флаг.</w:t>
      </w:r>
    </w:p>
    <w:p w:rsidR="00D0577C" w:rsidRDefault="00D0577C" w:rsidP="00D0577C">
      <w:pPr>
        <w:spacing w:line="240" w:lineRule="auto"/>
        <w:ind w:firstLine="567"/>
        <w:rPr>
          <w:i/>
        </w:rPr>
      </w:pPr>
    </w:p>
    <w:p w:rsidR="00D0577C" w:rsidRDefault="00D0577C" w:rsidP="00D0577C">
      <w:pPr>
        <w:spacing w:line="240" w:lineRule="auto"/>
        <w:ind w:firstLine="567"/>
      </w:pPr>
      <w:r>
        <w:t>Самый впечатлительный момент – зажжение Олимпийского огня. Частица этого огня доставлена к нам на праздник. Мы гордимся высокими достижениями участников фестиваля и надеемся, что славные спортивные традиции будут продолжены и вам покорятся вершины спортивных побед.</w:t>
      </w:r>
    </w:p>
    <w:p w:rsidR="00D0577C" w:rsidRDefault="00D0577C" w:rsidP="00D0577C">
      <w:pPr>
        <w:spacing w:line="240" w:lineRule="auto"/>
        <w:ind w:firstLine="567"/>
        <w:rPr>
          <w:i/>
        </w:rPr>
      </w:pPr>
      <w:r>
        <w:rPr>
          <w:i/>
        </w:rPr>
        <w:t>Под звуки музыки в зал вносится факел.</w:t>
      </w:r>
    </w:p>
    <w:p w:rsidR="00D0577C" w:rsidRDefault="00D0577C" w:rsidP="00D0577C">
      <w:pPr>
        <w:spacing w:line="240" w:lineRule="auto"/>
        <w:ind w:firstLine="567"/>
        <w:rPr>
          <w:i/>
        </w:rPr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>Чтец</w:t>
      </w:r>
      <w:r>
        <w:t>. Хорошо, что над планетой,</w:t>
      </w:r>
    </w:p>
    <w:p w:rsidR="00D0577C" w:rsidRDefault="00D0577C" w:rsidP="00D0577C">
      <w:pPr>
        <w:spacing w:line="240" w:lineRule="auto"/>
        <w:ind w:firstLine="567"/>
        <w:jc w:val="left"/>
      </w:pPr>
      <w:r>
        <w:t>Факел солнечный зажжен,</w:t>
      </w:r>
    </w:p>
    <w:p w:rsidR="00D0577C" w:rsidRDefault="00D0577C" w:rsidP="00D0577C">
      <w:pPr>
        <w:spacing w:line="240" w:lineRule="auto"/>
        <w:ind w:firstLine="567"/>
        <w:jc w:val="left"/>
      </w:pPr>
      <w:r>
        <w:t>Пусть счастливою приметой</w:t>
      </w:r>
    </w:p>
    <w:p w:rsidR="00D0577C" w:rsidRDefault="00D0577C" w:rsidP="00D0577C">
      <w:pPr>
        <w:spacing w:line="240" w:lineRule="auto"/>
        <w:ind w:firstLine="567"/>
        <w:jc w:val="left"/>
      </w:pPr>
      <w:r>
        <w:t>Для планеты будет он!</w:t>
      </w:r>
    </w:p>
    <w:p w:rsidR="00D0577C" w:rsidRDefault="00D0577C" w:rsidP="00D0577C">
      <w:pPr>
        <w:spacing w:line="240" w:lineRule="auto"/>
        <w:ind w:firstLine="567"/>
        <w:jc w:val="left"/>
      </w:pPr>
      <w:r>
        <w:t>Мы огню такому рады,</w:t>
      </w:r>
    </w:p>
    <w:p w:rsidR="00D0577C" w:rsidRDefault="00D0577C" w:rsidP="00D0577C">
      <w:pPr>
        <w:spacing w:line="240" w:lineRule="auto"/>
        <w:ind w:firstLine="567"/>
        <w:jc w:val="left"/>
      </w:pPr>
      <w:r>
        <w:t>Виден он с любых орбит!</w:t>
      </w:r>
    </w:p>
    <w:p w:rsidR="00D0577C" w:rsidRDefault="00D0577C" w:rsidP="00D0577C">
      <w:pPr>
        <w:spacing w:line="240" w:lineRule="auto"/>
        <w:ind w:firstLine="567"/>
        <w:jc w:val="left"/>
      </w:pPr>
      <w:r>
        <w:t>Добрый знак Олимпиады –</w:t>
      </w:r>
    </w:p>
    <w:p w:rsidR="00D0577C" w:rsidRDefault="00D0577C" w:rsidP="00D0577C">
      <w:pPr>
        <w:spacing w:line="240" w:lineRule="auto"/>
        <w:ind w:firstLine="567"/>
        <w:jc w:val="left"/>
      </w:pPr>
      <w:r>
        <w:t>Факел солнечный горит!</w:t>
      </w:r>
    </w:p>
    <w:p w:rsidR="00D0577C" w:rsidRDefault="00D0577C" w:rsidP="00D0577C">
      <w:pPr>
        <w:spacing w:line="240" w:lineRule="auto"/>
        <w:ind w:firstLine="567"/>
        <w:jc w:val="left"/>
        <w:rPr>
          <w:i/>
        </w:rPr>
      </w:pPr>
      <w:r>
        <w:rPr>
          <w:i/>
        </w:rPr>
        <w:t>Под звуки музыки зал покидают обучающиеся с факелом и внесенные олимпийский флаг.</w:t>
      </w:r>
    </w:p>
    <w:p w:rsidR="00D0577C" w:rsidRDefault="00D0577C" w:rsidP="00D0577C">
      <w:pPr>
        <w:spacing w:line="240" w:lineRule="auto"/>
        <w:ind w:firstLine="567"/>
        <w:jc w:val="left"/>
        <w:rPr>
          <w:i/>
        </w:rPr>
      </w:pPr>
    </w:p>
    <w:p w:rsidR="00D0577C" w:rsidRDefault="00D0577C" w:rsidP="00D0577C">
      <w:pPr>
        <w:spacing w:line="240" w:lineRule="auto"/>
        <w:ind w:firstLine="567"/>
        <w:jc w:val="left"/>
        <w:rPr>
          <w:b/>
          <w:u w:val="single"/>
        </w:rPr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  <w:u w:val="single"/>
        </w:rPr>
        <w:lastRenderedPageBreak/>
        <w:t>Ведущий.</w:t>
      </w:r>
      <w:r>
        <w:t xml:space="preserve"> Для поднятия флага соревнований приглашаются капитаны команд. Смирно! Поднять флаг соревнований!</w:t>
      </w:r>
    </w:p>
    <w:p w:rsidR="00D0577C" w:rsidRDefault="00D0577C" w:rsidP="00D0577C">
      <w:pPr>
        <w:spacing w:line="240" w:lineRule="auto"/>
        <w:ind w:firstLine="567"/>
        <w:jc w:val="left"/>
        <w:rPr>
          <w:i/>
        </w:rPr>
      </w:pPr>
      <w:r>
        <w:rPr>
          <w:i/>
        </w:rPr>
        <w:t>Под звуки гимна поднимается олимпийский флаг.</w:t>
      </w:r>
    </w:p>
    <w:p w:rsidR="00D0577C" w:rsidRDefault="00D0577C" w:rsidP="00D0577C">
      <w:pPr>
        <w:spacing w:line="240" w:lineRule="auto"/>
        <w:ind w:firstLine="567"/>
        <w:jc w:val="left"/>
        <w:rPr>
          <w:i/>
        </w:rPr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  <w:u w:val="single"/>
        </w:rPr>
        <w:t>Ведущий.</w:t>
      </w:r>
      <w:r>
        <w:t xml:space="preserve"> Итак, сегодня мы собрались в этом прекрасном, светлом спортивном зале для того, чтобы провести необычное спортивное соревнование – «Папа, мама, я – спортивная семья», в котором примут участие команды семей:</w:t>
      </w:r>
    </w:p>
    <w:p w:rsidR="00D0577C" w:rsidRDefault="00D0577C" w:rsidP="00D0577C">
      <w:pPr>
        <w:spacing w:line="240" w:lineRule="auto"/>
        <w:ind w:firstLine="567"/>
        <w:jc w:val="left"/>
      </w:pPr>
      <w:r>
        <w:t xml:space="preserve">- </w:t>
      </w: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>1 чтец</w:t>
      </w:r>
      <w:r>
        <w:t>. Чтобы было веселей</w:t>
      </w:r>
    </w:p>
    <w:p w:rsidR="00D0577C" w:rsidRDefault="00D0577C" w:rsidP="00D0577C">
      <w:pPr>
        <w:spacing w:line="240" w:lineRule="auto"/>
        <w:ind w:firstLine="567"/>
        <w:jc w:val="left"/>
      </w:pPr>
      <w:r>
        <w:t>Пригласили мы гостей.</w:t>
      </w:r>
    </w:p>
    <w:p w:rsidR="00D0577C" w:rsidRDefault="00D0577C" w:rsidP="00D0577C">
      <w:pPr>
        <w:spacing w:line="240" w:lineRule="auto"/>
        <w:ind w:firstLine="567"/>
        <w:jc w:val="left"/>
      </w:pPr>
      <w:r>
        <w:t xml:space="preserve">Без гостей никак нельзя, </w:t>
      </w:r>
    </w:p>
    <w:p w:rsidR="00D0577C" w:rsidRDefault="00D0577C" w:rsidP="00D0577C">
      <w:pPr>
        <w:spacing w:line="240" w:lineRule="auto"/>
        <w:ind w:firstLine="567"/>
        <w:jc w:val="left"/>
      </w:pPr>
      <w:r>
        <w:t>Мы вас приветствуем, друзья!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>2 чтец</w:t>
      </w:r>
      <w:r>
        <w:t>. Хочется признаться вам,</w:t>
      </w:r>
    </w:p>
    <w:p w:rsidR="00D0577C" w:rsidRDefault="00D0577C" w:rsidP="00D0577C">
      <w:pPr>
        <w:spacing w:line="240" w:lineRule="auto"/>
        <w:ind w:firstLine="567"/>
        <w:jc w:val="left"/>
      </w:pPr>
      <w:r>
        <w:t>Что люблю я физзарядкой заниматься по утрам,</w:t>
      </w:r>
    </w:p>
    <w:p w:rsidR="00D0577C" w:rsidRDefault="00D0577C" w:rsidP="00D0577C">
      <w:pPr>
        <w:spacing w:line="240" w:lineRule="auto"/>
        <w:ind w:firstLine="567"/>
        <w:jc w:val="left"/>
      </w:pPr>
      <w:r>
        <w:t>Что советую и вам!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>3 чтец</w:t>
      </w:r>
      <w:r>
        <w:t>. Любим бегать мы и прыгать,</w:t>
      </w:r>
    </w:p>
    <w:p w:rsidR="00D0577C" w:rsidRDefault="00D0577C" w:rsidP="00D0577C">
      <w:pPr>
        <w:spacing w:line="240" w:lineRule="auto"/>
        <w:ind w:firstLine="567"/>
        <w:jc w:val="left"/>
      </w:pPr>
      <w:r>
        <w:t>Мяч бросать, в хоккей играть,</w:t>
      </w:r>
    </w:p>
    <w:p w:rsidR="00D0577C" w:rsidRDefault="00D0577C" w:rsidP="00D0577C">
      <w:pPr>
        <w:spacing w:line="240" w:lineRule="auto"/>
        <w:ind w:firstLine="567"/>
        <w:jc w:val="left"/>
      </w:pPr>
      <w:r>
        <w:t>Сильными хотим мы стать</w:t>
      </w:r>
    </w:p>
    <w:p w:rsidR="00D0577C" w:rsidRDefault="00D0577C" w:rsidP="00D0577C">
      <w:pPr>
        <w:spacing w:line="240" w:lineRule="auto"/>
        <w:ind w:firstLine="567"/>
        <w:jc w:val="left"/>
      </w:pPr>
      <w:r>
        <w:t>Пора праздник начинать!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  <w:u w:val="single"/>
        </w:rPr>
        <w:t>Ведущий</w:t>
      </w:r>
      <w:r>
        <w:t>. Сегодня нас ждет увлекательное зрелище. Четыре команды будут состязаться в быстроте, силе и ловкости. Какая же из них окажется самой удачливой, посмотрим. Оценивать ваши успехи будут:</w:t>
      </w:r>
    </w:p>
    <w:p w:rsidR="00D0577C" w:rsidRDefault="00D0577C" w:rsidP="00D0577C">
      <w:pPr>
        <w:spacing w:line="240" w:lineRule="auto"/>
        <w:ind w:firstLine="567"/>
        <w:jc w:val="left"/>
        <w:rPr>
          <w:i/>
        </w:rPr>
      </w:pPr>
      <w:r>
        <w:rPr>
          <w:i/>
        </w:rPr>
        <w:t xml:space="preserve">        (представить членов жюри)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t>Прошу команды занять места.</w:t>
      </w:r>
    </w:p>
    <w:p w:rsidR="00D0577C" w:rsidRDefault="00D0577C" w:rsidP="00D0577C">
      <w:pPr>
        <w:spacing w:line="240" w:lineRule="auto"/>
        <w:ind w:firstLine="567"/>
        <w:jc w:val="left"/>
        <w:rPr>
          <w:b/>
        </w:rPr>
      </w:pPr>
      <w:r>
        <w:t xml:space="preserve">Прежде чем выполнять серьезные задания мы с вами должны провести разминку. В качестве разминки мы используем </w:t>
      </w:r>
      <w:r>
        <w:rPr>
          <w:b/>
        </w:rPr>
        <w:t>первую</w:t>
      </w:r>
      <w:r>
        <w:t xml:space="preserve"> эстафету, которая называется </w:t>
      </w:r>
      <w:r>
        <w:rPr>
          <w:b/>
        </w:rPr>
        <w:t>«Мяч в квадрате».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>2</w:t>
      </w:r>
      <w:r>
        <w:t xml:space="preserve">. Сегодня посмотрим,  как на уроках физической культуры учат владеть мячами – игра двумя мячами:  </w:t>
      </w:r>
      <w:r>
        <w:rPr>
          <w:b/>
        </w:rPr>
        <w:t>ведение футбольного и баскетбольного мяча</w:t>
      </w:r>
      <w:r>
        <w:t xml:space="preserve"> </w:t>
      </w:r>
      <w:r>
        <w:rPr>
          <w:b/>
        </w:rPr>
        <w:t>одновременно</w:t>
      </w:r>
      <w:r>
        <w:t>. Это не ребята ведут плохо, а мячи невоспитанные, бьются друг о друга и разлетаются в разные стороны.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  <w:rPr>
          <w:b/>
        </w:rPr>
      </w:pPr>
      <w:r>
        <w:rPr>
          <w:b/>
        </w:rPr>
        <w:t>3</w:t>
      </w:r>
      <w:r>
        <w:t xml:space="preserve">. Земля держится на трех китах: женщина, еще раз женщина и еще раз женщина. Следующий наш конкурс начинают мамы, а заключается он в том, чтобы за определенное время как можно больше произвести </w:t>
      </w:r>
      <w:r>
        <w:rPr>
          <w:b/>
        </w:rPr>
        <w:t>прыжков через скакалку.</w:t>
      </w:r>
    </w:p>
    <w:p w:rsidR="00D0577C" w:rsidRDefault="00D0577C" w:rsidP="00D0577C">
      <w:pPr>
        <w:spacing w:line="240" w:lineRule="auto"/>
        <w:ind w:firstLine="567"/>
        <w:jc w:val="left"/>
      </w:pPr>
      <w:r>
        <w:t>папы – прыжки через скамейку гимнастическую;</w:t>
      </w:r>
    </w:p>
    <w:p w:rsidR="00D0577C" w:rsidRDefault="00D0577C" w:rsidP="00D0577C">
      <w:pPr>
        <w:spacing w:line="240" w:lineRule="auto"/>
        <w:ind w:firstLine="567"/>
        <w:jc w:val="left"/>
      </w:pPr>
      <w:r>
        <w:t>дети – прыжки через одну скакалку вдвоем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  <w:rPr>
          <w:i/>
        </w:rPr>
      </w:pPr>
      <w:r>
        <w:lastRenderedPageBreak/>
        <w:t xml:space="preserve"> </w:t>
      </w:r>
      <w:r>
        <w:rPr>
          <w:i/>
        </w:rPr>
        <w:t>Показательные выступления «Волшебная скакалка»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 xml:space="preserve">4. Выкрутасы. </w:t>
      </w:r>
      <w:r>
        <w:t>По очереди все члены семьи выполняют следующее задание: кувырок вперед, прыжок через скамейку, бросок мяча в обруч и бегом обратно.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  <w:rPr>
          <w:i/>
        </w:rPr>
      </w:pPr>
      <w:r>
        <w:rPr>
          <w:i/>
        </w:rPr>
        <w:t>Показательные выступления «Юные гимнасты»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>5. Круговая порука.</w:t>
      </w:r>
      <w:r>
        <w:t xml:space="preserve"> Каждый член семьи держит в руках гимнастическую палку. По свистку необходимо поменяться местами, не уронив палки.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 xml:space="preserve">6. Скачки. </w:t>
      </w:r>
      <w:r>
        <w:t>На больших надувных мячах подскоки, передвигаясь до стойки и обратно.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 xml:space="preserve">7. </w:t>
      </w:r>
      <w:proofErr w:type="spellStart"/>
      <w:r>
        <w:rPr>
          <w:b/>
        </w:rPr>
        <w:t>Дартс</w:t>
      </w:r>
      <w:proofErr w:type="spellEnd"/>
      <w:r>
        <w:rPr>
          <w:b/>
        </w:rPr>
        <w:t xml:space="preserve">. </w:t>
      </w:r>
      <w:r>
        <w:t>Метание в цель.</w:t>
      </w:r>
    </w:p>
    <w:p w:rsidR="00D0577C" w:rsidRDefault="00D0577C" w:rsidP="00D0577C">
      <w:pPr>
        <w:spacing w:line="240" w:lineRule="auto"/>
        <w:ind w:firstLine="567"/>
        <w:jc w:val="left"/>
      </w:pPr>
      <w:r>
        <w:t xml:space="preserve"> </w:t>
      </w:r>
    </w:p>
    <w:p w:rsidR="00D0577C" w:rsidRDefault="00D0577C" w:rsidP="00D0577C">
      <w:pPr>
        <w:spacing w:line="240" w:lineRule="auto"/>
        <w:ind w:firstLine="567"/>
        <w:jc w:val="left"/>
        <w:rPr>
          <w:i/>
        </w:rPr>
      </w:pPr>
      <w:r>
        <w:rPr>
          <w:i/>
        </w:rPr>
        <w:t>Показательные выступления «Спортивный танец»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 xml:space="preserve">8. «Шайбу, шайбу!» </w:t>
      </w:r>
      <w:r>
        <w:t>Обведение стоек клюшкой и шайбой.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</w:pPr>
      <w:r>
        <w:rPr>
          <w:b/>
        </w:rPr>
        <w:t xml:space="preserve">10. Комплексная эстафета. </w:t>
      </w:r>
    </w:p>
    <w:p w:rsidR="00D0577C" w:rsidRDefault="00D0577C" w:rsidP="00D0577C">
      <w:pPr>
        <w:spacing w:line="240" w:lineRule="auto"/>
        <w:ind w:firstLine="567"/>
        <w:jc w:val="left"/>
      </w:pPr>
      <w:r>
        <w:rPr>
          <w:i/>
        </w:rPr>
        <w:t>ребенок</w:t>
      </w:r>
      <w:r>
        <w:t xml:space="preserve"> – переноска мяча в упоре сзади («</w:t>
      </w:r>
      <w:proofErr w:type="spellStart"/>
      <w:r>
        <w:t>муравейбол</w:t>
      </w:r>
      <w:proofErr w:type="spellEnd"/>
      <w:r>
        <w:t>»);</w:t>
      </w:r>
    </w:p>
    <w:p w:rsidR="00D0577C" w:rsidRDefault="00D0577C" w:rsidP="00D0577C">
      <w:pPr>
        <w:spacing w:line="240" w:lineRule="auto"/>
        <w:ind w:firstLine="567"/>
        <w:jc w:val="left"/>
      </w:pPr>
      <w:r>
        <w:rPr>
          <w:i/>
        </w:rPr>
        <w:t>мама</w:t>
      </w:r>
      <w:r>
        <w:t xml:space="preserve"> – переноска 3-х мячей одновременно;</w:t>
      </w:r>
    </w:p>
    <w:p w:rsidR="00D0577C" w:rsidRDefault="00D0577C" w:rsidP="00D0577C">
      <w:pPr>
        <w:spacing w:line="240" w:lineRule="auto"/>
        <w:ind w:firstLine="567"/>
        <w:jc w:val="left"/>
      </w:pPr>
      <w:r>
        <w:rPr>
          <w:i/>
        </w:rPr>
        <w:t>папа</w:t>
      </w:r>
      <w:r>
        <w:t xml:space="preserve"> – передвижение прыжками с 3-мя мячами: два под руками, один зажат между ног;</w:t>
      </w:r>
    </w:p>
    <w:p w:rsidR="00D0577C" w:rsidRDefault="00D0577C" w:rsidP="00D0577C">
      <w:pPr>
        <w:spacing w:line="240" w:lineRule="auto"/>
        <w:ind w:firstLine="567"/>
        <w:jc w:val="left"/>
      </w:pPr>
      <w:r>
        <w:rPr>
          <w:i/>
        </w:rPr>
        <w:t>ребенок</w:t>
      </w:r>
      <w:r>
        <w:t xml:space="preserve"> – передвижение вперед, лежа на мячах.</w:t>
      </w:r>
    </w:p>
    <w:p w:rsidR="00D0577C" w:rsidRDefault="00D0577C" w:rsidP="00D0577C">
      <w:pPr>
        <w:spacing w:line="240" w:lineRule="auto"/>
        <w:ind w:firstLine="567"/>
        <w:jc w:val="left"/>
      </w:pPr>
    </w:p>
    <w:p w:rsidR="00D0577C" w:rsidRDefault="00D0577C" w:rsidP="00D0577C">
      <w:pPr>
        <w:spacing w:line="240" w:lineRule="auto"/>
        <w:ind w:firstLine="567"/>
        <w:jc w:val="left"/>
        <w:rPr>
          <w:b/>
        </w:rPr>
      </w:pPr>
      <w:r>
        <w:rPr>
          <w:b/>
        </w:rPr>
        <w:t>11. Подведение итогов. Вручение грамот и призов.</w:t>
      </w:r>
    </w:p>
    <w:p w:rsidR="00D0577C" w:rsidRDefault="00D0577C" w:rsidP="00D0577C">
      <w:pPr>
        <w:spacing w:line="240" w:lineRule="auto"/>
        <w:ind w:firstLine="567"/>
        <w:jc w:val="left"/>
        <w:rPr>
          <w:b/>
        </w:rPr>
      </w:pPr>
    </w:p>
    <w:p w:rsidR="00D0577C" w:rsidRDefault="00D0577C" w:rsidP="00D0577C">
      <w:pPr>
        <w:spacing w:line="240" w:lineRule="auto"/>
        <w:jc w:val="left"/>
        <w:rPr>
          <w:b/>
        </w:rPr>
      </w:pPr>
    </w:p>
    <w:p w:rsidR="00D0577C" w:rsidRDefault="00D0577C" w:rsidP="00D0577C">
      <w:pPr>
        <w:spacing w:line="240" w:lineRule="auto"/>
        <w:jc w:val="left"/>
        <w:rPr>
          <w:b/>
        </w:rPr>
      </w:pPr>
    </w:p>
    <w:p w:rsidR="00D0577C" w:rsidRDefault="00D0577C" w:rsidP="00D0577C">
      <w:pPr>
        <w:spacing w:line="240" w:lineRule="auto"/>
        <w:jc w:val="left"/>
        <w:rPr>
          <w:b/>
        </w:rPr>
      </w:pPr>
      <w:r>
        <w:rPr>
          <w:b/>
        </w:rPr>
        <w:t>Используемая литература:</w:t>
      </w:r>
    </w:p>
    <w:p w:rsidR="00D0577C" w:rsidRDefault="00D0577C" w:rsidP="00D0577C">
      <w:pPr>
        <w:spacing w:line="240" w:lineRule="auto"/>
        <w:jc w:val="left"/>
        <w:rPr>
          <w:b/>
        </w:rPr>
      </w:pPr>
    </w:p>
    <w:p w:rsidR="00D0577C" w:rsidRDefault="00F86602" w:rsidP="00F86602">
      <w:pPr>
        <w:pStyle w:val="a3"/>
        <w:spacing w:line="240" w:lineRule="auto"/>
        <w:jc w:val="left"/>
      </w:pPr>
      <w:r>
        <w:t>1.</w:t>
      </w:r>
      <w:r w:rsidR="00D0577C">
        <w:t xml:space="preserve">Тематические физкультурные занятия и праздники в дошкольном учреждении. Пособие для педагогов </w:t>
      </w:r>
      <w:proofErr w:type="spellStart"/>
      <w:r w:rsidR="00D0577C">
        <w:t>дошк</w:t>
      </w:r>
      <w:proofErr w:type="spellEnd"/>
      <w:r w:rsidR="00D0577C">
        <w:t xml:space="preserve">. учреждений. – М.: </w:t>
      </w:r>
      <w:proofErr w:type="spellStart"/>
      <w:r w:rsidR="00D0577C">
        <w:t>Гуманит</w:t>
      </w:r>
      <w:proofErr w:type="spellEnd"/>
      <w:r w:rsidR="00D0577C">
        <w:t>. изд. центр ВЛАДОС, 1999.</w:t>
      </w:r>
    </w:p>
    <w:p w:rsidR="00D0577C" w:rsidRDefault="00F86602" w:rsidP="00F86602">
      <w:pPr>
        <w:pStyle w:val="a3"/>
        <w:spacing w:line="240" w:lineRule="auto"/>
        <w:jc w:val="left"/>
      </w:pPr>
      <w:r>
        <w:t>2.</w:t>
      </w:r>
      <w:r w:rsidR="00D0577C">
        <w:t>Уроки здоровья: Книга для учителя: Из опыта работы. – М.: Просвещение, 1992.</w:t>
      </w:r>
    </w:p>
    <w:p w:rsidR="00D0577C" w:rsidRDefault="00F86602" w:rsidP="00F86602">
      <w:pPr>
        <w:pStyle w:val="a3"/>
        <w:spacing w:line="240" w:lineRule="auto"/>
        <w:jc w:val="left"/>
      </w:pPr>
      <w:r>
        <w:t>3.</w:t>
      </w:r>
      <w:r w:rsidR="00D0577C">
        <w:t xml:space="preserve">Двигательные игры, тренинги и уроки здоровья, 1-5 классы. Н. И. </w:t>
      </w:r>
      <w:proofErr w:type="spellStart"/>
      <w:r w:rsidR="00D0577C">
        <w:t>Дереклеева</w:t>
      </w:r>
      <w:proofErr w:type="spellEnd"/>
      <w:r w:rsidR="00D0577C">
        <w:t>,  М.: ВАКО, 2004 (Мастерская учителя).</w:t>
      </w:r>
    </w:p>
    <w:p w:rsidR="00627768" w:rsidRDefault="00627768">
      <w:bookmarkStart w:id="0" w:name="_GoBack"/>
      <w:bookmarkEnd w:id="0"/>
    </w:p>
    <w:sectPr w:rsidR="0062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0D7"/>
    <w:multiLevelType w:val="hybridMultilevel"/>
    <w:tmpl w:val="2B2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C"/>
    <w:rsid w:val="002F1673"/>
    <w:rsid w:val="00627768"/>
    <w:rsid w:val="00D0577C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7C"/>
    <w:pPr>
      <w:spacing w:line="36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7C"/>
    <w:pPr>
      <w:spacing w:line="36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2020-07-02T19:58:00Z</dcterms:created>
  <dcterms:modified xsi:type="dcterms:W3CDTF">2020-07-02T20:14:00Z</dcterms:modified>
</cp:coreProperties>
</file>