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6"/>
        <w:shd w:val="clear" w:color="auto" w:fill="FFFFFF"/>
        <w:spacing w:beforeAutospacing="0" w:before="0" w:afterAutospacing="0" w:after="0"/>
        <w:ind w:firstLine="710"/>
        <w:jc w:val="both"/>
        <w:rPr>
          <w:rFonts w:ascii="Calibri" w:hAnsi="Calibri"/>
          <w:color w:val="000000"/>
          <w:sz w:val="22"/>
          <w:szCs w:val="22"/>
        </w:rPr>
      </w:pPr>
      <w:r>
        <w:rPr>
          <w:b/>
          <w:color w:val="000000"/>
          <w:sz w:val="28"/>
          <w:szCs w:val="28"/>
        </w:rPr>
        <w:t>Проблемы совре</w:t>
      </w:r>
      <w:r>
        <w:rPr>
          <w:b/>
          <w:color w:val="000000"/>
          <w:sz w:val="28"/>
          <w:szCs w:val="28"/>
        </w:rPr>
        <w:t>ме</w:t>
      </w:r>
      <w:r>
        <w:rPr>
          <w:b/>
          <w:color w:val="000000"/>
          <w:sz w:val="28"/>
          <w:szCs w:val="28"/>
        </w:rPr>
        <w:t>нного обучения.</w:t>
      </w:r>
      <w:r>
        <w:rPr>
          <w:b/>
          <w:color w:val="000000"/>
        </w:rPr>
        <w:br/>
      </w:r>
      <w:r>
        <w:rPr>
          <w:rStyle w:val="C1"/>
          <w:color w:val="000000"/>
          <w:sz w:val="28"/>
          <w:szCs w:val="28"/>
        </w:rPr>
        <w:t>Проблемы в современном образовании в обучении и воспитании требуют пристального внимания и решения в ближайщее время, так как речь идет о завтрашнем дне России, ценностных ориентирах нашего общества, а по большому счету – о национальной безопасности страны.</w:t>
      </w:r>
    </w:p>
    <w:p>
      <w:pPr>
        <w:pStyle w:val="C6"/>
        <w:shd w:val="clear" w:color="auto" w:fill="FFFFFF"/>
        <w:spacing w:beforeAutospacing="0" w:before="0" w:afterAutospacing="0" w:after="0"/>
        <w:ind w:firstLine="710"/>
        <w:jc w:val="both"/>
        <w:rPr>
          <w:rFonts w:ascii="Calibri" w:hAnsi="Calibri"/>
          <w:color w:val="000000"/>
          <w:sz w:val="22"/>
          <w:szCs w:val="22"/>
        </w:rPr>
      </w:pPr>
      <w:r>
        <w:rPr>
          <w:rStyle w:val="C1"/>
          <w:color w:val="000000"/>
          <w:sz w:val="28"/>
          <w:szCs w:val="28"/>
        </w:rPr>
        <w:t>Образование, школьник, студент, проблема, преподаватели, индекс развития человеческого потенциала, воспитание, методы, мотивация, общество, молодежь.</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Образование всегда сталкивалось с множественными проблемами на своем пути. Этот процесс формирования и воспитания общества нелегкий, и требует много сил и отдачи. На каждом этапе возникают сложности, которых необходимо преодолеть. Нелегко создать здоровую систему образования. В современном образовании есть много чего не было когда-то, и тем не менее, сложно сказать, что данная система является идеальной.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 первую очередь, в образование пытаются внедрить новые понятия, методы и т.д., часто они заимствованы с Запада, и не совсем подходят нашей системе обучения. Смешивание элементов разных систем обучения приводит к внутреннему конфликту, и отсутствия эффективности в обучении. Еще одна проблема заключается в том, что все нововведения в образовании, не тестируются, а сразу внедряются на практике, и сразу в масштабных размерах. Это приводит часто к нежелательным последствиям.</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Один большой недостаток образования заключается в том, что образование требует много средств, а значит, снижаются шансы, чтобы каждый мог учиться, потому что у него недостаточно для этого денег. Сложная программа обучения еще один недостаток современного образования. Несмотря на то, что современные дети более продвинутые, им все равно приходиться достаточно сложно выучить сложный материал, который иногда оказывается сложным для самих родителей.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Сложности предоставляет и система оценка знаний путем тестирования и проведения контрольных. Несмотря на современные способы проверки  и оценки знаний, результаты являются не объективными. Неправильно требовать хороших результатов при сдачи экзаменов,  в то время, как над самим процессом обучения не ведется четкий и серьезный контроль.</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На тему проблемы в современном образовании можно говорить много, и даже сложно понять, кто в этом виноват. Возможно, виноваты мы сами, потому что для нас создаются условия, чтобы мы могли учиться и получать знания, но мы не ценим это соответственно. Вероятно, нам просто не хватает мотивации, потому, что мы не видим итоговое практическое применение своих знаний.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shd w:fill="FFFFFF" w:val="clear"/>
        </w:rPr>
        <w:t>На сегодняшний день существует огромное количество методик, программ и способов, позволяющих работать со всеми категориями детей, используя новейшие разработки технологического сектора, оригинальные упражнения, аутентичные, современные и интересные аудио и видео материалы, а также интерактивных средств обучения. Но основная причина неизменности монотонности быта обычного школьника – нежелание их внедрять.</w:t>
      </w:r>
      <w:r>
        <w:rPr>
          <w:rStyle w:val="C1"/>
          <w:color w:val="000000"/>
          <w:sz w:val="28"/>
          <w:szCs w:val="28"/>
        </w:rPr>
        <w:t> </w:t>
      </w:r>
      <w:r>
        <w:rPr>
          <w:color w:val="000000"/>
          <w:sz w:val="28"/>
          <w:szCs w:val="28"/>
        </w:rPr>
        <w:br/>
      </w:r>
      <w:r>
        <w:rPr>
          <w:rStyle w:val="C1"/>
          <w:color w:val="000000"/>
          <w:sz w:val="28"/>
          <w:szCs w:val="28"/>
          <w:shd w:fill="FFFFFF" w:val="clear"/>
        </w:rPr>
        <w:t>           В самом деле, что делать рядовому учителю, недавно выпустившемуся из университета и пришедшему в школу, если его смелые начинания, в большинстве случаев, встречают яростное сопротивления «старого», еще советской закалки, коллектива учителей? Вот и приходится изощряться, внедряя задания собственной разработки в учебный план, утвержденный «сверху» и придавленный годами практики этих самых учителей, чтобы хоть немного разнообразить учебный процесс для детей.</w:t>
      </w:r>
      <w:r>
        <w:rPr>
          <w:rStyle w:val="C1"/>
          <w:color w:val="000000"/>
          <w:sz w:val="28"/>
          <w:szCs w:val="28"/>
        </w:rPr>
        <w:t> </w:t>
      </w:r>
      <w:r>
        <w:rPr>
          <w:color w:val="000000"/>
          <w:sz w:val="28"/>
          <w:szCs w:val="28"/>
        </w:rPr>
        <w:br/>
      </w:r>
      <w:r>
        <w:rPr>
          <w:rStyle w:val="C1"/>
          <w:color w:val="000000"/>
          <w:sz w:val="28"/>
          <w:szCs w:val="28"/>
          <w:shd w:fill="FFFFFF" w:val="clear"/>
        </w:rPr>
        <w:t>Ларчик открывается просто: связь между заскорузлым мышлением коллектива и нежеланием что-то менять — это боязнь рисков. Да, риски – это всегда проблемы, которые нужно решать современными методами, ведь дети меняются и те методы, что прекрасно работали в 1980-ых годах, уже неэффективны или вовсе бесполезны в 2017. Изменилось сознание детей, окружающая обстановка, моральные ценности, стереотипы воспитания в семье и общественное мнение, в то время как система образования, подобно сонной черепахе, пытается осознать изменения, происходящее вокруг, но, в силу, собственной беспомощности, идет или не туда, или отстает еще больше.</w:t>
      </w:r>
      <w:r>
        <w:rPr>
          <w:rStyle w:val="C1"/>
          <w:color w:val="000000"/>
          <w:sz w:val="28"/>
          <w:szCs w:val="28"/>
        </w:rPr>
        <w:t> </w:t>
      </w:r>
      <w:r>
        <w:rPr>
          <w:color w:val="000000"/>
          <w:sz w:val="28"/>
          <w:szCs w:val="28"/>
        </w:rPr>
        <w:br/>
      </w:r>
      <w:r>
        <w:rPr>
          <w:rStyle w:val="C1"/>
          <w:color w:val="000000"/>
          <w:sz w:val="28"/>
          <w:szCs w:val="28"/>
          <w:shd w:fill="FFFFFF" w:val="clear"/>
        </w:rPr>
        <w:t>            В связи с вышеперечисленными противоречиями, на сегодняшний день уже имеющимися в существующей модели образования, вытекают следующие проблемы, требующие пристального внимания и решения в ближайшем времени:</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shd w:fill="FFFFFF" w:val="clear"/>
        </w:rPr>
        <w:t>1) </w:t>
      </w:r>
      <w:r>
        <w:rPr>
          <w:rStyle w:val="C1"/>
          <w:color w:val="000000"/>
          <w:sz w:val="28"/>
          <w:szCs w:val="28"/>
        </w:rPr>
        <w:t>Проблема стагнации, заключающаяся в отсутствии новизны в процессе обучения.</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2) Проблема устаревания знаний, заключающаяся в недостаточной скорости обновления существующей информации в процессе ее передачи от учителя к ученику, с помощью традиционных средств обучения.</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3) Проблема нехватки молодых специалистов, заключающаяся недостаточной укомплектованности выпускниками педагогических университетов школ из-за низкой заработной платы и невозможности самореализации.</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4) Проблема незаинтересованности учащихся, заключающаяся в отсутствии мотивации к обучению у школьников и студентов, вызванная неизменностью методики проведения каждого урока.</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Последние 10 лет вопросы обучения и воспитания не сходят со страниц газет и журналов. Одна дискуссия сменяет другую. Банальными стали утверждения, что существующая система образования не может удовлетворить возросшие требования производства, науки и всей непрерывно усложняющейся социальной жизни. С этим согласны почти все. Расхождения возникают позднее, когда начинается обсуждение вопроса, в чем же суть этих несоответствий, или «разрывов», каковы их наиболее характерные проявления и что нужно сделать, чтобы их устранить. Проблема развития воспитания, несомненно заслуживает самого пристального внимания, так как, по сути, речь идет о завтрашнем дне России, ценностных ориентирах нашего общества, а по большому счету – о национальной безопасности страны, корни которой кроются в воспитании, гражданском становлении подрастающего поколения, формировании у него готовности к достойному служению Отечеству. Логично было бы рассмотреть отдельно две проблемы. Первая - это проблема воспитания общества, вторая - проблема образования все того же общества современной России. В этих проблемах объектом исследования будет выступать само общество, а предметом исследования – система обучения и воспитания.</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Образование — целенаправленный процесс воспитания и обучения в интересах человека, общества, государства. Также образование можно определить как целенаправленную познавательную деятельность людей по получению знаний, умений, либо по их совершенствованию. В широком смысле слова, образование — процесс или продукт «…формирования ума, характера или физических способностей личности. В техническом смысле образование — это процесс, посредством которого общество через школы, колледжи, университеты и другие институты целенаправленно передаёт своё культурное наследие — накопленное знание, ценности и навыки — от одного поколения другому». В обыденном понимании образование кроме всего прочего подразумевает и, в основном, ограничено обучением учеников учителем. Оно может состоять в обучении чтению, письму, математике, истории и другим наукам. Преподаватели по узким специальностям, таким как астрофизика, право или зоология, могут обучать только данному предмету, обычно в университетах и других вузах. Существует также преподавание профессиональных навыков, например, вождения. Кроме образования в специальных учреждениях существует также самообразование, например, через Интернет, чтение, посещение музеев или личный опыт. Необходимым считается добавить, что право на образование является одним из основных и неотъемлемых конституционных прав граждан Российской Федерации. Образование в Российской Федерации осуществляется в соответствии с законодательством Российской Федерации и нормами международного права. Закон Российской Федерации от 10 июля 1992 года № 3266-1 «Об образовании» закрепляет: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Все это подтверждает, что область образования является приоритетной. Также право на образование в настоящее время подтверждено национальными и международными правовыми актами, например, Европейской конвенцией о защите прав человека и основных свобод и Международным пактом об экономических, социальных и культурных правах, принятым ООН в 1966 году.</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Основной задачей образования наряду с социализацией, профессионализацией и самореализацией выступает развитие национального самосознания человека. Рассмотрев определение слова образование, обозначив его основную задачу, можно перейти к одной из сторон проблемы. А именно, к вопросу о том, каковы же проблемы образования в современной России?</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Для начала есть смысл привести такой показатель как Индекс развития человеческого потенциала (ИРЧП), который определяется через три интегративных показателя: продолжительность жизни, уровень знаний (состоящий из двух блоков: уровень грамотности и совокупный показатель охвата детей школьным образованием) и “достойный уровень жизни” (определяемый подушным обеспечением дохода, скорректированного на базе паритета покупательной способности). Россия по данному индексу занимала в 1998 г. 62 место среди 174 государств. Именно это же место она имела отдельно по шкале “уровень грамотности”, уступая по нему не только всем развитым странам, но, между прочим, Кубе и Белоруссии (56 и 57 место соответственно), а также ряду азиатских, латиноамериканских и африканских стран. Примечательно, что в 1995 г. она занимала 57 место. А в 1990 г. Советский Союз, в свои самые плохие годы, по этому же индикатору занимал 33 место. Таким образом, за восемь лет, почти 30 государств сумели обойти пореформенную Россию. Эта информация показывает, насколько плохо в России все обстоит с образованием.</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Воспитание —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 По определению академика И. П. Павлова, воспитание - это механизм обеспечения сохранения исторической памяти популяции.</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2"/>
          <w:color w:val="000000"/>
          <w:sz w:val="28"/>
          <w:szCs w:val="28"/>
        </w:rPr>
        <w:t>Пожалуй, трудно найти родителей, которые не хотели бы воспитать хорошего ребёнка. Большинство людей в процессе воспитания детей опирается на свой жизненный опыт, на то, как их воспитывали в своё время. Между тем, имеется множество доказательств тому, что прежние методы воспитания дают сбои и не приносят ожидаемых результатов. Иногда эффект их применения бывает прямо противоположный. В чём причины этого явления? Перемены, происходящие в современном мире, требуют новых, неординарных подходов к проблеме воспитания, поиску альтернативных современных методов воспитания детей.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Методы воспитания детей, которыми до сих пор пользуется подавляющее большинство родителей, формировались в семье на протяжении столетий в условиях феодального общества, а затем в условиях буржуазных или социалистических демократий, основу которых составляла авторитарная власть. Это авторитарные методы воспитания детей. Основным принципом таких методов является требование беспрекословного подчинения детей воле родителей. В арсенале воспитательных мер здесь имеются такие способы воздействия на ребёнка, как приказ, выговор, окрик, угроза, насмешка, наказание, в том числе, и физическое. Ребёнок при этом рассматриваются как некий негативный, враждебный субъект, который стремится всё время что-то сделать не так, которого постоянно нужно одёргивать, направлять. В основе мотивационных механизмов поступков детей при таких методах является страх.</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Демократические методы воспитания детей являются новыми, современными методами, которые родились под влиянием демократических преобразований, происходящих в окружающем нас мире. В основе таких современных методов воспитания детей лежит отказ от принуждения, подчинения поступков детей желаниям родителей и бесконфликтная переориентация их с плохого поведения на хорошее. Применение этих методов предполагает изучение восприятия ребёнком тех или иных фактов или событий в жизни и оказание ему ненавязчивой помощи в правильной их оценке. Ребёнок не рассматривается как плохой или хороший, но как живой человек, которому свойственно ошибаться. Оценке подвергаются поступки, а не он сам. Положительную оценку получают поступки, учитывающие интересы всех участвующих в конфликте сторон. Взаимоотношения в семье строятся не на страхе детей перед неминуемым наказанием, а на принципах взаимопонимания, доверия, взаимного уважения, безусловной любви. Мотивацией поступков детей в этом случае является внутреннее побуждение к действию и выбор правильного варианта действий на основании собственных представлений о том, что хорошо, а что плохо.</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Положительным результатом воспитательного воздействия считается не безоговорочное выполнение родительского распоряжения, а правильный выбор необходимого действия в конкретных жизненных обстоятельствах и осознанное его выполнение. Эти методы способствуют развитию у ребёнка чувства уверенности в себе, смелости в принятии решений, инициативности, ответственности, честности, демократичности, дружелюбия. Воспитываясь в семье, где в основе отношений лежит уважение и любовь, такие дети выходят во взрослый мир открытыми, искренними, способными дарить любовь другим людям.</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 современных условиях развития общества направление воспитания определяется единством целей и содержания. Следовательно, выделяя в воспитании такие направления как: умственное, трудовое, нравственное, эстетическое и идейно-политическое мы получим целостную воспитательную систему. У детей память, внимание, воображение носят непроизвольный характер и как бы вплетены в их познавательную деятельность, следовательно, деятельность должна иметь определённую логику, но взамен интенсивной познавательной деятельности мы предлагаем ребёнку пассивную - у компьютера или телевизора, развивая тем самым вредное для ребёнка «клиповое мышление».</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Важным направлением воспитательного процесса является - идейно-политическое воспитание, предполагающее формирование у ребенка основ гражданственности, ответственного отношения к семье, своему народу и Отечеству. Сейчас можно довольно часто от детей услышать следующую фразу: Вот выучусь и уеду из этой «ужасной» страны! Чем же мы так засорили мозги собственных детей, что они уже в таком возрасте готовы всё бросить и начать жить в другой стране. История собственного народа, населённого пункта, семьи ничто по сравнению с материальным благополучием, именно материальное благополучие, созданное кем-то, а не им самим выходит на первый план при формулировании такого желания ребёнка. Мы отучили его трудиться, но научили и продолжаем это делать успешно - потреблять.</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Сущность нравственного воспитания заключается в формировании у ребенка системы отношений к обществу, другим людям, самому себе. Наверное, к вышеперечисленным воспитательным направлениям, которые традиционно применялись при решении воспитательных задач необходимо добавить и другие. Сейчас в современном обществе формируются новые направления воспитательной работы, такие как экономическое и правовое они требуют своего внимания и детальной разработки. Пора избавиться от правого и экономического нигилизма и с ранних лет формировать у детей качества, определяющие социальное поведение в условиях правовой и экономической защищенности личности.</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 современном мире около 90 % населения - верующие, следовательно, роль конфессионального воспитания велика, и закрывать глаза на это явление не стоит. Как и любое нововведение, процесс модернизации общества имеет положительные и отрицательные стороны, а также негативные побочные явления: уничтожение традиционных институтов и жизненных укладов привело общество к социальной дезорганизации, хаосу и аномии; выросли масштабы девиантного поведения у детей, подростков и молодёжи, преступность в молодёжной среде стала нормой.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Вопрос о взаимодействии и взаимоотношениях разных возрастов остро стоял во все времена. Мировоззрение, принципы, взгляды на мир и место в нём человека у представителей различных поколений всегда различались.</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Так, например, молодежь представляет собой группу, которая только ещё находится в состоянии формирования ценностей, идеалов, осваивает существующие в обществе традиции, обычаи. В ситуации, когда само общество не имеет норм, ориентация молодёжи в существующей системе становится вдвойне проблематичной.</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Поскольку речь идет о принципиально новых подходах в управлении жизнедеятельностью, то без опоры на науку и образование, которое мы понимаем как триаду, состоящую из воспитания, обучения и развития личности, это невозможно.</w:t>
      </w:r>
    </w:p>
    <w:p>
      <w:pPr>
        <w:pStyle w:val="C2"/>
        <w:shd w:val="clear" w:color="auto" w:fill="FFFFFF"/>
        <w:spacing w:beforeAutospacing="0" w:before="0" w:afterAutospacing="0" w:after="0"/>
        <w:ind w:firstLine="708"/>
        <w:jc w:val="both"/>
        <w:rPr>
          <w:rFonts w:ascii="Calibri" w:hAnsi="Calibri"/>
          <w:color w:val="000000"/>
          <w:sz w:val="22"/>
          <w:szCs w:val="22"/>
        </w:rPr>
      </w:pPr>
      <w:r>
        <w:rPr>
          <w:rStyle w:val="C1"/>
          <w:color w:val="000000"/>
          <w:sz w:val="28"/>
          <w:szCs w:val="28"/>
        </w:rPr>
        <w:t>Следовательно, убирая безразличие человека по отношению к самому себе, своему настоящему и будущему мы сможем запустить созидающие процессы в обществе даже в условии модернизации общественного строя, опираясь на объединённые усилия государства и семьи. Для этого нужно поощрять детей с самого детства свободно рассуждать, фантазировать о научных достижениях, о возможных вариантах развития человечества, использовать новейшие достижения техники в образовании только после того как тщательным образом будут обучены учителя. Всё новое нужно внедрять, осторожно опираясь на принцип - не навреди. Одним словом, любовь к своему Отечеству, к своему народу, немыслима без заботы о его будущем.</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422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1" w:customStyle="1">
    <w:name w:val="c1"/>
    <w:basedOn w:val="DefaultParagraphFont"/>
    <w:qFormat/>
    <w:rsid w:val="003d6cfe"/>
    <w:rPr/>
  </w:style>
  <w:style w:type="character" w:styleId="C12" w:customStyle="1">
    <w:name w:val="c12"/>
    <w:basedOn w:val="DefaultParagraphFont"/>
    <w:qFormat/>
    <w:rsid w:val="003d6cf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6" w:customStyle="1">
    <w:name w:val="c6"/>
    <w:basedOn w:val="Normal"/>
    <w:qFormat/>
    <w:rsid w:val="003d6cfe"/>
    <w:pPr>
      <w:spacing w:lineRule="auto" w:line="240" w:beforeAutospacing="1" w:afterAutospacing="1"/>
    </w:pPr>
    <w:rPr>
      <w:rFonts w:ascii="Times New Roman" w:hAnsi="Times New Roman" w:eastAsia="Times New Roman" w:cs="Times New Roman"/>
      <w:sz w:val="24"/>
      <w:szCs w:val="24"/>
      <w:lang w:eastAsia="ru-RU"/>
    </w:rPr>
  </w:style>
  <w:style w:type="paragraph" w:styleId="C2" w:customStyle="1">
    <w:name w:val="c2"/>
    <w:basedOn w:val="Normal"/>
    <w:qFormat/>
    <w:rsid w:val="003d6cf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LibreOffice/6.3.1.2$Windows_x86 LibreOffice_project/b79626edf0065ac373bd1df5c28bd630b4424273</Application>
  <Pages>6</Pages>
  <Words>2179</Words>
  <Characters>14893</Characters>
  <CharactersWithSpaces>17083</CharactersWithSpaces>
  <Paragraphs>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2020-06-24T12:52:00Z</dcterms:created>
  <dc:creator>34</dc:creator>
  <dc:description/>
  <dc:language>ru-RU</dc:language>
  <cp:lastModifiedBy/>
  <dcterms:modified xsi:type="dcterms:W3CDTF">2020-06-24T16:56:17Z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