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27" w:rsidRPr="00330DBD" w:rsidRDefault="00442216" w:rsidP="00BA4FFD">
      <w:pPr>
        <w:spacing w:after="0" w:line="240" w:lineRule="auto"/>
        <w:jc w:val="center"/>
        <w:rPr>
          <w:b/>
          <w:sz w:val="36"/>
          <w:szCs w:val="32"/>
        </w:rPr>
      </w:pPr>
      <w:r w:rsidRPr="00330DBD">
        <w:rPr>
          <w:b/>
          <w:sz w:val="36"/>
          <w:szCs w:val="32"/>
        </w:rPr>
        <w:t xml:space="preserve">ИКТ – компетентность </w:t>
      </w:r>
      <w:r w:rsidR="00567F27" w:rsidRPr="00330DBD">
        <w:rPr>
          <w:b/>
          <w:sz w:val="36"/>
          <w:szCs w:val="32"/>
        </w:rPr>
        <w:t xml:space="preserve">современного </w:t>
      </w:r>
      <w:r w:rsidRPr="00330DBD">
        <w:rPr>
          <w:b/>
          <w:sz w:val="36"/>
          <w:szCs w:val="32"/>
        </w:rPr>
        <w:t>учителя</w:t>
      </w:r>
    </w:p>
    <w:p w:rsidR="002F17B1" w:rsidRDefault="0052410D" w:rsidP="0052410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52410D" w:rsidRPr="0052410D" w:rsidRDefault="002F17B1" w:rsidP="009F027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2410D">
        <w:rPr>
          <w:sz w:val="24"/>
          <w:szCs w:val="24"/>
        </w:rPr>
        <w:t xml:space="preserve"> </w:t>
      </w:r>
    </w:p>
    <w:p w:rsidR="00DC7B52" w:rsidRDefault="002218A6" w:rsidP="006408C8">
      <w:pPr>
        <w:spacing w:after="0" w:line="240" w:lineRule="auto"/>
        <w:ind w:firstLine="708"/>
        <w:rPr>
          <w:sz w:val="28"/>
          <w:szCs w:val="28"/>
        </w:rPr>
      </w:pPr>
      <w:r w:rsidRPr="002218A6">
        <w:rPr>
          <w:sz w:val="28"/>
          <w:szCs w:val="28"/>
        </w:rPr>
        <w:t xml:space="preserve"> Сегодня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2218A6">
        <w:rPr>
          <w:rFonts w:ascii="Calibri" w:eastAsia="Calibri" w:hAnsi="Calibri" w:cs="Times New Roman"/>
          <w:sz w:val="28"/>
          <w:szCs w:val="28"/>
        </w:rPr>
        <w:t>спользование ИКТ в образовании является одним из важнейших направлений развития информационного общества.</w:t>
      </w:r>
      <w:r>
        <w:rPr>
          <w:sz w:val="28"/>
          <w:szCs w:val="28"/>
        </w:rPr>
        <w:t xml:space="preserve"> </w:t>
      </w:r>
      <w:r w:rsidR="006408C8">
        <w:rPr>
          <w:sz w:val="28"/>
          <w:szCs w:val="28"/>
        </w:rPr>
        <w:t>Новые стандарты образования все больше требований предъявляют к информационно-коммуникационной компетенции учителя.</w:t>
      </w:r>
    </w:p>
    <w:p w:rsidR="00DC7B52" w:rsidRDefault="00DC7B52" w:rsidP="00DC7B52">
      <w:pPr>
        <w:spacing w:after="0" w:line="240" w:lineRule="auto"/>
        <w:ind w:firstLine="708"/>
        <w:rPr>
          <w:sz w:val="28"/>
          <w:szCs w:val="28"/>
        </w:rPr>
      </w:pPr>
    </w:p>
    <w:p w:rsidR="00E9626C" w:rsidRPr="00B71112" w:rsidRDefault="00E9626C" w:rsidP="00DC7B52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B71112">
        <w:rPr>
          <w:rFonts w:cstheme="minorHAnsi"/>
          <w:sz w:val="28"/>
          <w:szCs w:val="28"/>
        </w:rPr>
        <w:t>ИКТ-компетентность учителя – это комплексное понятие.</w:t>
      </w:r>
    </w:p>
    <w:p w:rsidR="00E9626C" w:rsidRPr="00E9626C" w:rsidRDefault="00E9626C" w:rsidP="00C15717">
      <w:pPr>
        <w:pStyle w:val="a5"/>
        <w:spacing w:before="0" w:beforeAutospacing="0"/>
        <w:ind w:firstLine="708"/>
        <w:rPr>
          <w:rFonts w:asciiTheme="minorHAnsi" w:hAnsiTheme="minorHAnsi" w:cstheme="minorHAnsi"/>
          <w:sz w:val="28"/>
          <w:szCs w:val="28"/>
        </w:rPr>
      </w:pPr>
      <w:r w:rsidRPr="00E9626C">
        <w:rPr>
          <w:rFonts w:asciiTheme="minorHAnsi" w:hAnsiTheme="minorHAnsi" w:cstheme="minorHAnsi"/>
          <w:sz w:val="28"/>
          <w:szCs w:val="28"/>
        </w:rPr>
        <w:t>Его расс</w:t>
      </w:r>
      <w:r w:rsidR="00FC0F9B">
        <w:rPr>
          <w:rFonts w:asciiTheme="minorHAnsi" w:hAnsiTheme="minorHAnsi" w:cstheme="minorHAnsi"/>
          <w:sz w:val="28"/>
          <w:szCs w:val="28"/>
        </w:rPr>
        <w:t>матривают, как целенаправленное</w:t>
      </w:r>
      <w:r w:rsidRPr="00E9626C">
        <w:rPr>
          <w:rFonts w:asciiTheme="minorHAnsi" w:hAnsiTheme="minorHAnsi" w:cstheme="minorHAnsi"/>
          <w:sz w:val="28"/>
          <w:szCs w:val="28"/>
        </w:rPr>
        <w:t>, эффективное применение технических знаний и умений в реальной образовательной деятельности. ИКТ</w:t>
      </w:r>
      <w:r>
        <w:rPr>
          <w:rFonts w:asciiTheme="minorHAnsi" w:hAnsiTheme="minorHAnsi" w:cstheme="minorHAnsi"/>
          <w:sz w:val="28"/>
          <w:szCs w:val="28"/>
        </w:rPr>
        <w:t>-компетентность учителя</w:t>
      </w:r>
      <w:r w:rsidRPr="00E9626C">
        <w:rPr>
          <w:rFonts w:asciiTheme="minorHAnsi" w:hAnsiTheme="minorHAnsi" w:cstheme="minorHAnsi"/>
          <w:sz w:val="28"/>
          <w:szCs w:val="28"/>
        </w:rPr>
        <w:t xml:space="preserve"> является </w:t>
      </w:r>
      <w:r>
        <w:rPr>
          <w:rFonts w:asciiTheme="minorHAnsi" w:hAnsiTheme="minorHAnsi" w:cstheme="minorHAnsi"/>
          <w:sz w:val="28"/>
          <w:szCs w:val="28"/>
        </w:rPr>
        <w:t>с</w:t>
      </w:r>
      <w:r w:rsidRPr="00E9626C">
        <w:rPr>
          <w:rFonts w:asciiTheme="minorHAnsi" w:hAnsiTheme="minorHAnsi" w:cstheme="minorHAnsi"/>
          <w:sz w:val="28"/>
          <w:szCs w:val="28"/>
        </w:rPr>
        <w:t xml:space="preserve">оставляющей профессиональной </w:t>
      </w:r>
      <w:r>
        <w:rPr>
          <w:rFonts w:asciiTheme="minorHAnsi" w:hAnsiTheme="minorHAnsi" w:cstheme="minorHAnsi"/>
          <w:sz w:val="28"/>
          <w:szCs w:val="28"/>
        </w:rPr>
        <w:t>компетентности учителя</w:t>
      </w:r>
      <w:r w:rsidRPr="00E9626C">
        <w:rPr>
          <w:rFonts w:asciiTheme="minorHAnsi" w:hAnsiTheme="minorHAnsi" w:cstheme="minorHAnsi"/>
          <w:sz w:val="28"/>
          <w:szCs w:val="28"/>
        </w:rPr>
        <w:t>.</w:t>
      </w:r>
    </w:p>
    <w:p w:rsidR="005B61F0" w:rsidRPr="00C15717" w:rsidRDefault="00E9626C" w:rsidP="00C15717">
      <w:pPr>
        <w:pStyle w:val="a5"/>
        <w:spacing w:after="0" w:afterAutospacing="0"/>
        <w:ind w:firstLine="708"/>
        <w:rPr>
          <w:rStyle w:val="a6"/>
          <w:rFonts w:asciiTheme="minorHAnsi" w:hAnsiTheme="minorHAnsi" w:cstheme="minorHAnsi"/>
          <w:b w:val="0"/>
          <w:i/>
          <w:sz w:val="28"/>
          <w:szCs w:val="28"/>
        </w:rPr>
      </w:pPr>
      <w:r w:rsidRPr="00C15717">
        <w:rPr>
          <w:rStyle w:val="a6"/>
          <w:rFonts w:asciiTheme="minorHAnsi" w:hAnsiTheme="minorHAnsi" w:cstheme="minorHAnsi"/>
          <w:b w:val="0"/>
          <w:i/>
          <w:sz w:val="28"/>
          <w:szCs w:val="28"/>
        </w:rPr>
        <w:t>Выд</w:t>
      </w:r>
      <w:r w:rsidR="00B71112" w:rsidRPr="00C15717">
        <w:rPr>
          <w:rStyle w:val="a6"/>
          <w:rFonts w:asciiTheme="minorHAnsi" w:hAnsiTheme="minorHAnsi" w:cstheme="minorHAnsi"/>
          <w:b w:val="0"/>
          <w:i/>
          <w:sz w:val="28"/>
          <w:szCs w:val="28"/>
        </w:rPr>
        <w:t>еляют три основных</w:t>
      </w:r>
      <w:r w:rsidRPr="00C15717">
        <w:rPr>
          <w:rStyle w:val="a6"/>
          <w:rFonts w:asciiTheme="minorHAnsi" w:hAnsiTheme="minorHAnsi" w:cstheme="minorHAnsi"/>
          <w:b w:val="0"/>
          <w:i/>
          <w:sz w:val="28"/>
          <w:szCs w:val="28"/>
        </w:rPr>
        <w:t xml:space="preserve"> аспекта ИКТ-компетентности:</w:t>
      </w:r>
    </w:p>
    <w:p w:rsidR="005B61F0" w:rsidRDefault="00E9626C" w:rsidP="00C15717">
      <w:pPr>
        <w:pStyle w:val="a5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9626C">
        <w:rPr>
          <w:rFonts w:asciiTheme="minorHAnsi" w:hAnsiTheme="minorHAnsi" w:cstheme="minorHAnsi"/>
          <w:sz w:val="28"/>
          <w:szCs w:val="28"/>
        </w:rPr>
        <w:t>наличие достаточно высокого уровня функциональной грамот</w:t>
      </w:r>
      <w:r>
        <w:rPr>
          <w:rFonts w:asciiTheme="minorHAnsi" w:hAnsiTheme="minorHAnsi" w:cstheme="minorHAnsi"/>
          <w:sz w:val="28"/>
          <w:szCs w:val="28"/>
        </w:rPr>
        <w:t>ности в сфере ИКТ;</w:t>
      </w:r>
    </w:p>
    <w:p w:rsidR="005B61F0" w:rsidRDefault="00E9626C" w:rsidP="005B61F0">
      <w:pPr>
        <w:pStyle w:val="a5"/>
        <w:numPr>
          <w:ilvl w:val="0"/>
          <w:numId w:val="17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эффективное</w:t>
      </w:r>
      <w:r w:rsidRPr="00E9626C">
        <w:rPr>
          <w:rFonts w:asciiTheme="minorHAnsi" w:hAnsiTheme="minorHAnsi" w:cstheme="minorHAnsi"/>
          <w:sz w:val="28"/>
          <w:szCs w:val="28"/>
        </w:rPr>
        <w:t>, обоснованное применение ИКТ в образовательной деятельности для решения профессиональных задач;</w:t>
      </w:r>
    </w:p>
    <w:p w:rsidR="00E9626C" w:rsidRPr="00E9626C" w:rsidRDefault="00E9626C" w:rsidP="005B61F0">
      <w:pPr>
        <w:pStyle w:val="a5"/>
        <w:numPr>
          <w:ilvl w:val="0"/>
          <w:numId w:val="17"/>
        </w:numPr>
        <w:rPr>
          <w:rFonts w:asciiTheme="minorHAnsi" w:hAnsiTheme="minorHAnsi" w:cstheme="minorHAnsi"/>
          <w:sz w:val="28"/>
          <w:szCs w:val="28"/>
        </w:rPr>
      </w:pPr>
      <w:r w:rsidRPr="00E9626C">
        <w:rPr>
          <w:rFonts w:asciiTheme="minorHAnsi" w:hAnsiTheme="minorHAnsi" w:cstheme="minorHAnsi"/>
          <w:sz w:val="28"/>
          <w:szCs w:val="28"/>
        </w:rPr>
        <w:t>понимание ИКТ как основы новой парадигмы в образовании, направленной на развитие учащихся как субъектов информационного общества, способных к созданию новых знаний, умеющих оперировать массивами информации для получения нового интеллектуального и/или деятельностного результата.</w:t>
      </w:r>
    </w:p>
    <w:p w:rsidR="00E9626C" w:rsidRPr="00E9626C" w:rsidRDefault="00E9626C" w:rsidP="00E9626C">
      <w:pPr>
        <w:pStyle w:val="a5"/>
        <w:ind w:firstLine="708"/>
        <w:rPr>
          <w:rFonts w:asciiTheme="minorHAnsi" w:hAnsiTheme="minorHAnsi" w:cstheme="minorHAnsi"/>
          <w:sz w:val="28"/>
          <w:szCs w:val="28"/>
        </w:rPr>
      </w:pPr>
      <w:r w:rsidRPr="00B71112">
        <w:rPr>
          <w:rStyle w:val="a6"/>
          <w:rFonts w:asciiTheme="minorHAnsi" w:hAnsiTheme="minorHAnsi" w:cstheme="minorHAnsi"/>
          <w:b w:val="0"/>
          <w:sz w:val="28"/>
          <w:szCs w:val="28"/>
        </w:rPr>
        <w:t>ИКТ-компетентность учителей и применение ИКТ в образовательном процессе возникает</w:t>
      </w:r>
      <w:r w:rsidRPr="00B7111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9626C">
        <w:rPr>
          <w:rFonts w:asciiTheme="minorHAnsi" w:hAnsiTheme="minorHAnsi" w:cstheme="minorHAnsi"/>
          <w:sz w:val="28"/>
          <w:szCs w:val="28"/>
        </w:rPr>
        <w:t>с появлением нового педагогического функционала и/или c целью достижения новых образовательных результатов в рамках модернизации российской системы образования.</w:t>
      </w:r>
    </w:p>
    <w:p w:rsidR="005B61F0" w:rsidRDefault="00E9626C" w:rsidP="005B61F0">
      <w:pPr>
        <w:pStyle w:val="a5"/>
        <w:spacing w:after="0" w:afterAutospacing="0"/>
        <w:ind w:firstLine="708"/>
        <w:rPr>
          <w:rStyle w:val="a6"/>
          <w:rFonts w:asciiTheme="minorHAnsi" w:hAnsiTheme="minorHAnsi" w:cstheme="minorHAnsi"/>
          <w:b w:val="0"/>
          <w:sz w:val="28"/>
          <w:szCs w:val="28"/>
        </w:rPr>
      </w:pPr>
      <w:r w:rsidRPr="00B71112">
        <w:rPr>
          <w:rStyle w:val="a6"/>
          <w:rFonts w:asciiTheme="minorHAnsi" w:hAnsiTheme="minorHAnsi" w:cstheme="minorHAnsi"/>
          <w:b w:val="0"/>
          <w:sz w:val="28"/>
          <w:szCs w:val="28"/>
        </w:rPr>
        <w:t>ИКТ-компетентность учителя должна обеспечивать реализацию</w:t>
      </w:r>
    </w:p>
    <w:p w:rsidR="005B61F0" w:rsidRDefault="005B61F0" w:rsidP="005B61F0">
      <w:pPr>
        <w:pStyle w:val="a5"/>
        <w:numPr>
          <w:ilvl w:val="0"/>
          <w:numId w:val="16"/>
        </w:numPr>
        <w:spacing w:before="0" w:beforeAutospacing="0"/>
        <w:ind w:left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новых целей образования;</w:t>
      </w:r>
    </w:p>
    <w:p w:rsidR="005B61F0" w:rsidRDefault="00E9626C" w:rsidP="005B61F0">
      <w:pPr>
        <w:pStyle w:val="a5"/>
        <w:numPr>
          <w:ilvl w:val="0"/>
          <w:numId w:val="16"/>
        </w:numPr>
        <w:ind w:left="709"/>
        <w:rPr>
          <w:rFonts w:asciiTheme="minorHAnsi" w:hAnsiTheme="minorHAnsi" w:cstheme="minorHAnsi"/>
          <w:sz w:val="28"/>
          <w:szCs w:val="28"/>
        </w:rPr>
      </w:pPr>
      <w:r w:rsidRPr="00E9626C">
        <w:rPr>
          <w:rFonts w:asciiTheme="minorHAnsi" w:hAnsiTheme="minorHAnsi" w:cstheme="minorHAnsi"/>
          <w:sz w:val="28"/>
          <w:szCs w:val="28"/>
        </w:rPr>
        <w:t>новых форм организации образоват</w:t>
      </w:r>
      <w:r w:rsidR="005B61F0">
        <w:rPr>
          <w:rFonts w:asciiTheme="minorHAnsi" w:hAnsiTheme="minorHAnsi" w:cstheme="minorHAnsi"/>
          <w:sz w:val="28"/>
          <w:szCs w:val="28"/>
        </w:rPr>
        <w:t>ельного процесса;</w:t>
      </w:r>
    </w:p>
    <w:p w:rsidR="00E9626C" w:rsidRDefault="00E9626C" w:rsidP="005B61F0">
      <w:pPr>
        <w:pStyle w:val="a5"/>
        <w:numPr>
          <w:ilvl w:val="0"/>
          <w:numId w:val="16"/>
        </w:numPr>
        <w:ind w:left="709"/>
        <w:rPr>
          <w:rFonts w:asciiTheme="minorHAnsi" w:hAnsiTheme="minorHAnsi" w:cstheme="minorHAnsi"/>
          <w:sz w:val="28"/>
          <w:szCs w:val="28"/>
        </w:rPr>
      </w:pPr>
      <w:r w:rsidRPr="00E9626C">
        <w:rPr>
          <w:rFonts w:asciiTheme="minorHAnsi" w:hAnsiTheme="minorHAnsi" w:cstheme="minorHAnsi"/>
          <w:sz w:val="28"/>
          <w:szCs w:val="28"/>
        </w:rPr>
        <w:t>нового содержания образовательной деятельности.</w:t>
      </w:r>
    </w:p>
    <w:p w:rsidR="001D75D5" w:rsidRDefault="001D75D5" w:rsidP="00B77B1F">
      <w:pPr>
        <w:pStyle w:val="a5"/>
        <w:spacing w:before="0" w:beforeAutospacing="0" w:after="0" w:afterAutospacing="0"/>
        <w:ind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ИКТ-компетентность учителя-предметника по новым стандартам включает в себя</w:t>
      </w:r>
      <w:r w:rsidR="00B77B1F">
        <w:rPr>
          <w:rFonts w:asciiTheme="minorHAnsi" w:hAnsiTheme="minorHAnsi" w:cstheme="minorHAnsi"/>
          <w:sz w:val="28"/>
          <w:szCs w:val="28"/>
        </w:rPr>
        <w:t>:</w:t>
      </w:r>
    </w:p>
    <w:p w:rsidR="00B77B1F" w:rsidRDefault="00B77B1F" w:rsidP="00B77B1F">
      <w:pPr>
        <w:pStyle w:val="a5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проведение уроков с использованием ИКТ;</w:t>
      </w:r>
    </w:p>
    <w:p w:rsidR="00B77B1F" w:rsidRDefault="00B77B1F" w:rsidP="00B77B1F">
      <w:pPr>
        <w:pStyle w:val="a5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объяснение нового материала на уроке;</w:t>
      </w:r>
    </w:p>
    <w:p w:rsidR="00B77B1F" w:rsidRDefault="00B77B1F" w:rsidP="00B77B1F">
      <w:pPr>
        <w:pStyle w:val="a5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подборка </w:t>
      </w:r>
      <w:proofErr w:type="gramStart"/>
      <w:r>
        <w:rPr>
          <w:rFonts w:asciiTheme="minorHAnsi" w:hAnsiTheme="minorHAnsi" w:cstheme="minorHAnsi"/>
          <w:sz w:val="28"/>
          <w:szCs w:val="28"/>
        </w:rPr>
        <w:t>ПО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для учебных целей;</w:t>
      </w:r>
    </w:p>
    <w:p w:rsidR="00B77B1F" w:rsidRDefault="00B77B1F" w:rsidP="00B77B1F">
      <w:pPr>
        <w:pStyle w:val="a5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поурочное планирование;</w:t>
      </w:r>
    </w:p>
    <w:p w:rsidR="00B77B1F" w:rsidRDefault="00B77B1F" w:rsidP="00B77B1F">
      <w:pPr>
        <w:pStyle w:val="a5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мониторинг развития учащихся;</w:t>
      </w:r>
    </w:p>
    <w:p w:rsidR="00B77B1F" w:rsidRDefault="00B77B1F" w:rsidP="00B77B1F">
      <w:pPr>
        <w:pStyle w:val="a5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поиск учебных материалов в интернет;</w:t>
      </w:r>
    </w:p>
    <w:p w:rsidR="00FC0F9B" w:rsidRDefault="00B77B1F" w:rsidP="00B77B1F">
      <w:pPr>
        <w:pStyle w:val="a5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взаимодействие с родителями и коллегами.</w:t>
      </w:r>
    </w:p>
    <w:p w:rsidR="00B77B1F" w:rsidRDefault="00B77B1F" w:rsidP="00B77B1F">
      <w:pPr>
        <w:pStyle w:val="a5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FE4711" w:rsidRPr="005B61F0" w:rsidRDefault="00B77B1F" w:rsidP="00970116">
      <w:pPr>
        <w:pStyle w:val="a5"/>
        <w:spacing w:before="0" w:beforeAutospacing="0" w:after="0" w:afterAutospacing="0"/>
        <w:ind w:firstLine="708"/>
        <w:rPr>
          <w:rFonts w:asciiTheme="minorHAnsi" w:hAnsiTheme="minorHAnsi" w:cstheme="minorHAnsi"/>
          <w:sz w:val="28"/>
          <w:szCs w:val="28"/>
        </w:rPr>
      </w:pPr>
      <w:r w:rsidRPr="005B61F0">
        <w:rPr>
          <w:rFonts w:asciiTheme="minorHAnsi" w:hAnsiTheme="minorHAnsi" w:cstheme="minorHAnsi"/>
          <w:sz w:val="28"/>
          <w:szCs w:val="28"/>
        </w:rPr>
        <w:t>Модель ИКТ-компетентности имеет двухуровневую структуру</w:t>
      </w:r>
      <w:r w:rsidR="005B61F0">
        <w:rPr>
          <w:rFonts w:asciiTheme="minorHAnsi" w:hAnsiTheme="minorHAnsi" w:cstheme="minorHAnsi"/>
          <w:sz w:val="28"/>
          <w:szCs w:val="28"/>
        </w:rPr>
        <w:t>.</w:t>
      </w:r>
    </w:p>
    <w:p w:rsidR="00FC0F9B" w:rsidRDefault="00FC0F9B" w:rsidP="00970116">
      <w:pPr>
        <w:pStyle w:val="a5"/>
        <w:spacing w:before="0" w:beforeAutospacing="0" w:after="0" w:afterAutospacing="0"/>
        <w:ind w:firstLine="708"/>
        <w:rPr>
          <w:rFonts w:asciiTheme="minorHAnsi" w:hAnsiTheme="minorHAnsi" w:cstheme="minorHAnsi"/>
          <w:sz w:val="28"/>
          <w:szCs w:val="28"/>
        </w:rPr>
      </w:pPr>
      <w:r w:rsidRPr="00FC0F9B">
        <w:rPr>
          <w:rFonts w:asciiTheme="minorHAnsi" w:hAnsiTheme="minorHAnsi" w:cstheme="minorHAnsi"/>
          <w:sz w:val="28"/>
          <w:szCs w:val="28"/>
        </w:rPr>
        <w:lastRenderedPageBreak/>
        <w:t xml:space="preserve">Ключевым положением данной модели является представление о том, что в профессиональной  </w:t>
      </w:r>
      <w:proofErr w:type="gramStart"/>
      <w:r>
        <w:rPr>
          <w:rFonts w:asciiTheme="minorHAnsi" w:hAnsiTheme="minorHAnsi" w:cstheme="minorHAnsi"/>
          <w:sz w:val="28"/>
          <w:szCs w:val="28"/>
        </w:rPr>
        <w:t>ИКТ</w:t>
      </w:r>
      <w:r w:rsidRPr="00FC0F9B">
        <w:rPr>
          <w:rFonts w:asciiTheme="minorHAnsi" w:hAnsiTheme="minorHAnsi" w:cstheme="minorHAnsi"/>
          <w:sz w:val="28"/>
          <w:szCs w:val="28"/>
        </w:rPr>
        <w:t>-компетентности</w:t>
      </w:r>
      <w:proofErr w:type="gramEnd"/>
      <w:r w:rsidRPr="00FC0F9B">
        <w:rPr>
          <w:rFonts w:asciiTheme="minorHAnsi" w:hAnsiTheme="minorHAnsi" w:cstheme="minorHAnsi"/>
          <w:sz w:val="28"/>
          <w:szCs w:val="28"/>
        </w:rPr>
        <w:t xml:space="preserve"> есть два существенно различных уровня – уровень подготовленности и уровень реализованности.</w:t>
      </w:r>
    </w:p>
    <w:p w:rsidR="005B55D1" w:rsidRPr="005B55D1" w:rsidRDefault="00FC0F9B" w:rsidP="00970116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Знаниевый уровень (подготовленность к деятельности):</w:t>
      </w:r>
      <w:r w:rsidR="005B55D1" w:rsidRPr="005B55D1">
        <w:t xml:space="preserve"> </w:t>
      </w:r>
      <w:r w:rsidR="005B55D1">
        <w:t xml:space="preserve">    </w:t>
      </w:r>
    </w:p>
    <w:p w:rsidR="00D027C5" w:rsidRPr="005B55D1" w:rsidRDefault="005B55D1" w:rsidP="00970116">
      <w:pPr>
        <w:pStyle w:val="a5"/>
        <w:spacing w:before="0" w:beforeAutospacing="0" w:after="0" w:afterAutospacing="0"/>
        <w:ind w:left="1068"/>
        <w:rPr>
          <w:rFonts w:asciiTheme="minorHAnsi" w:hAnsiTheme="minorHAnsi" w:cstheme="minorHAnsi"/>
          <w:sz w:val="28"/>
          <w:szCs w:val="28"/>
        </w:rPr>
      </w:pPr>
      <w:r w:rsidRPr="005B55D1">
        <w:rPr>
          <w:rFonts w:asciiTheme="minorHAnsi" w:hAnsiTheme="minorHAnsi" w:cstheme="minorHAnsi"/>
        </w:rPr>
        <w:t>Он характеризуется наличием у учителей знаний, умений и навыков, достаточных для пользования оборудованием, программным обеспечением и ресурсами в сфере ИКТ.</w:t>
      </w:r>
      <w:r w:rsidR="00D027C5" w:rsidRPr="005B55D1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D027C5" w:rsidRDefault="005B55D1" w:rsidP="00970116">
      <w:pPr>
        <w:pStyle w:val="a5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Подуровень общей компьютерной грамотности</w:t>
      </w:r>
    </w:p>
    <w:p w:rsidR="00D027C5" w:rsidRDefault="005B55D1" w:rsidP="00970116">
      <w:pPr>
        <w:pStyle w:val="a5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Подуровень специфической, предметной компьютерной грамотности</w:t>
      </w:r>
    </w:p>
    <w:p w:rsidR="00D027C5" w:rsidRDefault="005B55D1" w:rsidP="00970116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Деятельностный уровень (состоявшаяся деятельность):</w:t>
      </w:r>
    </w:p>
    <w:p w:rsidR="005B55D1" w:rsidRDefault="005B55D1" w:rsidP="00970116">
      <w:pPr>
        <w:pStyle w:val="a5"/>
        <w:spacing w:before="0" w:beforeAutospacing="0" w:after="0" w:afterAutospacing="0"/>
        <w:ind w:left="1068"/>
        <w:rPr>
          <w:rFonts w:asciiTheme="minorHAnsi" w:hAnsiTheme="minorHAnsi" w:cstheme="minorHAnsi"/>
        </w:rPr>
      </w:pPr>
      <w:r w:rsidRPr="005B55D1">
        <w:rPr>
          <w:rFonts w:asciiTheme="minorHAnsi" w:hAnsiTheme="minorHAnsi" w:cstheme="minorHAnsi"/>
        </w:rPr>
        <w:t>На этом уровне функциональная грамотность в сфере ИКТ эффективно и систематически применяется учителем для решения образовательных задач.</w:t>
      </w:r>
    </w:p>
    <w:p w:rsidR="005B55D1" w:rsidRDefault="00970116" w:rsidP="00970116">
      <w:pPr>
        <w:pStyle w:val="a5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Подуровень организационных инноваций</w:t>
      </w:r>
    </w:p>
    <w:p w:rsidR="00970116" w:rsidRDefault="00970116" w:rsidP="00970116">
      <w:pPr>
        <w:pStyle w:val="a5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Подуровень содержательных инноваций</w:t>
      </w:r>
    </w:p>
    <w:p w:rsidR="00970116" w:rsidRDefault="00970116" w:rsidP="00970116">
      <w:pPr>
        <w:pStyle w:val="a5"/>
        <w:spacing w:before="0" w:beforeAutospacing="0" w:after="0" w:afterAutospacing="0"/>
        <w:ind w:left="1788"/>
        <w:rPr>
          <w:rFonts w:asciiTheme="minorHAnsi" w:hAnsiTheme="minorHAnsi" w:cstheme="minorHAnsi"/>
          <w:sz w:val="28"/>
          <w:szCs w:val="28"/>
        </w:rPr>
      </w:pPr>
    </w:p>
    <w:p w:rsidR="00970116" w:rsidRPr="005B61F0" w:rsidRDefault="00970116" w:rsidP="003B6107">
      <w:pPr>
        <w:pStyle w:val="a5"/>
        <w:spacing w:before="0" w:beforeAutospacing="0" w:after="0" w:afterAutospacing="0"/>
        <w:ind w:left="567"/>
        <w:rPr>
          <w:rFonts w:asciiTheme="minorHAnsi" w:hAnsiTheme="minorHAnsi" w:cstheme="minorHAnsi"/>
          <w:sz w:val="28"/>
          <w:szCs w:val="28"/>
        </w:rPr>
      </w:pPr>
      <w:r w:rsidRPr="005B61F0">
        <w:rPr>
          <w:rFonts w:asciiTheme="minorHAnsi" w:hAnsiTheme="minorHAnsi" w:cstheme="minorHAnsi"/>
          <w:sz w:val="28"/>
          <w:szCs w:val="28"/>
        </w:rPr>
        <w:t>Примерный перечень содержания ИКТ-компетентности учителя, это:</w:t>
      </w:r>
    </w:p>
    <w:p w:rsidR="00970116" w:rsidRDefault="00970116" w:rsidP="003B6107">
      <w:pPr>
        <w:pStyle w:val="a5"/>
        <w:numPr>
          <w:ilvl w:val="0"/>
          <w:numId w:val="7"/>
        </w:numPr>
        <w:spacing w:before="0" w:beforeAutospacing="0" w:after="0" w:afterAutospacing="0"/>
        <w:ind w:left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знания и умения по нахождению, оцениванию, отбору информации из ЦОР;</w:t>
      </w:r>
    </w:p>
    <w:p w:rsidR="002D241F" w:rsidRDefault="002D241F" w:rsidP="003B6107">
      <w:pPr>
        <w:pStyle w:val="a5"/>
        <w:numPr>
          <w:ilvl w:val="0"/>
          <w:numId w:val="7"/>
        </w:numPr>
        <w:spacing w:before="0" w:beforeAutospacing="0" w:after="0" w:afterAutospacing="0"/>
        <w:ind w:left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умение выбирать и использовать ПО, устанавливать используемые программы на компьютер, пользоваться проекционной техникой;</w:t>
      </w:r>
    </w:p>
    <w:p w:rsidR="003B6107" w:rsidRDefault="003B6107" w:rsidP="003B6107">
      <w:pPr>
        <w:pStyle w:val="a5"/>
        <w:numPr>
          <w:ilvl w:val="0"/>
          <w:numId w:val="7"/>
        </w:numPr>
        <w:spacing w:before="0" w:beforeAutospacing="0" w:after="0" w:afterAutospacing="0"/>
        <w:ind w:left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владеть методиками создания собственного электронного дидактического материала;</w:t>
      </w:r>
    </w:p>
    <w:p w:rsidR="002D241F" w:rsidRDefault="002D241F" w:rsidP="003B6107">
      <w:pPr>
        <w:pStyle w:val="a5"/>
        <w:numPr>
          <w:ilvl w:val="0"/>
          <w:numId w:val="7"/>
        </w:numPr>
        <w:spacing w:before="0" w:beforeAutospacing="0" w:after="0" w:afterAutospacing="0"/>
        <w:ind w:left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эффективно применять инструменты организации учебной деятельности учащегося;</w:t>
      </w:r>
    </w:p>
    <w:p w:rsidR="003B6107" w:rsidRDefault="003B6107" w:rsidP="003B6107">
      <w:pPr>
        <w:pStyle w:val="a5"/>
        <w:numPr>
          <w:ilvl w:val="0"/>
          <w:numId w:val="7"/>
        </w:numPr>
        <w:spacing w:before="0" w:beforeAutospacing="0" w:after="0" w:afterAutospacing="0"/>
        <w:ind w:left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уметь применять НИТИ-методики;</w:t>
      </w:r>
    </w:p>
    <w:p w:rsidR="002D241F" w:rsidRDefault="002D241F" w:rsidP="003B6107">
      <w:pPr>
        <w:pStyle w:val="a5"/>
        <w:numPr>
          <w:ilvl w:val="0"/>
          <w:numId w:val="7"/>
        </w:numPr>
        <w:spacing w:before="0" w:beforeAutospacing="0" w:after="0" w:afterAutospacing="0"/>
        <w:ind w:left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уметь грамотно выбирать форму передачи информации учащимся, родителям, коллегам, администрации школы (электронная почта, социальная сеть, сайт, блог и др.)</w:t>
      </w:r>
    </w:p>
    <w:p w:rsidR="002D241F" w:rsidRDefault="002D241F" w:rsidP="003B6107">
      <w:pPr>
        <w:pStyle w:val="a5"/>
        <w:numPr>
          <w:ilvl w:val="0"/>
          <w:numId w:val="7"/>
        </w:numPr>
        <w:spacing w:before="0" w:beforeAutospacing="0" w:after="0" w:afterAutospacing="0"/>
        <w:ind w:left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организовывать работу учащихся в рамках сетевых коммуникационных проектов</w:t>
      </w:r>
      <w:r w:rsidR="003B6107">
        <w:rPr>
          <w:rFonts w:asciiTheme="minorHAnsi" w:hAnsiTheme="minorHAnsi" w:cstheme="minorHAnsi"/>
          <w:sz w:val="28"/>
          <w:szCs w:val="28"/>
        </w:rPr>
        <w:t>, дистанционно поддерживать учебный процесс;</w:t>
      </w:r>
    </w:p>
    <w:p w:rsidR="003B6107" w:rsidRDefault="003B6107" w:rsidP="003B6107">
      <w:pPr>
        <w:pStyle w:val="a5"/>
        <w:numPr>
          <w:ilvl w:val="0"/>
          <w:numId w:val="7"/>
        </w:numPr>
        <w:spacing w:before="0" w:beforeAutospacing="0" w:after="0" w:afterAutospacing="0"/>
        <w:ind w:left="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уметь сформировать цифровое портфолио и др.</w:t>
      </w:r>
    </w:p>
    <w:p w:rsidR="003B6107" w:rsidRDefault="003B6107" w:rsidP="003B6107">
      <w:pPr>
        <w:pStyle w:val="a5"/>
        <w:spacing w:before="0" w:beforeAutospacing="0" w:after="0" w:afterAutospacing="0"/>
        <w:ind w:left="284"/>
        <w:rPr>
          <w:rFonts w:asciiTheme="minorHAnsi" w:hAnsiTheme="minorHAnsi" w:cstheme="minorHAnsi"/>
          <w:sz w:val="28"/>
          <w:szCs w:val="28"/>
        </w:rPr>
      </w:pPr>
    </w:p>
    <w:p w:rsidR="00BA4FFD" w:rsidRDefault="003B6107" w:rsidP="00BA4FFD">
      <w:pPr>
        <w:pStyle w:val="a5"/>
        <w:spacing w:before="0" w:beforeAutospacing="0" w:after="0" w:afterAutospacing="0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="005C3104">
        <w:rPr>
          <w:rFonts w:asciiTheme="minorHAnsi" w:hAnsiTheme="minorHAnsi" w:cstheme="minorHAnsi"/>
          <w:sz w:val="28"/>
          <w:szCs w:val="28"/>
        </w:rPr>
        <w:t xml:space="preserve"> М</w:t>
      </w:r>
      <w:r>
        <w:rPr>
          <w:rFonts w:asciiTheme="minorHAnsi" w:hAnsiTheme="minorHAnsi" w:cstheme="minorHAnsi"/>
          <w:sz w:val="28"/>
          <w:szCs w:val="28"/>
        </w:rPr>
        <w:t xml:space="preserve">одель ИКТ-компетентности </w:t>
      </w:r>
      <w:r w:rsidR="00BA4FFD">
        <w:rPr>
          <w:rFonts w:asciiTheme="minorHAnsi" w:hAnsiTheme="minorHAnsi" w:cstheme="minorHAnsi"/>
          <w:sz w:val="28"/>
          <w:szCs w:val="28"/>
        </w:rPr>
        <w:t xml:space="preserve">учителя </w:t>
      </w:r>
      <w:r w:rsidR="005C3104">
        <w:rPr>
          <w:rFonts w:asciiTheme="minorHAnsi" w:hAnsiTheme="minorHAnsi" w:cstheme="minorHAnsi"/>
          <w:sz w:val="28"/>
          <w:szCs w:val="28"/>
        </w:rPr>
        <w:t>построенная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A4FFD">
        <w:rPr>
          <w:rFonts w:asciiTheme="minorHAnsi" w:hAnsiTheme="minorHAnsi" w:cstheme="minorHAnsi"/>
          <w:sz w:val="28"/>
          <w:szCs w:val="28"/>
        </w:rPr>
        <w:t>на основе сайтов «Школа успешного учителя» и «Институт ЮНЕСКО по информационным технологиям в образовании».</w:t>
      </w:r>
    </w:p>
    <w:tbl>
      <w:tblPr>
        <w:tblStyle w:val="ac"/>
        <w:tblW w:w="5093" w:type="pct"/>
        <w:tblLayout w:type="fixed"/>
        <w:tblLook w:val="04A0" w:firstRow="1" w:lastRow="0" w:firstColumn="1" w:lastColumn="0" w:noHBand="0" w:noVBand="1"/>
      </w:tblPr>
      <w:tblGrid>
        <w:gridCol w:w="2944"/>
        <w:gridCol w:w="2553"/>
        <w:gridCol w:w="2555"/>
        <w:gridCol w:w="2829"/>
      </w:tblGrid>
      <w:tr w:rsidR="005C3104" w:rsidRPr="005C3104" w:rsidTr="005C3104">
        <w:trPr>
          <w:trHeight w:val="1028"/>
        </w:trPr>
        <w:tc>
          <w:tcPr>
            <w:tcW w:w="1353" w:type="pct"/>
            <w:hideMark/>
          </w:tcPr>
          <w:p w:rsidR="005C3104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73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Применение ИКТ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74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Освоение знаний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00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Производство знаний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C3104" w:rsidRPr="005C3104" w:rsidTr="005C3104">
        <w:trPr>
          <w:trHeight w:val="1028"/>
        </w:trPr>
        <w:tc>
          <w:tcPr>
            <w:tcW w:w="1353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Понимание роли ИКТ в образовании </w:t>
            </w:r>
          </w:p>
        </w:tc>
        <w:tc>
          <w:tcPr>
            <w:tcW w:w="1173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Знакомство с образовательной политикой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74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Понимание образовательной политики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00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Инициация инноваций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C3104" w:rsidRPr="005C3104" w:rsidTr="005C3104">
        <w:trPr>
          <w:trHeight w:val="1028"/>
        </w:trPr>
        <w:tc>
          <w:tcPr>
            <w:tcW w:w="1353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Учебная программа и оценивание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73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Базовые знания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74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Применение знаний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00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Умения жителя общества знаний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C3104" w:rsidRPr="005C3104" w:rsidTr="005C3104">
        <w:trPr>
          <w:trHeight w:val="1032"/>
        </w:trPr>
        <w:tc>
          <w:tcPr>
            <w:tcW w:w="1353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Педагогические практики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73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Использование ИКТ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74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Решение комплексных задач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00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Способность к самообразованию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C3104" w:rsidRPr="005C3104" w:rsidTr="005C3104">
        <w:trPr>
          <w:trHeight w:val="1028"/>
        </w:trPr>
        <w:tc>
          <w:tcPr>
            <w:tcW w:w="1353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lastRenderedPageBreak/>
              <w:t xml:space="preserve">Технические и программные средства ИКТ </w:t>
            </w:r>
          </w:p>
        </w:tc>
        <w:tc>
          <w:tcPr>
            <w:tcW w:w="1173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Базовые инструменты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74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Сложные инструменты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00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Распространяющиеся технологии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C3104" w:rsidRPr="005C3104" w:rsidTr="005C3104">
        <w:trPr>
          <w:trHeight w:val="1028"/>
        </w:trPr>
        <w:tc>
          <w:tcPr>
            <w:tcW w:w="1353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Организация и управление образовательным процессом </w:t>
            </w:r>
          </w:p>
        </w:tc>
        <w:tc>
          <w:tcPr>
            <w:tcW w:w="1173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Традиционные формы учебной работы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74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Группы сотрудничества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00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Обучающаяся организация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C3104" w:rsidRPr="005C3104" w:rsidTr="005C3104">
        <w:trPr>
          <w:trHeight w:val="1028"/>
        </w:trPr>
        <w:tc>
          <w:tcPr>
            <w:tcW w:w="1353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Профессиональное развитие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73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Компьютерная грамотность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74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Помощь и наставничество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00" w:type="pct"/>
            <w:hideMark/>
          </w:tcPr>
          <w:p w:rsidR="00DE1E09" w:rsidRPr="005C3104" w:rsidRDefault="005C3104" w:rsidP="005C3104">
            <w:pPr>
              <w:pStyle w:val="a5"/>
              <w:spacing w:before="0" w:beforeAutospacing="0" w:after="0" w:afterAutospacing="0"/>
              <w:ind w:lef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C3104">
              <w:rPr>
                <w:rFonts w:asciiTheme="minorHAnsi" w:hAnsiTheme="minorHAnsi" w:cstheme="minorHAnsi"/>
                <w:bCs/>
                <w:sz w:val="28"/>
                <w:szCs w:val="28"/>
              </w:rPr>
              <w:t>Учитель как мастер учения</w:t>
            </w:r>
            <w:r w:rsidRPr="005C3104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5C3104" w:rsidRDefault="005C3104" w:rsidP="005C3104">
      <w:pPr>
        <w:pStyle w:val="a5"/>
        <w:spacing w:before="0" w:beforeAutospacing="0" w:after="0" w:afterAutospacing="0"/>
        <w:ind w:left="284"/>
        <w:rPr>
          <w:rFonts w:asciiTheme="minorHAnsi" w:hAnsiTheme="minorHAnsi" w:cstheme="minorHAnsi"/>
          <w:sz w:val="28"/>
          <w:szCs w:val="28"/>
        </w:rPr>
      </w:pPr>
    </w:p>
    <w:p w:rsidR="00BA4FFD" w:rsidRDefault="00BA4FFD" w:rsidP="00BA4FFD">
      <w:pPr>
        <w:pStyle w:val="a5"/>
        <w:spacing w:before="0" w:beforeAutospacing="0" w:after="0" w:afterAutospacing="0"/>
        <w:ind w:left="284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sectPr w:rsidR="00BA4FFD" w:rsidSect="003B6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613DBB"/>
    <w:multiLevelType w:val="hybridMultilevel"/>
    <w:tmpl w:val="20F26CF4"/>
    <w:lvl w:ilvl="0" w:tplc="0CCAF590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2">
    <w:nsid w:val="00846F6B"/>
    <w:multiLevelType w:val="multilevel"/>
    <w:tmpl w:val="5F7CA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E1581D"/>
    <w:multiLevelType w:val="hybridMultilevel"/>
    <w:tmpl w:val="50B6D0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2A54A1A"/>
    <w:multiLevelType w:val="hybridMultilevel"/>
    <w:tmpl w:val="33FA571C"/>
    <w:lvl w:ilvl="0" w:tplc="0CCAF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844B1"/>
    <w:multiLevelType w:val="hybridMultilevel"/>
    <w:tmpl w:val="14927EB0"/>
    <w:lvl w:ilvl="0" w:tplc="0CCAF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F0E1C"/>
    <w:multiLevelType w:val="hybridMultilevel"/>
    <w:tmpl w:val="212E5EFA"/>
    <w:lvl w:ilvl="0" w:tplc="0CCAF5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6E6558"/>
    <w:multiLevelType w:val="hybridMultilevel"/>
    <w:tmpl w:val="52166A52"/>
    <w:lvl w:ilvl="0" w:tplc="0CCAF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B4AB4"/>
    <w:multiLevelType w:val="hybridMultilevel"/>
    <w:tmpl w:val="699261D0"/>
    <w:lvl w:ilvl="0" w:tplc="0CCAF5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9C364B"/>
    <w:multiLevelType w:val="hybridMultilevel"/>
    <w:tmpl w:val="B8A4E300"/>
    <w:lvl w:ilvl="0" w:tplc="0CCAF590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45E825B1"/>
    <w:multiLevelType w:val="multilevel"/>
    <w:tmpl w:val="77F6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C724D7"/>
    <w:multiLevelType w:val="hybridMultilevel"/>
    <w:tmpl w:val="62420B9C"/>
    <w:lvl w:ilvl="0" w:tplc="0CCAF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03A5E"/>
    <w:multiLevelType w:val="multilevel"/>
    <w:tmpl w:val="D868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3A5144"/>
    <w:multiLevelType w:val="hybridMultilevel"/>
    <w:tmpl w:val="98DCC856"/>
    <w:lvl w:ilvl="0" w:tplc="0CCAF590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>
    <w:nsid w:val="60A861B4"/>
    <w:multiLevelType w:val="hybridMultilevel"/>
    <w:tmpl w:val="5BE24E02"/>
    <w:lvl w:ilvl="0" w:tplc="0CCAF59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92A45CF"/>
    <w:multiLevelType w:val="hybridMultilevel"/>
    <w:tmpl w:val="D360C1D6"/>
    <w:lvl w:ilvl="0" w:tplc="0CCAF59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44412BD"/>
    <w:multiLevelType w:val="hybridMultilevel"/>
    <w:tmpl w:val="91C81B20"/>
    <w:lvl w:ilvl="0" w:tplc="C87E0E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7A41BE3"/>
    <w:multiLevelType w:val="hybridMultilevel"/>
    <w:tmpl w:val="07547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13"/>
  </w:num>
  <w:num w:numId="5">
    <w:abstractNumId w:val="9"/>
  </w:num>
  <w:num w:numId="6">
    <w:abstractNumId w:val="14"/>
  </w:num>
  <w:num w:numId="7">
    <w:abstractNumId w:val="11"/>
  </w:num>
  <w:num w:numId="8">
    <w:abstractNumId w:val="2"/>
  </w:num>
  <w:num w:numId="9">
    <w:abstractNumId w:val="8"/>
  </w:num>
  <w:num w:numId="10">
    <w:abstractNumId w:val="6"/>
  </w:num>
  <w:num w:numId="11">
    <w:abstractNumId w:val="1"/>
  </w:num>
  <w:num w:numId="12">
    <w:abstractNumId w:val="10"/>
  </w:num>
  <w:num w:numId="13">
    <w:abstractNumId w:val="12"/>
  </w:num>
  <w:num w:numId="14">
    <w:abstractNumId w:val="7"/>
  </w:num>
  <w:num w:numId="15">
    <w:abstractNumId w:val="0"/>
  </w:num>
  <w:num w:numId="16">
    <w:abstractNumId w:val="15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7801"/>
    <w:rsid w:val="00023F6A"/>
    <w:rsid w:val="00024741"/>
    <w:rsid w:val="0007112B"/>
    <w:rsid w:val="00077801"/>
    <w:rsid w:val="001762E4"/>
    <w:rsid w:val="001B7AF1"/>
    <w:rsid w:val="001D412F"/>
    <w:rsid w:val="001D75D5"/>
    <w:rsid w:val="001E500D"/>
    <w:rsid w:val="0021067D"/>
    <w:rsid w:val="002159E1"/>
    <w:rsid w:val="002218A6"/>
    <w:rsid w:val="00224720"/>
    <w:rsid w:val="002B1C5A"/>
    <w:rsid w:val="002D241F"/>
    <w:rsid w:val="002D2CD7"/>
    <w:rsid w:val="002E709B"/>
    <w:rsid w:val="002F17B1"/>
    <w:rsid w:val="00330DBD"/>
    <w:rsid w:val="00343EB1"/>
    <w:rsid w:val="00355E23"/>
    <w:rsid w:val="003A2A06"/>
    <w:rsid w:val="003B6107"/>
    <w:rsid w:val="003B6DC3"/>
    <w:rsid w:val="00436935"/>
    <w:rsid w:val="00442216"/>
    <w:rsid w:val="00511267"/>
    <w:rsid w:val="0052410D"/>
    <w:rsid w:val="00567F27"/>
    <w:rsid w:val="0057496A"/>
    <w:rsid w:val="005B55D1"/>
    <w:rsid w:val="005B61F0"/>
    <w:rsid w:val="005C3104"/>
    <w:rsid w:val="006408C8"/>
    <w:rsid w:val="00651CCF"/>
    <w:rsid w:val="007105AE"/>
    <w:rsid w:val="00734083"/>
    <w:rsid w:val="007432EB"/>
    <w:rsid w:val="008C0EB0"/>
    <w:rsid w:val="008E592B"/>
    <w:rsid w:val="0092361B"/>
    <w:rsid w:val="009262B1"/>
    <w:rsid w:val="00970116"/>
    <w:rsid w:val="00981A7F"/>
    <w:rsid w:val="009F0273"/>
    <w:rsid w:val="009F72F2"/>
    <w:rsid w:val="00A442C8"/>
    <w:rsid w:val="00AB1D6F"/>
    <w:rsid w:val="00AC6413"/>
    <w:rsid w:val="00AD532D"/>
    <w:rsid w:val="00B71112"/>
    <w:rsid w:val="00B77B1F"/>
    <w:rsid w:val="00BA4FFD"/>
    <w:rsid w:val="00BF0D30"/>
    <w:rsid w:val="00C15717"/>
    <w:rsid w:val="00C47591"/>
    <w:rsid w:val="00C76B54"/>
    <w:rsid w:val="00C9398A"/>
    <w:rsid w:val="00C97748"/>
    <w:rsid w:val="00D027C5"/>
    <w:rsid w:val="00DC7B52"/>
    <w:rsid w:val="00DE1E09"/>
    <w:rsid w:val="00E9626C"/>
    <w:rsid w:val="00F07A19"/>
    <w:rsid w:val="00F51E7F"/>
    <w:rsid w:val="00F85555"/>
    <w:rsid w:val="00F91834"/>
    <w:rsid w:val="00FC0F9B"/>
    <w:rsid w:val="00FE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59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9626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9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626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C0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F9B"/>
    <w:rPr>
      <w:rFonts w:ascii="Tahoma" w:hAnsi="Tahoma" w:cs="Tahoma"/>
      <w:sz w:val="16"/>
      <w:szCs w:val="16"/>
    </w:rPr>
  </w:style>
  <w:style w:type="character" w:styleId="a9">
    <w:name w:val="Emphasis"/>
    <w:qFormat/>
    <w:rsid w:val="002B1C5A"/>
    <w:rPr>
      <w:i/>
      <w:iCs/>
    </w:rPr>
  </w:style>
  <w:style w:type="paragraph" w:styleId="aa">
    <w:name w:val="Body Text"/>
    <w:basedOn w:val="a"/>
    <w:link w:val="ab"/>
    <w:rsid w:val="002B1C5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2B1C5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5C3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5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68709">
                          <w:marLeft w:val="0"/>
                          <w:marRight w:val="0"/>
                          <w:marTop w:val="0"/>
                          <w:marBottom w:val="20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1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2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098183">
                                      <w:marLeft w:val="0"/>
                                      <w:marRight w:val="0"/>
                                      <w:marTop w:val="0"/>
                                      <w:marBottom w:val="3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9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417">
          <w:marLeft w:val="-129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0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2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2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7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70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9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6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66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6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15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C1387-DADC-4BD4-8249-A7E4A657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Наталия</cp:lastModifiedBy>
  <cp:revision>27</cp:revision>
  <dcterms:created xsi:type="dcterms:W3CDTF">2013-01-26T18:07:00Z</dcterms:created>
  <dcterms:modified xsi:type="dcterms:W3CDTF">2020-06-22T16:42:00Z</dcterms:modified>
</cp:coreProperties>
</file>