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73E" w:rsidRPr="0099273E" w:rsidRDefault="0099273E" w:rsidP="0099273E">
      <w:pPr>
        <w:pStyle w:val="a3"/>
        <w:jc w:val="center"/>
        <w:rPr>
          <w:rFonts w:ascii="Georgia" w:hAnsi="Georgia" w:cs="Times New Roman"/>
          <w:b/>
          <w:sz w:val="30"/>
          <w:szCs w:val="30"/>
        </w:rPr>
      </w:pPr>
      <w:bookmarkStart w:id="0" w:name="_GoBack"/>
      <w:r w:rsidRPr="0099273E">
        <w:rPr>
          <w:rFonts w:ascii="Georgia" w:hAnsi="Georgia" w:cs="Times New Roman"/>
          <w:b/>
          <w:sz w:val="30"/>
          <w:szCs w:val="30"/>
        </w:rPr>
        <w:t>Здоровьесберегающие технологии</w:t>
      </w:r>
    </w:p>
    <w:p w:rsidR="0099273E" w:rsidRPr="0099273E" w:rsidRDefault="0099273E" w:rsidP="0099273E">
      <w:pPr>
        <w:pStyle w:val="a3"/>
        <w:jc w:val="center"/>
        <w:rPr>
          <w:rFonts w:ascii="Georgia" w:hAnsi="Georgia" w:cs="Times New Roman"/>
          <w:b/>
          <w:sz w:val="30"/>
          <w:szCs w:val="30"/>
        </w:rPr>
      </w:pPr>
      <w:r w:rsidRPr="0099273E">
        <w:rPr>
          <w:rFonts w:ascii="Georgia" w:hAnsi="Georgia" w:cs="Times New Roman"/>
          <w:b/>
          <w:sz w:val="30"/>
          <w:szCs w:val="30"/>
        </w:rPr>
        <w:t xml:space="preserve">в специальной (коррекционной) школе </w:t>
      </w:r>
      <w:r w:rsidRPr="0099273E">
        <w:rPr>
          <w:rFonts w:ascii="Georgia" w:hAnsi="Georgia" w:cs="Times New Roman"/>
          <w:b/>
          <w:sz w:val="30"/>
          <w:szCs w:val="30"/>
          <w:lang w:val="en-US"/>
        </w:rPr>
        <w:t>VIII</w:t>
      </w:r>
      <w:r w:rsidRPr="0099273E">
        <w:rPr>
          <w:rFonts w:ascii="Georgia" w:hAnsi="Georgia" w:cs="Times New Roman"/>
          <w:b/>
          <w:sz w:val="30"/>
          <w:szCs w:val="30"/>
        </w:rPr>
        <w:t xml:space="preserve"> вида</w:t>
      </w:r>
    </w:p>
    <w:bookmarkEnd w:id="0"/>
    <w:p w:rsidR="0099273E" w:rsidRDefault="0099273E" w:rsidP="009927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9273E" w:rsidRPr="0099273E" w:rsidRDefault="0099273E" w:rsidP="0099273E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927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Здоровье - состояние полного физического,</w:t>
      </w:r>
      <w:r w:rsidRPr="0099273E">
        <w:rPr>
          <w:rFonts w:ascii="Times New Roman" w:hAnsi="Times New Roman" w:cs="Times New Roman"/>
          <w:i/>
          <w:sz w:val="28"/>
          <w:szCs w:val="28"/>
        </w:rPr>
        <w:t> </w:t>
      </w:r>
      <w:r w:rsidRPr="0099273E">
        <w:rPr>
          <w:rFonts w:ascii="Times New Roman" w:hAnsi="Times New Roman" w:cs="Times New Roman"/>
          <w:i/>
          <w:sz w:val="28"/>
          <w:szCs w:val="28"/>
        </w:rPr>
        <w:br/>
      </w:r>
      <w:r w:rsidRPr="009927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душевного и социального благополучия, а не только</w:t>
      </w:r>
    </w:p>
    <w:p w:rsidR="0099273E" w:rsidRDefault="0099273E" w:rsidP="0099273E">
      <w:pPr>
        <w:pStyle w:val="a3"/>
        <w:jc w:val="right"/>
        <w:rPr>
          <w:sz w:val="28"/>
          <w:szCs w:val="28"/>
        </w:rPr>
      </w:pPr>
      <w:r w:rsidRPr="00992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отсутствие болезней и физических дефектов</w:t>
      </w:r>
      <w:r w:rsidRPr="00992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6A7358">
        <w:rPr>
          <w:lang w:eastAsia="ru-RU"/>
        </w:rPr>
        <w:br/>
      </w:r>
      <w:r w:rsidRPr="0026392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(Из Устава  Всемирной организации здравоохранения)</w:t>
      </w:r>
      <w:r w:rsidRPr="00263923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99273E" w:rsidRPr="0099273E" w:rsidRDefault="0099273E" w:rsidP="0099273E">
      <w:pPr>
        <w:shd w:val="clear" w:color="auto" w:fill="FFFFFF"/>
        <w:spacing w:before="100" w:beforeAutospacing="1"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2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Здоровье - одна из важных составляющих жизни человека, которая формируется, начиная с самого рождения. От того, как в процессе роста и воспитания складываются жизненно важные привычки и навыки, зависит здоровье каждого отдельного человека и здоровье общества в целом. Вступление ребенка в возраст ученичества повышает нагрузку на весь организм. Именно поэтому охрана и укрепление здоровья обучающихся является не только важной медицинской проблемой, но и актуальной педагогической задачей.</w:t>
      </w:r>
    </w:p>
    <w:p w:rsidR="0099273E" w:rsidRPr="0099273E" w:rsidRDefault="0099273E" w:rsidP="009927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9927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Состояние здоровья российских школьников вызывает серьезную тревогу специалистов. Наглядным показателем неблагополучия является то, что здоровье школьников ухудшается по сравнению с их сверстниками двадцать или тридцать лет назад. При этом наиболее значительное снижение здоровья происходит в возрастные периоды, совпадающие с обучением ребёнка в школе.</w:t>
      </w:r>
    </w:p>
    <w:p w:rsidR="0099273E" w:rsidRPr="0099273E" w:rsidRDefault="0099273E" w:rsidP="009927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9927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</w:t>
      </w:r>
    </w:p>
    <w:p w:rsidR="0099273E" w:rsidRPr="0099273E" w:rsidRDefault="0099273E" w:rsidP="0099273E">
      <w:pPr>
        <w:pStyle w:val="a3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9927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</w:t>
      </w:r>
      <w:r w:rsidRPr="00992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 </w:t>
      </w:r>
      <w:proofErr w:type="spellStart"/>
      <w:r w:rsidRPr="009927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здоровьесберегающей</w:t>
      </w:r>
      <w:proofErr w:type="spellEnd"/>
      <w:r w:rsidRPr="009927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образовательной технологией</w:t>
      </w:r>
      <w:r w:rsidRPr="00992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обучения следует понимать модель педагогической деятельности, в которой раскрываются способы реализации учебных программ, взаимодействие педагога с обучающимися при использовании разнообразных форм, методов и средств обучения с целью наиболее эффективного достижения обучающимися государственного образовательного стандарта при одновременном сохранении и укреплении здоровья.</w:t>
      </w:r>
    </w:p>
    <w:p w:rsidR="0099273E" w:rsidRPr="0099273E" w:rsidRDefault="0099273E" w:rsidP="0099273E">
      <w:pPr>
        <w:shd w:val="clear" w:color="auto" w:fill="FFFFFF"/>
        <w:spacing w:before="100" w:beforeAutospacing="1"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2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 сегодняшний день тема «сохранение здоровья» – очень важная и злободневная. Чтобы образовательный процесс приносил удовлетворение и радость для всех, надо чтобы и обучающиеся и педагоги были здоровы. Каким образом от нас зависит здоровье обучающихся  и что мы, педагоги, можем сделать для его сбережения?</w:t>
      </w:r>
    </w:p>
    <w:p w:rsidR="0099273E" w:rsidRPr="0099273E" w:rsidRDefault="0099273E" w:rsidP="0099273E">
      <w:pPr>
        <w:shd w:val="clear" w:color="auto" w:fill="FFFFFF"/>
        <w:spacing w:before="100" w:beforeAutospacing="1" w:after="0" w:line="320" w:lineRule="atLeast"/>
        <w:ind w:firstLine="709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992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Следуя концепции </w:t>
      </w:r>
      <w:proofErr w:type="spellStart"/>
      <w:r w:rsidRPr="00992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здоровьесберегающего</w:t>
      </w:r>
      <w:proofErr w:type="spellEnd"/>
      <w:r w:rsidRPr="00992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образования, педагогический коллектив школы включает в план работы  следующие направления деятельности:</w:t>
      </w:r>
    </w:p>
    <w:p w:rsidR="0099273E" w:rsidRPr="0099273E" w:rsidRDefault="0099273E" w:rsidP="0099273E">
      <w:pPr>
        <w:shd w:val="clear" w:color="auto" w:fill="FFFFFF"/>
        <w:spacing w:before="100" w:beforeAutospacing="1" w:after="0" w:line="320" w:lineRule="atLeast"/>
        <w:ind w:firstLine="709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992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1.                </w:t>
      </w:r>
      <w:proofErr w:type="spellStart"/>
      <w:r w:rsidRPr="00992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здоровьесберегающее</w:t>
      </w:r>
      <w:proofErr w:type="spellEnd"/>
      <w:r w:rsidRPr="00992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обучение (построение урока на здоровье сберегающей основе);</w:t>
      </w:r>
    </w:p>
    <w:p w:rsidR="0099273E" w:rsidRPr="0099273E" w:rsidRDefault="0099273E" w:rsidP="0099273E">
      <w:pPr>
        <w:shd w:val="clear" w:color="auto" w:fill="FFFFFF"/>
        <w:spacing w:before="100" w:beforeAutospacing="1" w:after="0" w:line="320" w:lineRule="atLeast"/>
        <w:ind w:firstLine="709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992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                активизация физической деятельности;</w:t>
      </w:r>
    </w:p>
    <w:p w:rsidR="0099273E" w:rsidRPr="0099273E" w:rsidRDefault="0099273E" w:rsidP="0099273E">
      <w:pPr>
        <w:shd w:val="clear" w:color="auto" w:fill="FFFFFF"/>
        <w:spacing w:before="100" w:beforeAutospacing="1" w:after="0" w:line="320" w:lineRule="atLeast"/>
        <w:ind w:firstLine="709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992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                соблюдение санитарно-гигиенических норм и правил;</w:t>
      </w:r>
    </w:p>
    <w:p w:rsidR="0099273E" w:rsidRPr="0099273E" w:rsidRDefault="0099273E" w:rsidP="0099273E">
      <w:pPr>
        <w:shd w:val="clear" w:color="auto" w:fill="FFFFFF"/>
        <w:spacing w:before="100" w:beforeAutospacing="1" w:after="0" w:line="320" w:lineRule="atLeast"/>
        <w:ind w:firstLine="709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992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                пропаганда здорового образа жизни.</w:t>
      </w:r>
    </w:p>
    <w:p w:rsidR="0099273E" w:rsidRPr="0099273E" w:rsidRDefault="0099273E" w:rsidP="0099273E">
      <w:pPr>
        <w:shd w:val="clear" w:color="auto" w:fill="FFFFFF"/>
        <w:spacing w:before="100" w:beforeAutospacing="1"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2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Так как многие годы своей жизни человек проводит в стенах образовательных учреждений, поэтому, естественно, возникает вопрос, что и как нужно сделать для того, чтобы образование, в частности обучение, не разрушало, а наоборот, сохраняло, укрепляло и развивало здоровье человека. Понятна истина: если нет здоровья, то все остальное бессмысленно.</w:t>
      </w:r>
    </w:p>
    <w:p w:rsidR="0099273E" w:rsidRPr="0099273E" w:rsidRDefault="0099273E" w:rsidP="009927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273E">
        <w:rPr>
          <w:rFonts w:ascii="Times New Roman" w:hAnsi="Times New Roman" w:cs="Times New Roman"/>
          <w:sz w:val="26"/>
          <w:szCs w:val="26"/>
          <w:lang w:eastAsia="ru-RU"/>
        </w:rPr>
        <w:t xml:space="preserve">         Зачастую у школьников с интеллектуальной недостаточностью отсутствует заинтересованность в занятиях оздоровительного характера. Это связано с тем, что,  выполнение необходимых правил здорового образа жизни требует от человека значительных волевых усилий, что крайне затруднительно для ребенка с нарушенным интеллектом, имеющего расстройства эмоционально-волевой сферы. Поэтому в работе с такими детьми важно помнить и соблюдать заповеди, сформулированные гениальным русским режиссером К. С. Станиславским: </w:t>
      </w:r>
      <w:r w:rsidRPr="0099273E">
        <w:rPr>
          <w:rFonts w:ascii="Times New Roman" w:hAnsi="Times New Roman" w:cs="Times New Roman"/>
          <w:b/>
          <w:sz w:val="26"/>
          <w:szCs w:val="26"/>
          <w:lang w:eastAsia="ru-RU"/>
        </w:rPr>
        <w:t>трудное надо сделать привычным, а привычное - легким и приятным.</w:t>
      </w:r>
      <w:r w:rsidRPr="0099273E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Pr="0099273E">
        <w:rPr>
          <w:rFonts w:ascii="Times New Roman" w:hAnsi="Times New Roman" w:cs="Times New Roman"/>
          <w:sz w:val="26"/>
          <w:szCs w:val="26"/>
          <w:lang w:eastAsia="ru-RU"/>
        </w:rPr>
        <w:br/>
      </w:r>
    </w:p>
    <w:p w:rsidR="0099273E" w:rsidRPr="0099273E" w:rsidRDefault="0099273E" w:rsidP="00A84408">
      <w:pPr>
        <w:shd w:val="clear" w:color="auto" w:fill="FFFFFF"/>
        <w:spacing w:before="100" w:beforeAutospacing="1" w:after="0" w:line="320" w:lineRule="atLeast"/>
        <w:ind w:firstLine="709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99273E">
        <w:rPr>
          <w:rFonts w:ascii="Times New Roman" w:hAnsi="Times New Roman" w:cs="Times New Roman"/>
          <w:sz w:val="26"/>
          <w:szCs w:val="26"/>
          <w:lang w:eastAsia="ru-RU"/>
        </w:rPr>
        <w:t xml:space="preserve">        С позиции </w:t>
      </w:r>
      <w:proofErr w:type="spellStart"/>
      <w:r w:rsidRPr="0099273E">
        <w:rPr>
          <w:rFonts w:ascii="Times New Roman" w:hAnsi="Times New Roman" w:cs="Times New Roman"/>
          <w:sz w:val="26"/>
          <w:szCs w:val="26"/>
          <w:lang w:eastAsia="ru-RU"/>
        </w:rPr>
        <w:t>здоровьесбережения</w:t>
      </w:r>
      <w:proofErr w:type="spellEnd"/>
      <w:r w:rsidRPr="0099273E">
        <w:rPr>
          <w:rFonts w:ascii="Times New Roman" w:hAnsi="Times New Roman" w:cs="Times New Roman"/>
          <w:sz w:val="26"/>
          <w:szCs w:val="26"/>
          <w:lang w:eastAsia="ru-RU"/>
        </w:rPr>
        <w:t xml:space="preserve"> на уроке просматриваются следующие аспекты. </w:t>
      </w:r>
      <w:r w:rsidRPr="0099273E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99273E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Гигиенические условия в классе:</w:t>
      </w:r>
      <w:r w:rsidRPr="0099273E">
        <w:rPr>
          <w:rFonts w:ascii="Times New Roman" w:hAnsi="Times New Roman" w:cs="Times New Roman"/>
          <w:sz w:val="26"/>
          <w:szCs w:val="26"/>
          <w:lang w:eastAsia="ru-RU"/>
        </w:rPr>
        <w:t xml:space="preserve"> чистота, температура и свежесть воздуха, рациональность освещения класса и доски, наличие/отсутствие монотонных, неприятных звуковых раздражителей и т.п. Утомляемость школьников и риск аллергических расстройств в немалой степени зависят от соблюдения этих простых условий. </w:t>
      </w:r>
      <w:r w:rsidRPr="0099273E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99273E">
        <w:rPr>
          <w:rFonts w:ascii="Times New Roman" w:hAnsi="Times New Roman" w:cs="Times New Roman"/>
          <w:b/>
          <w:i/>
          <w:sz w:val="26"/>
          <w:szCs w:val="26"/>
          <w:lang w:eastAsia="ru-RU"/>
        </w:rPr>
        <w:t>Число видов учебной деятельности</w:t>
      </w:r>
      <w:r w:rsidRPr="0099273E">
        <w:rPr>
          <w:rFonts w:ascii="Times New Roman" w:hAnsi="Times New Roman" w:cs="Times New Roman"/>
          <w:sz w:val="26"/>
          <w:szCs w:val="26"/>
          <w:lang w:eastAsia="ru-RU"/>
        </w:rPr>
        <w:t>, используемых учителем. К ним относятся: опрос учащихся, письмо, чтение, слушание, рассказ, рассматривание наглядных пособий, ответы на вопросы, решение примеров и задач, практические занятия и др. Нормой считается 4 – 7 видов за урок. Однообразность урока способствует утомлению школьников. </w:t>
      </w:r>
      <w:r w:rsidRPr="0099273E">
        <w:rPr>
          <w:rFonts w:ascii="Times New Roman" w:hAnsi="Times New Roman" w:cs="Times New Roman"/>
          <w:sz w:val="26"/>
          <w:szCs w:val="26"/>
          <w:lang w:eastAsia="ru-RU"/>
        </w:rPr>
        <w:br/>
        <w:t>Средняя продолжительность и частота чередования различных видов учебной деятельности. Ориентировочная норма – 7 – 10 минут. </w:t>
      </w:r>
      <w:r w:rsidRPr="0099273E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99273E">
        <w:rPr>
          <w:rFonts w:ascii="Times New Roman" w:hAnsi="Times New Roman" w:cs="Times New Roman"/>
          <w:b/>
          <w:i/>
          <w:sz w:val="26"/>
          <w:szCs w:val="26"/>
          <w:lang w:eastAsia="ru-RU"/>
        </w:rPr>
        <w:t>Число использованных учителем видов преподавания</w:t>
      </w:r>
      <w:r w:rsidRPr="0099273E">
        <w:rPr>
          <w:rFonts w:ascii="Times New Roman" w:hAnsi="Times New Roman" w:cs="Times New Roman"/>
          <w:sz w:val="26"/>
          <w:szCs w:val="26"/>
          <w:lang w:eastAsia="ru-RU"/>
        </w:rPr>
        <w:t>: словесный, наглядный, аудиовизуальный, самостоятельная работа и др. Норма – не менее трех за урок. </w:t>
      </w:r>
      <w:r w:rsidRPr="0099273E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99273E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Использование методов, способствующих активизации инициативы и творческого самовыражения учащихся</w:t>
      </w:r>
      <w:r w:rsidRPr="0099273E">
        <w:rPr>
          <w:rFonts w:ascii="Times New Roman" w:hAnsi="Times New Roman" w:cs="Times New Roman"/>
          <w:sz w:val="26"/>
          <w:szCs w:val="26"/>
          <w:lang w:eastAsia="ru-RU"/>
        </w:rPr>
        <w:t xml:space="preserve">, которые позволяют им реально превратиться из «потребителей знаний» в субъектов деятельности по их получению. К таким методам относятся методы свободного выбора (свободная беседа, выбор действия, его способа, свобода творчества и т.д.); активные методы (ученики в роли учителя, обучение действием, ролевая игра и др.); методы, направленные на самопознание и развитие эмоций, общения, воображения, самооценки и </w:t>
      </w:r>
      <w:proofErr w:type="spellStart"/>
      <w:r w:rsidRPr="0099273E">
        <w:rPr>
          <w:rFonts w:ascii="Times New Roman" w:hAnsi="Times New Roman" w:cs="Times New Roman"/>
          <w:sz w:val="26"/>
          <w:szCs w:val="26"/>
          <w:lang w:eastAsia="ru-RU"/>
        </w:rPr>
        <w:t>взаимооценки</w:t>
      </w:r>
      <w:proofErr w:type="spellEnd"/>
      <w:r w:rsidRPr="0099273E">
        <w:rPr>
          <w:rFonts w:ascii="Times New Roman" w:hAnsi="Times New Roman" w:cs="Times New Roman"/>
          <w:sz w:val="26"/>
          <w:szCs w:val="26"/>
          <w:lang w:eastAsia="ru-RU"/>
        </w:rPr>
        <w:t xml:space="preserve"> и др. </w:t>
      </w:r>
      <w:r w:rsidRPr="0099273E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99273E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Длительность применения технических средств</w:t>
      </w:r>
      <w:r w:rsidRPr="0099273E">
        <w:rPr>
          <w:rFonts w:ascii="Times New Roman" w:hAnsi="Times New Roman" w:cs="Times New Roman"/>
          <w:sz w:val="26"/>
          <w:szCs w:val="26"/>
          <w:lang w:eastAsia="ru-RU"/>
        </w:rPr>
        <w:t xml:space="preserve"> обучения в соответствии с гигиеническими нормами. </w:t>
      </w:r>
      <w:r w:rsidRPr="0099273E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99273E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Позы учащихся и их чередование</w:t>
      </w:r>
      <w:r w:rsidRPr="0099273E">
        <w:rPr>
          <w:rFonts w:ascii="Times New Roman" w:hAnsi="Times New Roman" w:cs="Times New Roman"/>
          <w:sz w:val="26"/>
          <w:szCs w:val="26"/>
          <w:lang w:eastAsia="ru-RU"/>
        </w:rPr>
        <w:t xml:space="preserve"> в зависимости от характера выполняемой работы. </w:t>
      </w:r>
      <w:r w:rsidRPr="0099273E">
        <w:rPr>
          <w:rFonts w:ascii="Times New Roman" w:hAnsi="Times New Roman" w:cs="Times New Roman"/>
          <w:sz w:val="26"/>
          <w:szCs w:val="26"/>
          <w:lang w:eastAsia="ru-RU"/>
        </w:rPr>
        <w:br/>
        <w:t>Эффективным методом является периодическая смена поз (перевод детей из позы сидя в позу стоя). </w:t>
      </w:r>
      <w:r w:rsidRPr="0099273E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Педагоги используют два варианта практического решения методики </w:t>
      </w:r>
      <w:r w:rsidRPr="0099273E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динамических поз. Первый из них не требует каких–либо специальных технических решений или материальных затрат. Второй - настольные конторки. </w:t>
      </w:r>
      <w:r w:rsidRPr="0099273E">
        <w:rPr>
          <w:rFonts w:ascii="Times New Roman" w:hAnsi="Times New Roman" w:cs="Times New Roman"/>
          <w:sz w:val="26"/>
          <w:szCs w:val="26"/>
          <w:lang w:eastAsia="ru-RU"/>
        </w:rPr>
        <w:br/>
        <w:t>Учитель планирует построить урок с таким расчетом, чтобы дети несколько раз организованно переходили из положения сидя в положение стоя. </w:t>
      </w:r>
      <w:r w:rsidRPr="0099273E">
        <w:rPr>
          <w:rFonts w:ascii="Times New Roman" w:hAnsi="Times New Roman" w:cs="Times New Roman"/>
          <w:sz w:val="26"/>
          <w:szCs w:val="26"/>
          <w:lang w:eastAsia="ru-RU"/>
        </w:rPr>
        <w:br/>
        <w:t>Кратность подъемов и продолжительность однократного пребывания в положении стоя зависит от характера урока. Наиболее удобно вставать тогда, когда ученики слушают объяснения педагога или ответы товарищей. </w:t>
      </w:r>
      <w:r w:rsidRPr="0099273E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Учителям необходимо помнить, что нарушения осанки формируется в школе. Степень естественности позы школьников на уроке может служить хорошим индикатором психологического воздействия учителя, степени его авторитаризма: механизм </w:t>
      </w:r>
      <w:proofErr w:type="spellStart"/>
      <w:r w:rsidRPr="0099273E">
        <w:rPr>
          <w:rFonts w:ascii="Times New Roman" w:hAnsi="Times New Roman" w:cs="Times New Roman"/>
          <w:sz w:val="26"/>
          <w:szCs w:val="26"/>
          <w:lang w:eastAsia="ru-RU"/>
        </w:rPr>
        <w:t>здоровьеразрушающего</w:t>
      </w:r>
      <w:proofErr w:type="spellEnd"/>
      <w:r w:rsidRPr="0099273E">
        <w:rPr>
          <w:rFonts w:ascii="Times New Roman" w:hAnsi="Times New Roman" w:cs="Times New Roman"/>
          <w:sz w:val="26"/>
          <w:szCs w:val="26"/>
          <w:lang w:eastAsia="ru-RU"/>
        </w:rPr>
        <w:t xml:space="preserve"> воздействия авторитарного учителя состоит, в частности, в том, что дети на его уроках избыточно напряжены. Они как бы постоянно находятся «на старте», в ожидании требований, упреков, приказов, окриков. Эта изматывающая ситуация не только резко повышает уровень невротизации школьников, но и губительно отражается на их характере. Поэтому психофизический комфорт учеников на уроке – это важнейшее условие предупреждения их утомления. </w:t>
      </w:r>
      <w:r w:rsidRPr="0099273E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99273E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Проведение оздоровительных минуток. </w:t>
      </w:r>
      <w:r w:rsidRPr="0099273E">
        <w:rPr>
          <w:rFonts w:ascii="Times New Roman" w:hAnsi="Times New Roman" w:cs="Times New Roman"/>
          <w:b/>
          <w:i/>
          <w:sz w:val="26"/>
          <w:szCs w:val="26"/>
          <w:lang w:eastAsia="ru-RU"/>
        </w:rPr>
        <w:br/>
      </w:r>
      <w:r w:rsidRPr="0099273E">
        <w:rPr>
          <w:rFonts w:ascii="Times New Roman" w:hAnsi="Times New Roman" w:cs="Times New Roman"/>
          <w:sz w:val="26"/>
          <w:szCs w:val="26"/>
          <w:lang w:eastAsia="ru-RU"/>
        </w:rPr>
        <w:t>За урок учитель проводит две - три оздоровительные минутки. Оздоровительные минутки способствуют повышению внимания и активности на уроках, лучшему усвоению учебного материала. </w:t>
      </w:r>
      <w:r w:rsidRPr="0099273E">
        <w:rPr>
          <w:rFonts w:ascii="Times New Roman" w:hAnsi="Times New Roman" w:cs="Times New Roman"/>
          <w:sz w:val="26"/>
          <w:szCs w:val="26"/>
          <w:lang w:eastAsia="ru-RU"/>
        </w:rPr>
        <w:br/>
        <w:t>Комплексы упражнений состоит из 3-4 простых и хорошо знакомых упражнений. Время выполнения 1-3 минуты на каждом уроке, после завершения какого-либо этапа. </w:t>
      </w:r>
      <w:r w:rsidRPr="0099273E">
        <w:rPr>
          <w:rFonts w:ascii="Times New Roman" w:hAnsi="Times New Roman" w:cs="Times New Roman"/>
          <w:sz w:val="26"/>
          <w:szCs w:val="26"/>
          <w:lang w:eastAsia="ru-RU"/>
        </w:rPr>
        <w:br/>
        <w:t>Упражнения выполняются сидя и стоя. Комплексы оздоровительных минуток подбираются в зависимости от содержания учебной нагрузки на данном уроке. </w:t>
      </w:r>
      <w:r w:rsidRPr="0099273E">
        <w:rPr>
          <w:rFonts w:ascii="Times New Roman" w:hAnsi="Times New Roman" w:cs="Times New Roman"/>
          <w:sz w:val="26"/>
          <w:szCs w:val="26"/>
          <w:lang w:eastAsia="ru-RU"/>
        </w:rPr>
        <w:br/>
        <w:t>Упражнения проводятся в различных формах: с музыкальным сопровождением, речевой зарядкой, стихотворным текстом и др. </w:t>
      </w:r>
      <w:r w:rsidRPr="0099273E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9927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Одна </w:t>
      </w:r>
      <w:proofErr w:type="spellStart"/>
      <w:r w:rsidRPr="009927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физминутка</w:t>
      </w:r>
      <w:proofErr w:type="spellEnd"/>
      <w:r w:rsidRPr="009927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должна быть отведена на </w:t>
      </w:r>
      <w:proofErr w:type="spellStart"/>
      <w:r w:rsidRPr="009927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психогимнастику</w:t>
      </w:r>
      <w:proofErr w:type="spellEnd"/>
      <w:r w:rsidRPr="009927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или пальчиковую гимнастику, в зависимости от урока. </w:t>
      </w:r>
      <w:proofErr w:type="spellStart"/>
      <w:r w:rsidRPr="009927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Психогимнастика</w:t>
      </w:r>
      <w:proofErr w:type="spellEnd"/>
      <w:r w:rsidRPr="009927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более актуальна для математики, а пальчиковая для письма или русского языка. Вторая </w:t>
      </w:r>
      <w:proofErr w:type="spellStart"/>
      <w:r w:rsidRPr="009927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физминутка</w:t>
      </w:r>
      <w:proofErr w:type="spellEnd"/>
      <w:r w:rsidRPr="009927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должна быть направлена на мышечную релаксацию, эмоциональную релаксацию.</w:t>
      </w:r>
      <w:r w:rsidRPr="00992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992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92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927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Особое место в таких классах должно быть отведено минутке развития в начале урока. Это упражнения на активизацию мыслительных процессов (память, внимание, мышление). Очень много таких заданий есть в специализированной литературе.</w:t>
      </w:r>
      <w:r w:rsidRPr="00992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9273E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Наличие у учащихся мотивации</w:t>
      </w:r>
      <w:r w:rsidRPr="0099273E">
        <w:rPr>
          <w:rFonts w:ascii="Times New Roman" w:hAnsi="Times New Roman" w:cs="Times New Roman"/>
          <w:sz w:val="26"/>
          <w:szCs w:val="26"/>
          <w:lang w:eastAsia="ru-RU"/>
        </w:rPr>
        <w:t xml:space="preserve"> к учебной деятельности на уроке: интерес к занятиям, стремление больше узнать, радость от активности, интерес к изучаемому материалу. К вопросам здоровья вопросы мотивации имеют самое непосредственное отношение: постоянное принуждение к учебе разрушает здоровье детей и изматывает учителей. Между заинтересованностью в обучении и его позитивным влиянием на здоровье существует прямая связь. </w:t>
      </w:r>
      <w:r w:rsidRPr="0099273E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99273E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Благоприятный психологический климат на уроке.</w:t>
      </w:r>
      <w:r w:rsidRPr="0099273E">
        <w:rPr>
          <w:rFonts w:ascii="Times New Roman" w:hAnsi="Times New Roman" w:cs="Times New Roman"/>
          <w:sz w:val="26"/>
          <w:szCs w:val="26"/>
          <w:lang w:eastAsia="ru-RU"/>
        </w:rPr>
        <w:t xml:space="preserve"> Заряд позитивных эмоций, полученных учениками, говорит о позитивном воздействии школы на их здоровье. </w:t>
      </w:r>
      <w:r w:rsidRPr="0099273E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И наоборот: наличие стрессов, хроническое психофизическое напряжение, продуцирование отрицательных эмоций и т. п. проявления, как со стороны учителя, так и учеников, свидетельствует о преобладании на уроке </w:t>
      </w:r>
      <w:proofErr w:type="spellStart"/>
      <w:r w:rsidRPr="0099273E">
        <w:rPr>
          <w:rFonts w:ascii="Times New Roman" w:hAnsi="Times New Roman" w:cs="Times New Roman"/>
          <w:sz w:val="26"/>
          <w:szCs w:val="26"/>
          <w:lang w:eastAsia="ru-RU"/>
        </w:rPr>
        <w:t>здровьеразрушающих</w:t>
      </w:r>
      <w:proofErr w:type="spellEnd"/>
      <w:r w:rsidRPr="0099273E">
        <w:rPr>
          <w:rFonts w:ascii="Times New Roman" w:hAnsi="Times New Roman" w:cs="Times New Roman"/>
          <w:sz w:val="26"/>
          <w:szCs w:val="26"/>
          <w:lang w:eastAsia="ru-RU"/>
        </w:rPr>
        <w:t xml:space="preserve"> тенденций. </w:t>
      </w:r>
      <w:r w:rsidRPr="0099273E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Урок неполноценен, если на нем не было </w:t>
      </w:r>
      <w:r w:rsidRPr="0099273E">
        <w:rPr>
          <w:rFonts w:ascii="Times New Roman" w:hAnsi="Times New Roman" w:cs="Times New Roman"/>
          <w:b/>
          <w:i/>
          <w:sz w:val="26"/>
          <w:szCs w:val="26"/>
          <w:lang w:eastAsia="ru-RU"/>
        </w:rPr>
        <w:t>эмоционально-смысловых разрядок:</w:t>
      </w:r>
      <w:r w:rsidRPr="0099273E">
        <w:rPr>
          <w:rFonts w:ascii="Times New Roman" w:hAnsi="Times New Roman" w:cs="Times New Roman"/>
          <w:sz w:val="26"/>
          <w:szCs w:val="26"/>
          <w:lang w:eastAsia="ru-RU"/>
        </w:rPr>
        <w:t xml:space="preserve"> улыбок, уместных остроумных шуток, использования юмористических картинок, небольших стихотворений, музыкальных минуток и т.п. </w:t>
      </w:r>
      <w:r w:rsidRPr="0099273E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99273E">
        <w:rPr>
          <w:rFonts w:ascii="Times New Roman" w:hAnsi="Times New Roman" w:cs="Times New Roman"/>
          <w:b/>
          <w:i/>
          <w:sz w:val="26"/>
          <w:szCs w:val="26"/>
          <w:lang w:eastAsia="ru-RU"/>
        </w:rPr>
        <w:t>Темп и особенности окончания урока.</w:t>
      </w:r>
      <w:r w:rsidRPr="0099273E">
        <w:rPr>
          <w:rFonts w:ascii="Times New Roman" w:hAnsi="Times New Roman" w:cs="Times New Roman"/>
          <w:sz w:val="26"/>
          <w:szCs w:val="26"/>
          <w:lang w:eastAsia="ru-RU"/>
        </w:rPr>
        <w:t xml:space="preserve"> К нежелательным показателям относятся: </w:t>
      </w:r>
      <w:r w:rsidRPr="0099273E">
        <w:rPr>
          <w:rFonts w:ascii="Times New Roman" w:hAnsi="Times New Roman" w:cs="Times New Roman"/>
          <w:sz w:val="26"/>
          <w:szCs w:val="26"/>
          <w:lang w:eastAsia="ru-RU"/>
        </w:rPr>
        <w:br/>
        <w:t>* неоправданно быстрый темп заключительной части, её «</w:t>
      </w:r>
      <w:proofErr w:type="spellStart"/>
      <w:r w:rsidRPr="0099273E">
        <w:rPr>
          <w:rFonts w:ascii="Times New Roman" w:hAnsi="Times New Roman" w:cs="Times New Roman"/>
          <w:sz w:val="26"/>
          <w:szCs w:val="26"/>
          <w:lang w:eastAsia="ru-RU"/>
        </w:rPr>
        <w:t>скомканность</w:t>
      </w:r>
      <w:proofErr w:type="spellEnd"/>
      <w:r w:rsidRPr="0099273E">
        <w:rPr>
          <w:rFonts w:ascii="Times New Roman" w:hAnsi="Times New Roman" w:cs="Times New Roman"/>
          <w:sz w:val="26"/>
          <w:szCs w:val="26"/>
          <w:lang w:eastAsia="ru-RU"/>
        </w:rPr>
        <w:t>»; </w:t>
      </w:r>
      <w:r w:rsidRPr="0099273E">
        <w:rPr>
          <w:rFonts w:ascii="Times New Roman" w:hAnsi="Times New Roman" w:cs="Times New Roman"/>
          <w:sz w:val="26"/>
          <w:szCs w:val="26"/>
          <w:lang w:eastAsia="ru-RU"/>
        </w:rPr>
        <w:br/>
        <w:t>*отсутствие времени на вопросы учащихся; </w:t>
      </w:r>
      <w:r w:rsidRPr="0099273E">
        <w:rPr>
          <w:rFonts w:ascii="Times New Roman" w:hAnsi="Times New Roman" w:cs="Times New Roman"/>
          <w:sz w:val="26"/>
          <w:szCs w:val="26"/>
          <w:lang w:eastAsia="ru-RU"/>
        </w:rPr>
        <w:br/>
        <w:t>*необходимость торопливой, практически без комментариев, записи домашнего задания. </w:t>
      </w:r>
      <w:r w:rsidRPr="0099273E">
        <w:rPr>
          <w:rFonts w:ascii="Times New Roman" w:hAnsi="Times New Roman" w:cs="Times New Roman"/>
          <w:sz w:val="26"/>
          <w:szCs w:val="26"/>
          <w:lang w:eastAsia="ru-RU"/>
        </w:rPr>
        <w:br/>
        <w:t>Все это - ненужный стресс, как для школьников, так и для учителя. Кроме того, недопустима задержка учащихся в классе после звонка на перемену. Желательно, чтобы завершение урока было спокойным: учащиеся имели возможность задать учителю вопросы, учитель мог прокомментировать задание на дом, попрощаться со школьниками. </w:t>
      </w:r>
      <w:r w:rsidRPr="0099273E">
        <w:rPr>
          <w:rFonts w:ascii="Times New Roman" w:hAnsi="Times New Roman" w:cs="Times New Roman"/>
          <w:sz w:val="26"/>
          <w:szCs w:val="26"/>
          <w:lang w:eastAsia="ru-RU"/>
        </w:rPr>
        <w:br/>
        <w:t>Интегральным показателем эффективности проведенного урока можно считать состояние и вид учеников, выходящих с урока: на одном полюсе - спокойно – деловое, удовлетворительное, умеренно-возбужденное состояние школьников; на другом – утомленное, растерянное, агрессивное, «взвинченное». </w:t>
      </w:r>
      <w:r w:rsidRPr="0099273E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992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Важными условиями, способствующими реализации </w:t>
      </w:r>
      <w:proofErr w:type="spellStart"/>
      <w:r w:rsidRPr="00992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здоровьесберегающей</w:t>
      </w:r>
      <w:proofErr w:type="spellEnd"/>
      <w:r w:rsidRPr="00992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технологии обучения, являются два обстоятельства:</w:t>
      </w:r>
    </w:p>
    <w:p w:rsidR="0099273E" w:rsidRPr="0099273E" w:rsidRDefault="0099273E" w:rsidP="0099273E">
      <w:pPr>
        <w:shd w:val="clear" w:color="auto" w:fill="FFFFFF"/>
        <w:spacing w:before="100" w:beforeAutospacing="1" w:after="0" w:line="320" w:lineRule="atLeast"/>
        <w:ind w:firstLine="709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992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во-первых, внимательное отношение педагога к своему собственному здоровью и соблюдение тех правил поведения, которые называются здоровым образом жизни; </w:t>
      </w:r>
    </w:p>
    <w:p w:rsidR="0099273E" w:rsidRPr="0099273E" w:rsidRDefault="0099273E" w:rsidP="0099273E">
      <w:pPr>
        <w:shd w:val="clear" w:color="auto" w:fill="FFFFFF"/>
        <w:spacing w:before="100" w:beforeAutospacing="1" w:after="0" w:line="320" w:lineRule="atLeast"/>
        <w:ind w:firstLine="709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992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во-вторых, общий настрой школы на создание рационального режима и благоприятных условий для воспитания и обучения детей, т. е. на содействие здоровью.</w:t>
      </w:r>
    </w:p>
    <w:p w:rsidR="0099273E" w:rsidRPr="0099273E" w:rsidRDefault="0099273E" w:rsidP="0099273E">
      <w:pPr>
        <w:shd w:val="clear" w:color="auto" w:fill="FFFFFF"/>
        <w:spacing w:before="100" w:beforeAutospacing="1" w:after="0" w:line="320" w:lineRule="atLeast"/>
        <w:ind w:firstLine="709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992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заключении  хочется высказать мнение о том, что правильно организованный образовательно-воспитательный процесс в условиях школы, может существенно и положительно влиять на укрепление и развитие здоровья как педагогов, так и обучающихся.  Педагогический коллектив должен так формировать учебно-воспитательные программы, чтобы выпускник школы обладал навыкам управления здоровьем в собственной жизни, чтобы ребенок после завершения образования имел более качественное здоровье, чем при поступлении в нее.</w:t>
      </w:r>
    </w:p>
    <w:p w:rsidR="00854CC2" w:rsidRPr="0099273E" w:rsidRDefault="00854CC2">
      <w:pPr>
        <w:rPr>
          <w:sz w:val="26"/>
          <w:szCs w:val="26"/>
        </w:rPr>
      </w:pPr>
    </w:p>
    <w:sectPr w:rsidR="00854CC2" w:rsidRPr="0099273E" w:rsidSect="00854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73E"/>
    <w:rsid w:val="00854CC2"/>
    <w:rsid w:val="00905131"/>
    <w:rsid w:val="0099273E"/>
    <w:rsid w:val="00A84408"/>
    <w:rsid w:val="00F3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0B1F0-81CC-41AF-84AF-B5AA37E2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7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1523</Words>
  <Characters>8685</Characters>
  <Application>Microsoft Office Word</Application>
  <DocSecurity>0</DocSecurity>
  <Lines>72</Lines>
  <Paragraphs>20</Paragraphs>
  <ScaleCrop>false</ScaleCrop>
  <Company/>
  <LinksUpToDate>false</LinksUpToDate>
  <CharactersWithSpaces>10188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User</cp:lastModifiedBy>
  <cp:revision>3</cp:revision>
  <dcterms:created xsi:type="dcterms:W3CDTF">2014-02-17T13:39:00Z</dcterms:created>
  <dcterms:modified xsi:type="dcterms:W3CDTF">2017-12-27T14:55:00Z</dcterms:modified>
</cp:coreProperties>
</file>