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1FE3" w:rsidTr="00D8779F">
        <w:tc>
          <w:tcPr>
            <w:tcW w:w="4785" w:type="dxa"/>
          </w:tcPr>
          <w:p w:rsidR="00A41FE3" w:rsidRPr="002C3C9F" w:rsidRDefault="00A41FE3" w:rsidP="00D877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C9F">
              <w:rPr>
                <w:rFonts w:ascii="Times New Roman" w:hAnsi="Times New Roman"/>
                <w:b/>
                <w:sz w:val="24"/>
                <w:szCs w:val="24"/>
              </w:rPr>
              <w:t xml:space="preserve">Проблема,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связанная</w:t>
            </w:r>
            <w:r w:rsidRPr="002C3C9F">
              <w:rPr>
                <w:rFonts w:ascii="Times New Roman" w:hAnsi="Times New Roman"/>
                <w:b/>
                <w:sz w:val="24"/>
                <w:szCs w:val="24"/>
              </w:rPr>
              <w:t xml:space="preserve"> с педагогической направленностью и педагогическим общением</w:t>
            </w:r>
          </w:p>
        </w:tc>
        <w:tc>
          <w:tcPr>
            <w:tcW w:w="4786" w:type="dxa"/>
          </w:tcPr>
          <w:p w:rsidR="00A41FE3" w:rsidRPr="00BE76DC" w:rsidRDefault="00A41FE3" w:rsidP="00D8779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6DC">
              <w:rPr>
                <w:rFonts w:ascii="Times New Roman" w:hAnsi="Times New Roman"/>
                <w:b/>
                <w:sz w:val="24"/>
                <w:szCs w:val="24"/>
              </w:rPr>
              <w:t xml:space="preserve">Проявление </w:t>
            </w:r>
          </w:p>
        </w:tc>
      </w:tr>
      <w:tr w:rsidR="00A41FE3" w:rsidTr="00D8779F">
        <w:tc>
          <w:tcPr>
            <w:tcW w:w="4785" w:type="dxa"/>
          </w:tcPr>
          <w:p w:rsidR="00A41FE3" w:rsidRDefault="00A41FE3" w:rsidP="00D8779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Подрыв авторитета учителя. Неверная позиция родителей.  </w:t>
            </w:r>
          </w:p>
        </w:tc>
        <w:tc>
          <w:tcPr>
            <w:tcW w:w="4786" w:type="dxa"/>
          </w:tcPr>
          <w:p w:rsidR="00A41FE3" w:rsidRDefault="00A41FE3" w:rsidP="00D8779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 </w:t>
            </w:r>
            <w:r>
              <w:rPr>
                <w:rFonts w:ascii="Times New Roman" w:hAnsi="Times New Roman"/>
              </w:rPr>
              <w:t xml:space="preserve">работы и действий </w:t>
            </w:r>
            <w:r>
              <w:rPr>
                <w:rFonts w:ascii="Times New Roman" w:hAnsi="Times New Roman"/>
              </w:rPr>
              <w:t xml:space="preserve">учителей в присутствии ребенка. Осознанные рекомендации родителей своим детям не реагировать на советы, рекомендации, указания или замечания учителя (формирование восприятия, что учитель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обычный дядя или тетя как все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не обращай внимания, мама и папа знают как лучше). Проявление неуважения, а зачастую и откр</w:t>
            </w:r>
            <w:r>
              <w:rPr>
                <w:rFonts w:ascii="Times New Roman" w:hAnsi="Times New Roman"/>
              </w:rPr>
              <w:t xml:space="preserve">ытое </w:t>
            </w:r>
            <w:proofErr w:type="gramStart"/>
            <w:r>
              <w:rPr>
                <w:rFonts w:ascii="Times New Roman" w:hAnsi="Times New Roman"/>
              </w:rPr>
              <w:t>хамство</w:t>
            </w:r>
            <w:proofErr w:type="gramEnd"/>
            <w:r>
              <w:rPr>
                <w:rFonts w:ascii="Times New Roman" w:hAnsi="Times New Roman"/>
              </w:rPr>
              <w:t xml:space="preserve"> родителей в общении</w:t>
            </w:r>
            <w:r>
              <w:rPr>
                <w:rFonts w:ascii="Times New Roman" w:hAnsi="Times New Roman"/>
              </w:rPr>
              <w:t xml:space="preserve"> с учителем в присутствии детей.</w:t>
            </w:r>
          </w:p>
        </w:tc>
      </w:tr>
      <w:tr w:rsidR="00A41FE3" w:rsidTr="00D8779F">
        <w:tc>
          <w:tcPr>
            <w:tcW w:w="4785" w:type="dxa"/>
          </w:tcPr>
          <w:p w:rsidR="00A41FE3" w:rsidRDefault="00A41FE3" w:rsidP="00D8779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Различный социальный статус родителей учащихся.</w:t>
            </w:r>
          </w:p>
        </w:tc>
        <w:tc>
          <w:tcPr>
            <w:tcW w:w="4786" w:type="dxa"/>
          </w:tcPr>
          <w:p w:rsidR="00A41FE3" w:rsidRDefault="00A41FE3" w:rsidP="00D8779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Возникновение конфликтных ситуаций между учащимися, на фоне возникновения чувства зависти или желания выделиться. Иногда в отношениях учителя и родителей (более состоятельные родители считают, что им дозволено больше, чем остальным людям).</w:t>
            </w:r>
          </w:p>
        </w:tc>
      </w:tr>
      <w:tr w:rsidR="00A41FE3" w:rsidTr="00D8779F">
        <w:tc>
          <w:tcPr>
            <w:tcW w:w="4785" w:type="dxa"/>
          </w:tcPr>
          <w:p w:rsidR="00A41FE3" w:rsidRDefault="00A41FE3" w:rsidP="00A41FE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интереса учащихся к познанию и процессу обучения в </w:t>
            </w:r>
            <w:r>
              <w:rPr>
                <w:rFonts w:ascii="Times New Roman" w:hAnsi="Times New Roman"/>
              </w:rPr>
              <w:t>целом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86" w:type="dxa"/>
          </w:tcPr>
          <w:p w:rsidR="00A41FE3" w:rsidRDefault="00A41FE3" w:rsidP="00D8779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Электронные гаджеты «упростили» поиск информации и</w:t>
            </w:r>
            <w:r>
              <w:rPr>
                <w:rFonts w:ascii="Times New Roman" w:hAnsi="Times New Roman"/>
              </w:rPr>
              <w:t xml:space="preserve"> решение проблемных ситуаций до</w:t>
            </w:r>
            <w:r>
              <w:rPr>
                <w:rFonts w:ascii="Times New Roman" w:hAnsi="Times New Roman"/>
              </w:rPr>
              <w:t>нельзя. Уровень «развлекательности» гаджетов сложно повторить на уроках, особо при объяснении сложного материала. Гаджеты подменяют собой реальное общение, как следствие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 умение вести беседу, строить диалог и составлять простейшие логические цепочки.</w:t>
            </w:r>
          </w:p>
        </w:tc>
      </w:tr>
      <w:tr w:rsidR="00A41FE3" w:rsidTr="00D8779F">
        <w:tc>
          <w:tcPr>
            <w:tcW w:w="4785" w:type="dxa"/>
          </w:tcPr>
          <w:p w:rsidR="00A41FE3" w:rsidRDefault="00A41FE3" w:rsidP="00D8779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Различный уровень восприятия информации и выполнения заданий.</w:t>
            </w:r>
          </w:p>
        </w:tc>
        <w:tc>
          <w:tcPr>
            <w:tcW w:w="4786" w:type="dxa"/>
          </w:tcPr>
          <w:p w:rsidR="00A41FE3" w:rsidRDefault="00A41FE3" w:rsidP="00A41FE3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каждого ребенка свой темп восприятия информации и работы. В одном классе ученики воспринимают информацию и выполняют задания в разном темпе, стараясь </w:t>
            </w:r>
            <w:r>
              <w:rPr>
                <w:rFonts w:ascii="Times New Roman" w:hAnsi="Times New Roman"/>
              </w:rPr>
              <w:t>проводить</w:t>
            </w:r>
            <w:r>
              <w:rPr>
                <w:rFonts w:ascii="Times New Roman" w:hAnsi="Times New Roman"/>
              </w:rPr>
              <w:t xml:space="preserve"> урок в среднем темпе, более сильные ученики теряют интерес и отвлекаются, а слабые отстают еще больше. А также по федеральному закону «доступная среда» в классе присутствуют и дети с ОВЗ различного генеза, в ходе урока (а это 45 минут) не удается уделить </w:t>
            </w:r>
            <w:r>
              <w:rPr>
                <w:rFonts w:ascii="Times New Roman" w:hAnsi="Times New Roman"/>
              </w:rPr>
              <w:lastRenderedPageBreak/>
              <w:t>должное время всем детям (как правило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 классе больше 23 детей и не менее 3х с ОВЗ).</w:t>
            </w:r>
          </w:p>
        </w:tc>
      </w:tr>
      <w:tr w:rsidR="00A41FE3" w:rsidTr="00D8779F">
        <w:tc>
          <w:tcPr>
            <w:tcW w:w="4785" w:type="dxa"/>
          </w:tcPr>
          <w:p w:rsidR="00A41FE3" w:rsidRDefault="00A41FE3" w:rsidP="00D8779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Различные темпераменты учащихся. Различные способы восприятия информации.</w:t>
            </w:r>
          </w:p>
        </w:tc>
        <w:tc>
          <w:tcPr>
            <w:tcW w:w="4786" w:type="dxa"/>
          </w:tcPr>
          <w:p w:rsidR="00A41FE3" w:rsidRDefault="00A41FE3" w:rsidP="00D8779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Кто-то лучше воспринимает информацию зрительно, другие являются </w:t>
            </w:r>
            <w:proofErr w:type="spellStart"/>
            <w:r>
              <w:rPr>
                <w:rFonts w:ascii="Times New Roman" w:hAnsi="Times New Roman"/>
              </w:rPr>
              <w:t>аудиалами</w:t>
            </w:r>
            <w:proofErr w:type="spellEnd"/>
            <w:r>
              <w:rPr>
                <w:rFonts w:ascii="Times New Roman" w:hAnsi="Times New Roman"/>
              </w:rPr>
              <w:t>, некоторым необходим телесный контакт (</w:t>
            </w:r>
            <w:proofErr w:type="spellStart"/>
            <w:r>
              <w:rPr>
                <w:rFonts w:ascii="Times New Roman" w:hAnsi="Times New Roman"/>
              </w:rPr>
              <w:t>кинестетики</w:t>
            </w:r>
            <w:proofErr w:type="spellEnd"/>
            <w:r>
              <w:rPr>
                <w:rFonts w:ascii="Times New Roman" w:hAnsi="Times New Roman"/>
              </w:rPr>
              <w:t>), чтобы они обратили внимание на учителя и включились в работу. Кто-то с радостью «бежит» отвечать к доске, а некоторым детям сложно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даже стоя за партой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произнести хоть слово, но они отлично справятся с письменной работой. Некоторые не могут усидеть на месте целый урок, другие готовы задержаться после занятий. </w:t>
            </w:r>
          </w:p>
        </w:tc>
      </w:tr>
      <w:tr w:rsidR="00A41FE3" w:rsidTr="00D8779F">
        <w:tc>
          <w:tcPr>
            <w:tcW w:w="4785" w:type="dxa"/>
          </w:tcPr>
          <w:p w:rsidR="00A41FE3" w:rsidRDefault="00A41FE3" w:rsidP="00D8779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уровень заработной платы.</w:t>
            </w:r>
          </w:p>
        </w:tc>
        <w:tc>
          <w:tcPr>
            <w:tcW w:w="4786" w:type="dxa"/>
          </w:tcPr>
          <w:p w:rsidR="00A41FE3" w:rsidRDefault="00A41FE3" w:rsidP="00D8779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роста заработной платы. Практически полное отсутствие индексации. </w:t>
            </w:r>
            <w:proofErr w:type="gramStart"/>
            <w:r>
              <w:rPr>
                <w:rFonts w:ascii="Times New Roman" w:hAnsi="Times New Roman"/>
              </w:rPr>
              <w:t>При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увеличение</w:t>
            </w:r>
            <w:proofErr w:type="gramEnd"/>
            <w:r>
              <w:rPr>
                <w:rFonts w:ascii="Times New Roman" w:hAnsi="Times New Roman"/>
              </w:rPr>
              <w:t xml:space="preserve"> заработной платы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урезание стоимости балла портфолио (что существенно снижает размер стимулирующих выплат)</w:t>
            </w:r>
          </w:p>
        </w:tc>
      </w:tr>
      <w:tr w:rsidR="00A41FE3" w:rsidTr="00D8779F">
        <w:tc>
          <w:tcPr>
            <w:tcW w:w="4785" w:type="dxa"/>
          </w:tcPr>
          <w:p w:rsidR="00A41FE3" w:rsidRDefault="00A41FE3" w:rsidP="00D8779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Чрезмерная ответственность за жизнь, здоровье и безопасность учащихся.</w:t>
            </w:r>
          </w:p>
        </w:tc>
        <w:tc>
          <w:tcPr>
            <w:tcW w:w="4786" w:type="dxa"/>
          </w:tcPr>
          <w:p w:rsidR="00A41FE3" w:rsidRDefault="00A41FE3" w:rsidP="00D8779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совместно  с родителями составляют безопасный маршрут передвижения детей от дома до школы и от школы до дома. При организации подвоза детей из сел и деревень, посадка и высадка детей из автобуса. Личная ответственность за отсутствие ребенка на уроке без заявлен</w:t>
            </w:r>
            <w:r>
              <w:rPr>
                <w:rFonts w:ascii="Times New Roman" w:hAnsi="Times New Roman"/>
              </w:rPr>
              <w:t>ия родителей</w:t>
            </w:r>
            <w:r>
              <w:rPr>
                <w:rFonts w:ascii="Times New Roman" w:hAnsi="Times New Roman"/>
              </w:rPr>
              <w:t>. Организация контроля оплаты горячего питания. Личная ответственность за несчастный случай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произошедший с учащимся по дороге до школы. Учителя предметники несут ответственность за каждого ребенка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не явившегося на его урок, если причина отсутствия не выяснена. А также за эмоциональное состояние ребенка на уроке и </w:t>
            </w:r>
            <w:proofErr w:type="spellStart"/>
            <w:r>
              <w:rPr>
                <w:rFonts w:ascii="Times New Roman" w:hAnsi="Times New Roman"/>
              </w:rPr>
              <w:t>тд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A41FE3" w:rsidTr="00D8779F">
        <w:tc>
          <w:tcPr>
            <w:tcW w:w="4785" w:type="dxa"/>
          </w:tcPr>
          <w:p w:rsidR="00A41FE3" w:rsidRDefault="00A41FE3" w:rsidP="00D8779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Дополнительные не оплачиваемые  обязанности. </w:t>
            </w:r>
          </w:p>
        </w:tc>
        <w:tc>
          <w:tcPr>
            <w:tcW w:w="4786" w:type="dxa"/>
          </w:tcPr>
          <w:p w:rsidR="00A41FE3" w:rsidRDefault="00A41FE3" w:rsidP="00D8779F">
            <w:pPr>
              <w:tabs>
                <w:tab w:val="left" w:pos="460"/>
                <w:tab w:val="center" w:pos="2285"/>
              </w:tabs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Подворный обход (с целью выявления </w:t>
            </w:r>
            <w:proofErr w:type="gramStart"/>
            <w:r>
              <w:rPr>
                <w:rFonts w:ascii="Times New Roman" w:hAnsi="Times New Roman"/>
              </w:rPr>
              <w:t>детей</w:t>
            </w:r>
            <w:proofErr w:type="gramEnd"/>
            <w:r>
              <w:rPr>
                <w:rFonts w:ascii="Times New Roman" w:hAnsi="Times New Roman"/>
              </w:rPr>
              <w:t xml:space="preserve"> не поступивших в образовательные учреждения). Обследование жилых домов учащихся на предмет соблюдения пожарной </w:t>
            </w:r>
            <w:r>
              <w:rPr>
                <w:rFonts w:ascii="Times New Roman" w:hAnsi="Times New Roman"/>
              </w:rPr>
              <w:lastRenderedPageBreak/>
              <w:t xml:space="preserve">безопасности. Посещение концертных программ (для массовости) не  имеющих отношения к школьной деятельности в выходные и праздничные дни. Кратковременная замена коллег педагогов в случае их отсутствия не более 1го учебного дня и пр.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</w:tr>
    </w:tbl>
    <w:p w:rsidR="00A41FE3" w:rsidRPr="00603708" w:rsidRDefault="00A41FE3" w:rsidP="00A41FE3">
      <w:pPr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Решение данных проблем видится в совершенствовании государством системы образования, по возможности увеличения числа специализированных школ как для одаренных, так для слабоуспевающих детей и детей с ОВЗ (не редко «доступная среда», выражающаяся в обучении с обычными детьми становится для таких деток еще большим испытание). Либо создание условий </w:t>
      </w:r>
      <w:proofErr w:type="gramStart"/>
      <w:r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увеличение</w:t>
      </w:r>
      <w:proofErr w:type="gramEnd"/>
      <w:r>
        <w:rPr>
          <w:rFonts w:ascii="Times New Roman" w:hAnsi="Times New Roman"/>
        </w:rPr>
        <w:t xml:space="preserve"> числа квалифицированных </w:t>
      </w:r>
      <w:proofErr w:type="spellStart"/>
      <w:r>
        <w:rPr>
          <w:rFonts w:ascii="Times New Roman" w:hAnsi="Times New Roman"/>
        </w:rPr>
        <w:t>тью</w:t>
      </w:r>
      <w:r>
        <w:rPr>
          <w:rFonts w:ascii="Times New Roman" w:hAnsi="Times New Roman"/>
        </w:rPr>
        <w:t>торов</w:t>
      </w:r>
      <w:proofErr w:type="spellEnd"/>
      <w:r>
        <w:rPr>
          <w:rFonts w:ascii="Times New Roman" w:hAnsi="Times New Roman"/>
        </w:rPr>
        <w:t>, сопровождающих учащихся с</w:t>
      </w:r>
      <w:r>
        <w:rPr>
          <w:rFonts w:ascii="Times New Roman" w:hAnsi="Times New Roman"/>
        </w:rPr>
        <w:t xml:space="preserve"> различными проблемами. Проведение работы по повышению авторитета учителей в обществе. Проведение не только педагогической, но и психологической работы  с родителями, чтобы донести до родителей,</w:t>
      </w:r>
      <w:bookmarkStart w:id="0" w:name="_GoBack"/>
      <w:bookmarkEnd w:id="0"/>
      <w:r>
        <w:rPr>
          <w:rFonts w:ascii="Times New Roman" w:hAnsi="Times New Roman"/>
        </w:rPr>
        <w:t xml:space="preserve"> что воспитание и обучение это совместная работа и разъяснить, что деятельность педагогов также важна, как и любая другая. Повышение мотивации учителей. Создание курсов повышения квалификации и </w:t>
      </w:r>
      <w:proofErr w:type="spellStart"/>
      <w:r>
        <w:rPr>
          <w:rFonts w:ascii="Times New Roman" w:hAnsi="Times New Roman"/>
        </w:rPr>
        <w:t>метод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оддержка</w:t>
      </w:r>
      <w:proofErr w:type="spellEnd"/>
      <w:r>
        <w:rPr>
          <w:rFonts w:ascii="Times New Roman" w:hAnsi="Times New Roman"/>
        </w:rPr>
        <w:t xml:space="preserve"> молодых специалистов. Создание условия для более индивидуального подхода в обучении.</w:t>
      </w:r>
    </w:p>
    <w:p w:rsidR="00FD1239" w:rsidRDefault="00FD1239"/>
    <w:sectPr w:rsidR="00FD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E3"/>
    <w:rsid w:val="00A41FE3"/>
    <w:rsid w:val="00F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E3"/>
    <w:pPr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FE3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E3"/>
    <w:pPr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FE3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2020-06-15T12:24:00Z</dcterms:created>
  <dcterms:modified xsi:type="dcterms:W3CDTF">2020-06-15T12:32:00Z</dcterms:modified>
</cp:coreProperties>
</file>