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B" w:rsidRPr="0081426B" w:rsidRDefault="0081426B" w:rsidP="00814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Смоленское областное государственное бюджетное профессиональное образовательное учреждение </w:t>
      </w:r>
    </w:p>
    <w:p w:rsidR="0081426B" w:rsidRPr="0081426B" w:rsidRDefault="0081426B" w:rsidP="0081426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медицинский колледж имени Е.О. Мухина»</w:t>
      </w:r>
    </w:p>
    <w:p w:rsidR="008F2446" w:rsidRDefault="009E463C"/>
    <w:p w:rsidR="0081426B" w:rsidRDefault="0081426B"/>
    <w:p w:rsidR="0081426B" w:rsidRDefault="0081426B"/>
    <w:p w:rsidR="009F50BF" w:rsidRDefault="009F50BF" w:rsidP="0081426B">
      <w:pPr>
        <w:spacing w:after="200"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6B" w:rsidRPr="0081426B" w:rsidRDefault="0081426B" w:rsidP="0081426B">
      <w:pPr>
        <w:spacing w:after="200"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Орфоэпические ошибки в песнях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сестринское дело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 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Студенты: </w:t>
      </w:r>
      <w:r w:rsidRPr="00814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Модилова Софья Викторовна, Чиковани Виктория Валерьевна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I, группа </w:t>
      </w:r>
      <w:r w:rsidRPr="00814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12с</w:t>
      </w:r>
    </w:p>
    <w:p w:rsidR="0081426B" w:rsidRP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814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Сигаева Юлия Александровна</w:t>
      </w: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</w:t>
      </w: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6B" w:rsidRDefault="0081426B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16" w:rsidRDefault="00C85216" w:rsidP="008142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6B" w:rsidRPr="0081426B" w:rsidRDefault="0081426B" w:rsidP="0081426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</w:p>
    <w:p w:rsidR="00AE3EA6" w:rsidRPr="00C85216" w:rsidRDefault="0081426B" w:rsidP="0080014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4"/>
        <w:tblpPr w:leftFromText="180" w:rightFromText="180" w:vertAnchor="page" w:horzAnchor="margin" w:tblpXSpec="center" w:tblpY="1909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5"/>
      </w:tblGrid>
      <w:tr w:rsidR="00C85216" w:rsidRPr="00C85216" w:rsidTr="0080014A">
        <w:trPr>
          <w:trHeight w:val="851"/>
        </w:trPr>
        <w:tc>
          <w:tcPr>
            <w:tcW w:w="10245" w:type="dxa"/>
          </w:tcPr>
          <w:p w:rsidR="0080014A" w:rsidRPr="00C85216" w:rsidRDefault="00353A8D" w:rsidP="004A0DB5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ПАСПОРТ </w:t>
            </w:r>
            <w:r w:rsidR="002C64F9"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ПРОЕКТА……………………………………………………</w:t>
            </w:r>
            <w:r w:rsid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2C64F9"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53A8D" w:rsidRDefault="00353A8D" w:rsidP="004A0DB5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</w:t>
            </w:r>
            <w:r w:rsidR="002C64F9"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Е……………………………………………………………</w:t>
            </w:r>
            <w:r w:rsid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2C64F9" w:rsidRP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………..7</w:t>
            </w:r>
          </w:p>
          <w:p w:rsidR="0080014A" w:rsidRPr="00C85216" w:rsidRDefault="0080014A" w:rsidP="004A0DB5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1.ТЕОРЕТИЧЕСКАЯ ЧАСТЬ ПРОЕКТА…………….……..……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800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.…..9</w:t>
            </w:r>
          </w:p>
        </w:tc>
      </w:tr>
      <w:tr w:rsidR="00353A8D" w:rsidRPr="00353A8D" w:rsidTr="0080014A">
        <w:trPr>
          <w:trHeight w:val="341"/>
        </w:trPr>
        <w:tc>
          <w:tcPr>
            <w:tcW w:w="10245" w:type="dxa"/>
          </w:tcPr>
          <w:p w:rsidR="00353A8D" w:rsidRPr="00353A8D" w:rsidRDefault="00353A8D" w:rsidP="004A0DB5">
            <w:pPr>
              <w:numPr>
                <w:ilvl w:val="1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Русское литературное произношен</w:t>
            </w:r>
            <w:r w:rsidR="002C6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и его исторические основы…</w:t>
            </w:r>
            <w:r w:rsidR="009C49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</w:tr>
      <w:tr w:rsidR="00353A8D" w:rsidRPr="00353A8D" w:rsidTr="0080014A">
        <w:trPr>
          <w:trHeight w:val="341"/>
        </w:trPr>
        <w:tc>
          <w:tcPr>
            <w:tcW w:w="10245" w:type="dxa"/>
          </w:tcPr>
          <w:p w:rsidR="00353A8D" w:rsidRDefault="00353A8D" w:rsidP="004A0DB5">
            <w:pPr>
              <w:numPr>
                <w:ilvl w:val="1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Орфоэпичес</w:t>
            </w:r>
            <w:r w:rsidR="002C6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кая норма ………………………………………………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2C6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CA3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0014A" w:rsidRDefault="0080014A" w:rsidP="004A0DB5">
            <w:pPr>
              <w:numPr>
                <w:ilvl w:val="1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русского ударения</w:t>
            </w:r>
            <w:r w:rsidR="00CF2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2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CA3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2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80014A" w:rsidRPr="00353A8D" w:rsidRDefault="0080014A" w:rsidP="004A0D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2. ПРАКТИЧЕСКАЯ ЧАСТЬ ПРОЕКТА…….……………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Pr="00800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………….</w:t>
            </w:r>
            <w:r w:rsidR="00CA3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0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353A8D" w:rsidRPr="00353A8D" w:rsidTr="0080014A">
        <w:trPr>
          <w:trHeight w:val="407"/>
        </w:trPr>
        <w:tc>
          <w:tcPr>
            <w:tcW w:w="10245" w:type="dxa"/>
          </w:tcPr>
          <w:p w:rsidR="00353A8D" w:rsidRPr="008475B0" w:rsidRDefault="008475B0" w:rsidP="004A0DB5">
            <w:pPr>
              <w:pStyle w:val="a3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Анализ нарушения</w:t>
            </w:r>
            <w:r w:rsidR="00353A8D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</w:t>
            </w:r>
            <w:r w:rsidR="002C64F9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фоэпических норм</w:t>
            </w:r>
            <w:r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примере текстов песен исполнителей</w:t>
            </w:r>
            <w:r w:rsidR="002C64F9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…………</w:t>
            </w:r>
            <w:r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…………………………….</w:t>
            </w:r>
            <w:r w:rsidR="002C64F9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…………</w:t>
            </w:r>
            <w:r w:rsidR="00AD474B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="004A0D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r w:rsidR="00AD474B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……</w:t>
            </w:r>
            <w:r w:rsidR="004A0D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D474B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A3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r w:rsidR="00AD474B" w:rsidRPr="008475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353A8D" w:rsidRPr="00353A8D" w:rsidTr="0080014A">
        <w:trPr>
          <w:trHeight w:val="341"/>
        </w:trPr>
        <w:tc>
          <w:tcPr>
            <w:tcW w:w="10245" w:type="dxa"/>
          </w:tcPr>
          <w:p w:rsidR="00353A8D" w:rsidRPr="00353A8D" w:rsidRDefault="00353A8D" w:rsidP="004A0DB5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</w:t>
            </w:r>
            <w:r w:rsidR="002C6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ЧЕНИЕ……………………………………………………………</w:t>
            </w:r>
            <w:r w:rsid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A3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</w:tr>
      <w:tr w:rsidR="00353A8D" w:rsidRPr="00353A8D" w:rsidTr="0080014A">
        <w:trPr>
          <w:trHeight w:val="341"/>
        </w:trPr>
        <w:tc>
          <w:tcPr>
            <w:tcW w:w="10245" w:type="dxa"/>
          </w:tcPr>
          <w:p w:rsidR="00353A8D" w:rsidRPr="00353A8D" w:rsidRDefault="00353A8D" w:rsidP="004A0DB5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="00C85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4A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CA3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AD4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.16</w:t>
            </w:r>
          </w:p>
        </w:tc>
      </w:tr>
    </w:tbl>
    <w:p w:rsidR="00353A8D" w:rsidRDefault="00353A8D" w:rsidP="00353A8D">
      <w:pPr>
        <w:spacing w:after="200" w:line="7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Pr="00353A8D" w:rsidRDefault="00353A8D" w:rsidP="00353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8D" w:rsidRDefault="00353A8D" w:rsidP="00353A8D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FA" w:rsidRDefault="001D3CFA" w:rsidP="001D3CFA">
      <w:pPr>
        <w:spacing w:after="0" w:line="7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1FD" w:rsidRDefault="00CF21FD" w:rsidP="008475B0">
      <w:pPr>
        <w:spacing w:after="0" w:line="72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A8D" w:rsidRPr="008475B0" w:rsidRDefault="00353A8D" w:rsidP="008475B0">
      <w:pPr>
        <w:spacing w:after="0" w:line="72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tbl>
      <w:tblPr>
        <w:tblStyle w:val="11"/>
        <w:tblW w:w="0" w:type="auto"/>
        <w:tblLook w:val="04A0"/>
      </w:tblPr>
      <w:tblGrid>
        <w:gridCol w:w="4160"/>
        <w:gridCol w:w="5185"/>
      </w:tblGrid>
      <w:tr w:rsidR="00353A8D" w:rsidRPr="00353A8D" w:rsidTr="006E6B68">
        <w:tc>
          <w:tcPr>
            <w:tcW w:w="4160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5185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 ошибки в песнях</w:t>
            </w:r>
          </w:p>
        </w:tc>
      </w:tr>
      <w:tr w:rsidR="00353A8D" w:rsidRPr="00353A8D" w:rsidTr="006E6B68">
        <w:tc>
          <w:tcPr>
            <w:tcW w:w="4160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2. Исполнитель проекта</w:t>
            </w:r>
          </w:p>
        </w:tc>
        <w:tc>
          <w:tcPr>
            <w:tcW w:w="5185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Модилова Софья Викторовна, Чиковани Виктория Валерьевна</w:t>
            </w:r>
          </w:p>
        </w:tc>
      </w:tr>
      <w:tr w:rsidR="00353A8D" w:rsidRPr="00353A8D" w:rsidTr="006E6B68">
        <w:tc>
          <w:tcPr>
            <w:tcW w:w="4160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3. Руководитель проекта</w:t>
            </w:r>
          </w:p>
        </w:tc>
        <w:tc>
          <w:tcPr>
            <w:tcW w:w="5185" w:type="dxa"/>
          </w:tcPr>
          <w:p w:rsidR="00353A8D" w:rsidRPr="00353A8D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Сигаева Юлия Александровна</w:t>
            </w:r>
          </w:p>
        </w:tc>
      </w:tr>
      <w:tr w:rsidR="00353A8D" w:rsidRPr="00353A8D" w:rsidTr="006E6B68">
        <w:tc>
          <w:tcPr>
            <w:tcW w:w="4160" w:type="dxa"/>
            <w:shd w:val="clear" w:color="auto" w:fill="auto"/>
          </w:tcPr>
          <w:p w:rsidR="00225AD4" w:rsidRDefault="00353A8D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4. Краткое описание проекта</w:t>
            </w: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Default="00225AD4" w:rsidP="0022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D" w:rsidRDefault="00225AD4" w:rsidP="00225AD4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AD4" w:rsidRDefault="00225AD4" w:rsidP="00225AD4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D4" w:rsidRPr="00225AD4" w:rsidRDefault="00225AD4" w:rsidP="00225AD4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  <w:shd w:val="clear" w:color="auto" w:fill="auto"/>
          </w:tcPr>
          <w:p w:rsidR="00353A8D" w:rsidRDefault="00353A8D" w:rsidP="00353A8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3A8D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353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речевых отклонений в текстах современных песен.</w:t>
            </w:r>
          </w:p>
          <w:p w:rsidR="00353A8D" w:rsidRPr="00353A8D" w:rsidRDefault="00353A8D" w:rsidP="00353A8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3A8D" w:rsidRPr="009B3D71" w:rsidRDefault="00353A8D" w:rsidP="00353A8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теоретические основы исследования: дать определение понятиям, необходимым для проведения исследования;</w:t>
            </w:r>
          </w:p>
          <w:p w:rsidR="00353A8D" w:rsidRPr="00353A8D" w:rsidRDefault="00353A8D" w:rsidP="00353A8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современные песенные тексты на предмет наличия в них нарушений языковых норм;</w:t>
            </w:r>
          </w:p>
          <w:p w:rsidR="00353A8D" w:rsidRPr="00353A8D" w:rsidRDefault="00353A8D" w:rsidP="00353A8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</w:t>
            </w:r>
            <w:r w:rsidRPr="009B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 любовь к красоте русского языка.</w:t>
            </w:r>
          </w:p>
          <w:p w:rsidR="00353A8D" w:rsidRPr="00353A8D" w:rsidRDefault="00353A8D" w:rsidP="00E612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A8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  <w:r w:rsidR="00E6122F" w:rsidRPr="00E6122F">
              <w:rPr>
                <w:rFonts w:ascii="Times New Roman" w:hAnsi="Times New Roman" w:cs="Times New Roman"/>
                <w:sz w:val="28"/>
                <w:szCs w:val="28"/>
              </w:rPr>
              <w:t>печатная работ</w:t>
            </w:r>
            <w:r w:rsidR="00E6122F">
              <w:rPr>
                <w:rFonts w:ascii="Times New Roman" w:hAnsi="Times New Roman" w:cs="Times New Roman"/>
                <w:sz w:val="28"/>
                <w:szCs w:val="28"/>
              </w:rPr>
              <w:t>а, анализ нарушения орфоэпических норм</w:t>
            </w:r>
            <w:r w:rsidR="00E6122F" w:rsidRPr="00E6122F">
              <w:rPr>
                <w:rFonts w:ascii="Times New Roman" w:hAnsi="Times New Roman" w:cs="Times New Roman"/>
                <w:sz w:val="28"/>
                <w:szCs w:val="28"/>
              </w:rPr>
              <w:t>, презентация, выступление перед обучающимися группы с докладом</w:t>
            </w:r>
            <w:r w:rsidR="00225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D4" w:rsidRPr="00353A8D" w:rsidTr="006E6B68">
        <w:tc>
          <w:tcPr>
            <w:tcW w:w="4160" w:type="dxa"/>
            <w:shd w:val="clear" w:color="auto" w:fill="auto"/>
          </w:tcPr>
          <w:p w:rsidR="00225AD4" w:rsidRPr="00353A8D" w:rsidRDefault="00225AD4" w:rsidP="0035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225A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Обоснование актуальности и практической значимости проекта</w:t>
            </w:r>
          </w:p>
        </w:tc>
        <w:tc>
          <w:tcPr>
            <w:tcW w:w="5185" w:type="dxa"/>
            <w:shd w:val="clear" w:color="auto" w:fill="auto"/>
          </w:tcPr>
          <w:p w:rsidR="006E6B68" w:rsidRDefault="006E6B68" w:rsidP="006E6B68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7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Современная молодежь стала меньше читать и использует более удобные платформы для получения информации.</w:t>
            </w:r>
            <w:r w:rsidRPr="006E6B6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орфоэпических ошибок всегда была актуальной для </w:t>
            </w:r>
            <w:r w:rsidRPr="006E6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лингвистики. </w:t>
            </w:r>
            <w:r w:rsidRPr="006E6B68">
              <w:rPr>
                <w:rFonts w:ascii="Times New Roman" w:eastAsia="Calibri" w:hAnsi="Times New Roman" w:cs="Times New Roman"/>
                <w:sz w:val="28"/>
                <w:szCs w:val="28"/>
              </w:rPr>
              <w:t>Как правило, исследования направлены на выявление норм произношения и ошибок в их употреблении. По этой причине изучение данного явления приобретает особый интерес.</w:t>
            </w:r>
          </w:p>
          <w:p w:rsidR="006E6B68" w:rsidRPr="006E6B68" w:rsidRDefault="006E6B68" w:rsidP="006E6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значимость: </w:t>
            </w:r>
            <w:r w:rsidRPr="006E6B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возможность использовать данный проект на уроках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русского языка.</w:t>
            </w:r>
          </w:p>
          <w:p w:rsidR="00225AD4" w:rsidRPr="00353A8D" w:rsidRDefault="00225AD4" w:rsidP="00353A8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B68" w:rsidRPr="00353A8D" w:rsidTr="006E6B68">
        <w:tc>
          <w:tcPr>
            <w:tcW w:w="4160" w:type="dxa"/>
            <w:shd w:val="clear" w:color="auto" w:fill="auto"/>
          </w:tcPr>
          <w:p w:rsidR="006E6B68" w:rsidRDefault="006E6B68" w:rsidP="006E6B6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Методы исследования</w:t>
            </w:r>
          </w:p>
        </w:tc>
        <w:tc>
          <w:tcPr>
            <w:tcW w:w="5185" w:type="dxa"/>
            <w:shd w:val="clear" w:color="auto" w:fill="auto"/>
          </w:tcPr>
          <w:p w:rsidR="006E6B68" w:rsidRPr="00C3481E" w:rsidRDefault="006E6B68" w:rsidP="006E6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C4E6A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:rsidR="006E6B68" w:rsidRDefault="006E6B68" w:rsidP="006E6B68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48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6B68">
              <w:rPr>
                <w:rFonts w:ascii="Times New Roman" w:hAnsi="Times New Roman" w:cs="Times New Roman"/>
                <w:sz w:val="28"/>
                <w:szCs w:val="28"/>
              </w:rPr>
              <w:t>поиск информации в сети Интернет и печатных изданиях;</w:t>
            </w:r>
          </w:p>
          <w:p w:rsidR="006E6B68" w:rsidRPr="0038247A" w:rsidRDefault="006E6B68" w:rsidP="006E6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81E">
              <w:rPr>
                <w:rFonts w:ascii="Times New Roman" w:hAnsi="Times New Roman" w:cs="Times New Roman"/>
                <w:sz w:val="28"/>
                <w:szCs w:val="28"/>
              </w:rPr>
              <w:t>) анализ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полученных сведений.</w:t>
            </w:r>
          </w:p>
        </w:tc>
      </w:tr>
      <w:tr w:rsidR="008C4E6A" w:rsidRPr="00353A8D" w:rsidTr="006E6B68">
        <w:tc>
          <w:tcPr>
            <w:tcW w:w="4160" w:type="dxa"/>
            <w:shd w:val="clear" w:color="auto" w:fill="auto"/>
          </w:tcPr>
          <w:p w:rsidR="008C4E6A" w:rsidRDefault="008C4E6A" w:rsidP="006E6B6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Календарный график</w:t>
            </w:r>
          </w:p>
        </w:tc>
        <w:tc>
          <w:tcPr>
            <w:tcW w:w="5185" w:type="dxa"/>
            <w:shd w:val="clear" w:color="auto" w:fill="auto"/>
          </w:tcPr>
          <w:p w:rsidR="008C4E6A" w:rsidRPr="008C4E6A" w:rsidRDefault="008C4E6A" w:rsidP="00CF2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проекта: январь-май 20</w:t>
            </w:r>
            <w:r w:rsidR="00CF21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53A8D" w:rsidRDefault="00353A8D" w:rsidP="00353A8D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6A" w:rsidRDefault="008C4E6A" w:rsidP="00353A8D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6A" w:rsidRDefault="008C4E6A" w:rsidP="00353A8D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6A" w:rsidRDefault="008C4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4E6A" w:rsidRPr="008C4E6A" w:rsidRDefault="008C4E6A" w:rsidP="008C4E6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график проекта</w:t>
      </w:r>
    </w:p>
    <w:tbl>
      <w:tblPr>
        <w:tblStyle w:val="110"/>
        <w:tblW w:w="9854" w:type="dxa"/>
        <w:tblLayout w:type="fixed"/>
        <w:tblLook w:val="04A0"/>
      </w:tblPr>
      <w:tblGrid>
        <w:gridCol w:w="2547"/>
        <w:gridCol w:w="2806"/>
        <w:gridCol w:w="1448"/>
        <w:gridCol w:w="3053"/>
      </w:tblGrid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48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выполнении, краткий комментарий преподавателя</w:t>
            </w: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448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темы</w:t>
            </w:r>
          </w:p>
        </w:tc>
        <w:tc>
          <w:tcPr>
            <w:tcW w:w="1448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Определение целей, задач</w:t>
            </w:r>
          </w:p>
        </w:tc>
        <w:tc>
          <w:tcPr>
            <w:tcW w:w="1448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календарного графика</w:t>
            </w:r>
          </w:p>
        </w:tc>
        <w:tc>
          <w:tcPr>
            <w:tcW w:w="1448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6A">
              <w:rPr>
                <w:rFonts w:ascii="Times New Roman" w:hAnsi="Times New Roman" w:cs="Times New Roman"/>
                <w:sz w:val="28"/>
                <w:szCs w:val="28"/>
              </w:rPr>
              <w:t>Поиск источников литературы</w:t>
            </w:r>
          </w:p>
        </w:tc>
        <w:tc>
          <w:tcPr>
            <w:tcW w:w="1448" w:type="dxa"/>
          </w:tcPr>
          <w:p w:rsid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6A" w:rsidRPr="008C4E6A" w:rsidTr="009F50BF">
        <w:tc>
          <w:tcPr>
            <w:tcW w:w="2547" w:type="dxa"/>
          </w:tcPr>
          <w:p w:rsidR="008C4E6A" w:rsidRPr="008C4E6A" w:rsidRDefault="008C4E6A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C4E6A" w:rsidRP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0BF">
              <w:rPr>
                <w:rFonts w:ascii="Times New Roman" w:hAnsi="Times New Roman" w:cs="Times New Roman"/>
                <w:sz w:val="28"/>
                <w:szCs w:val="28"/>
              </w:rPr>
              <w:t>Оформление паспорта</w:t>
            </w:r>
          </w:p>
        </w:tc>
        <w:tc>
          <w:tcPr>
            <w:tcW w:w="1448" w:type="dxa"/>
          </w:tcPr>
          <w:p w:rsid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</w:tcPr>
          <w:p w:rsidR="008C4E6A" w:rsidRPr="008C4E6A" w:rsidRDefault="008C4E6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BF" w:rsidRPr="008C4E6A" w:rsidTr="009F50BF">
        <w:tc>
          <w:tcPr>
            <w:tcW w:w="2547" w:type="dxa"/>
          </w:tcPr>
          <w:p w:rsidR="009F50BF" w:rsidRPr="008C4E6A" w:rsidRDefault="009F50BF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9F50BF" w:rsidRP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0BF">
              <w:rPr>
                <w:rFonts w:ascii="Times New Roman" w:hAnsi="Times New Roman" w:cs="Times New Roman"/>
                <w:sz w:val="28"/>
                <w:szCs w:val="28"/>
              </w:rPr>
              <w:t>Оформление паспорта</w:t>
            </w:r>
          </w:p>
        </w:tc>
        <w:tc>
          <w:tcPr>
            <w:tcW w:w="1448" w:type="dxa"/>
          </w:tcPr>
          <w:p w:rsid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</w:tcPr>
          <w:p w:rsidR="009F50BF" w:rsidRP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BF" w:rsidRPr="008C4E6A" w:rsidTr="009F50BF">
        <w:tc>
          <w:tcPr>
            <w:tcW w:w="2547" w:type="dxa"/>
          </w:tcPr>
          <w:p w:rsidR="009F50BF" w:rsidRPr="009F50BF" w:rsidRDefault="009F50BF" w:rsidP="009F50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Pr="009F50BF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2806" w:type="dxa"/>
          </w:tcPr>
          <w:p w:rsidR="009F50BF" w:rsidRP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0BF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</w:tc>
        <w:tc>
          <w:tcPr>
            <w:tcW w:w="1448" w:type="dxa"/>
          </w:tcPr>
          <w:p w:rsid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</w:tcPr>
          <w:p w:rsidR="009F50BF" w:rsidRP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BF" w:rsidRPr="008C4E6A" w:rsidTr="009F50BF">
        <w:tc>
          <w:tcPr>
            <w:tcW w:w="2547" w:type="dxa"/>
          </w:tcPr>
          <w:p w:rsidR="009F50BF" w:rsidRPr="009F50BF" w:rsidRDefault="009F50BF" w:rsidP="009F50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9F50BF" w:rsidRPr="009F50BF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0BF">
              <w:rPr>
                <w:rFonts w:ascii="Times New Roman" w:hAnsi="Times New Roman" w:cs="Times New Roman"/>
                <w:sz w:val="28"/>
              </w:rPr>
              <w:t>Написание теоретической части</w:t>
            </w:r>
          </w:p>
        </w:tc>
        <w:tc>
          <w:tcPr>
            <w:tcW w:w="1448" w:type="dxa"/>
          </w:tcPr>
          <w:p w:rsidR="009F50BF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</w:tcPr>
          <w:p w:rsidR="009F50BF" w:rsidRP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BF" w:rsidRPr="008C4E6A" w:rsidTr="009F50BF">
        <w:tc>
          <w:tcPr>
            <w:tcW w:w="2547" w:type="dxa"/>
          </w:tcPr>
          <w:p w:rsidR="009F50BF" w:rsidRPr="008C4E6A" w:rsidRDefault="009F50BF" w:rsidP="009F50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0BF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2806" w:type="dxa"/>
          </w:tcPr>
          <w:p w:rsidR="009F50BF" w:rsidRP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>Выполнение исследования</w:t>
            </w:r>
          </w:p>
        </w:tc>
        <w:tc>
          <w:tcPr>
            <w:tcW w:w="1448" w:type="dxa"/>
          </w:tcPr>
          <w:p w:rsidR="009F50BF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3" w:type="dxa"/>
          </w:tcPr>
          <w:p w:rsidR="009F50BF" w:rsidRP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BF" w:rsidRPr="008C4E6A" w:rsidTr="009F50BF">
        <w:tc>
          <w:tcPr>
            <w:tcW w:w="2547" w:type="dxa"/>
          </w:tcPr>
          <w:p w:rsidR="009F50BF" w:rsidRPr="008C4E6A" w:rsidRDefault="009F50BF" w:rsidP="008C4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9F50BF" w:rsidRP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практической части (если предусмотрено) или </w:t>
            </w:r>
            <w:r w:rsidRPr="002E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доклада</w:t>
            </w:r>
          </w:p>
        </w:tc>
        <w:tc>
          <w:tcPr>
            <w:tcW w:w="1448" w:type="dxa"/>
          </w:tcPr>
          <w:p w:rsidR="009F50BF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53" w:type="dxa"/>
          </w:tcPr>
          <w:p w:rsidR="009F50BF" w:rsidRPr="008C4E6A" w:rsidRDefault="009F50BF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AA" w:rsidRPr="008C4E6A" w:rsidTr="009F50BF">
        <w:tc>
          <w:tcPr>
            <w:tcW w:w="2547" w:type="dxa"/>
          </w:tcPr>
          <w:p w:rsidR="002E7CAA" w:rsidRPr="002E7CAA" w:rsidRDefault="002E7CAA" w:rsidP="002E7C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защите</w:t>
            </w:r>
          </w:p>
        </w:tc>
        <w:tc>
          <w:tcPr>
            <w:tcW w:w="2806" w:type="dxa"/>
          </w:tcPr>
          <w:p w:rsidR="002E7CAA" w:rsidRP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>Подготовка доклада к защите</w:t>
            </w:r>
          </w:p>
        </w:tc>
        <w:tc>
          <w:tcPr>
            <w:tcW w:w="1448" w:type="dxa"/>
          </w:tcPr>
          <w:p w:rsid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3" w:type="dxa"/>
          </w:tcPr>
          <w:p w:rsidR="002E7CAA" w:rsidRPr="008C4E6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AA" w:rsidRPr="008C4E6A" w:rsidTr="009F50BF">
        <w:tc>
          <w:tcPr>
            <w:tcW w:w="2547" w:type="dxa"/>
          </w:tcPr>
          <w:p w:rsidR="002E7CAA" w:rsidRPr="002E7CAA" w:rsidRDefault="002E7CAA" w:rsidP="002E7C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2E7CAA" w:rsidRP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</w:t>
            </w:r>
          </w:p>
        </w:tc>
        <w:tc>
          <w:tcPr>
            <w:tcW w:w="1448" w:type="dxa"/>
          </w:tcPr>
          <w:p w:rsid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3" w:type="dxa"/>
          </w:tcPr>
          <w:p w:rsidR="002E7CAA" w:rsidRPr="008C4E6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AA" w:rsidRPr="008C4E6A" w:rsidTr="009F50BF">
        <w:tc>
          <w:tcPr>
            <w:tcW w:w="2547" w:type="dxa"/>
          </w:tcPr>
          <w:p w:rsidR="002E7CAA" w:rsidRPr="002E7CAA" w:rsidRDefault="002E7CAA" w:rsidP="002E7C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806" w:type="dxa"/>
          </w:tcPr>
          <w:p w:rsidR="002E7CAA" w:rsidRP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A">
              <w:rPr>
                <w:rFonts w:ascii="Times New Roman" w:hAnsi="Times New Roman" w:cs="Times New Roman"/>
                <w:sz w:val="28"/>
                <w:szCs w:val="28"/>
              </w:rPr>
              <w:t>Публичная защита проекта</w:t>
            </w:r>
          </w:p>
        </w:tc>
        <w:tc>
          <w:tcPr>
            <w:tcW w:w="1448" w:type="dxa"/>
          </w:tcPr>
          <w:p w:rsidR="002E7CA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2E7CAA" w:rsidRPr="008C4E6A" w:rsidRDefault="002E7CAA" w:rsidP="008C4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CAA" w:rsidRDefault="002E7CAA" w:rsidP="00353A8D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AA" w:rsidRDefault="002E7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7CAA" w:rsidRDefault="002E7CAA" w:rsidP="004A0DB5">
      <w:pPr>
        <w:spacing w:before="100" w:beforeAutospacing="1" w:after="100" w:afterAutospacing="1" w:line="72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CF21FD" w:rsidRDefault="008F4416" w:rsidP="00CF2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16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="004A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CAA" w:rsidRPr="002E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и грамотная речь, а в особенности правильное произношение –  один из важнейших показателей общего культурного уровня современного человека. Неправильное произношение затрудняет обмен информацией, так как слушатель отвлекается от содержания текста, который он слышит от собеседника. Роль хорошего произношения возросла в наше время, так как устная речь на публичных собраниях и конференциях, по радио и телевидению стала средством общения между тысячами и миллионами людей.</w:t>
      </w:r>
    </w:p>
    <w:p w:rsidR="002E7CAA" w:rsidRPr="00CF21FD" w:rsidRDefault="002E7CAA" w:rsidP="00CF2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AA">
        <w:rPr>
          <w:rFonts w:ascii="Times New Roman" w:hAnsi="Times New Roman" w:cs="Times New Roman"/>
          <w:sz w:val="28"/>
          <w:szCs w:val="28"/>
        </w:rPr>
        <w:t xml:space="preserve">Проблема орфоэпических ошибок всегда была актуальной для лингвистики. </w:t>
      </w:r>
      <w:r w:rsidRPr="002E7CAA">
        <w:rPr>
          <w:rFonts w:ascii="Times New Roman" w:eastAsia="Calibri" w:hAnsi="Times New Roman" w:cs="Times New Roman"/>
          <w:sz w:val="28"/>
          <w:szCs w:val="28"/>
        </w:rPr>
        <w:t>Как правило, исследования направлены на выявление норм произношения и ошибок в их употреблении. По этой причине изучение данного явления приобретает особый интерес.</w:t>
      </w:r>
    </w:p>
    <w:p w:rsidR="002E7CAA" w:rsidRPr="002E7CAA" w:rsidRDefault="002E7CAA" w:rsidP="00CF2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неслучайно выбрали именно такую тему нашего исследования. Современная молодежь стала меньше читать и использует более удобные платформы для получения информации. Например, </w:t>
      </w:r>
      <w:r w:rsidRPr="002E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слушая музыку, человек, так или иначе, принимает то произношение, которое звучит в песне. А если это произношение ещё и неправильное? </w:t>
      </w:r>
    </w:p>
    <w:p w:rsidR="008F4416" w:rsidRPr="00CF21FD" w:rsidRDefault="008F4416" w:rsidP="00CF2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речевых отклонений</w:t>
      </w:r>
      <w:r w:rsidRPr="00042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текстах современных песен.</w:t>
      </w:r>
    </w:p>
    <w:p w:rsidR="008F4416" w:rsidRDefault="008F4416" w:rsidP="00CF2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16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были определены следующие </w:t>
      </w:r>
      <w:r w:rsidRPr="008F44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416" w:rsidRPr="008F4416" w:rsidRDefault="008F4416" w:rsidP="00CF21FD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теоретические основы исследования: дать определение понятиям, необходимым для проведения исследования;</w:t>
      </w:r>
    </w:p>
    <w:p w:rsidR="008F4416" w:rsidRPr="008F4416" w:rsidRDefault="008F4416" w:rsidP="00CF21FD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современные песенные тексты на предмет наличия в них нарушений языковых норм;</w:t>
      </w:r>
    </w:p>
    <w:p w:rsidR="00D6227D" w:rsidRDefault="008F4416" w:rsidP="00CF21F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красоте русского языка.</w:t>
      </w:r>
    </w:p>
    <w:p w:rsidR="008F4416" w:rsidRPr="00D6227D" w:rsidRDefault="008F4416" w:rsidP="00CA3A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 исследования: </w:t>
      </w:r>
      <w:r w:rsidRPr="00D62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популярных современных песен.</w:t>
      </w:r>
    </w:p>
    <w:p w:rsidR="008F4416" w:rsidRPr="008F4416" w:rsidRDefault="008F4416" w:rsidP="00CA3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</w:t>
      </w:r>
      <w:r w:rsidR="0084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Pr="008F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речевые отклонения</w:t>
      </w:r>
      <w:r w:rsidRPr="008F4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языковых норм в текстах песен.</w:t>
      </w:r>
    </w:p>
    <w:p w:rsidR="008F4416" w:rsidRDefault="008F4416" w:rsidP="00CF2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Проблема: </w:t>
      </w:r>
      <w:r w:rsidR="004A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r w:rsidRPr="008F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самым мощным источником пропаганды безграмотности.</w:t>
      </w:r>
    </w:p>
    <w:p w:rsidR="008F4416" w:rsidRDefault="008F4416" w:rsidP="00F44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исследования:</w:t>
      </w:r>
    </w:p>
    <w:p w:rsidR="008F4416" w:rsidRDefault="008F4416" w:rsidP="00CF21FD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теоретический;</w:t>
      </w:r>
    </w:p>
    <w:p w:rsidR="008F4416" w:rsidRPr="008F4416" w:rsidRDefault="008F4416" w:rsidP="00CF21FD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4416">
        <w:rPr>
          <w:rFonts w:ascii="Times New Roman" w:hAnsi="Times New Roman" w:cs="Times New Roman"/>
          <w:sz w:val="28"/>
          <w:szCs w:val="28"/>
        </w:rPr>
        <w:t>оиск информации в сети Интернет и печатных изданиях;</w:t>
      </w:r>
    </w:p>
    <w:p w:rsidR="008F4416" w:rsidRPr="008F4416" w:rsidRDefault="008F4416" w:rsidP="00CF21FD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481E">
        <w:rPr>
          <w:rFonts w:ascii="Times New Roman" w:hAnsi="Times New Roman" w:cs="Times New Roman"/>
          <w:sz w:val="28"/>
          <w:szCs w:val="28"/>
        </w:rPr>
        <w:t>нализ и</w:t>
      </w:r>
      <w:r>
        <w:rPr>
          <w:rFonts w:ascii="Times New Roman" w:hAnsi="Times New Roman" w:cs="Times New Roman"/>
          <w:sz w:val="28"/>
          <w:szCs w:val="28"/>
        </w:rPr>
        <w:t xml:space="preserve"> обобщение полученных сведений.</w:t>
      </w:r>
    </w:p>
    <w:p w:rsidR="008F4416" w:rsidRPr="008F4416" w:rsidRDefault="008F4416" w:rsidP="008F441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16" w:rsidRDefault="008F44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F4416" w:rsidRPr="000A0D66" w:rsidRDefault="004A0DB5" w:rsidP="004A0DB5">
      <w:pPr>
        <w:pStyle w:val="a3"/>
        <w:numPr>
          <w:ilvl w:val="0"/>
          <w:numId w:val="19"/>
        </w:num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. </w:t>
      </w:r>
      <w:r w:rsidR="000A0D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ТЕОРЕТИЧЕСКАЯ ЧАСТЬ ПРОЕКТА</w:t>
      </w:r>
    </w:p>
    <w:p w:rsidR="002C64F9" w:rsidRPr="004A0DB5" w:rsidRDefault="002C64F9" w:rsidP="004A0DB5">
      <w:pPr>
        <w:pStyle w:val="a3"/>
        <w:numPr>
          <w:ilvl w:val="1"/>
          <w:numId w:val="21"/>
        </w:numPr>
        <w:spacing w:after="100" w:afterAutospacing="1"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0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Русское литературное произно</w:t>
      </w:r>
      <w:r w:rsidR="00741BB4" w:rsidRPr="004A0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шение и его исторические</w:t>
      </w:r>
      <w:r w:rsidR="004A0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580" w:rsidRPr="004A0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</w:t>
      </w:r>
    </w:p>
    <w:p w:rsidR="002C64F9" w:rsidRPr="00D36483" w:rsidRDefault="002C64F9" w:rsidP="002A38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64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Орфоэпия</w:t>
      </w:r>
      <w:r w:rsidRPr="00D36483">
        <w:rPr>
          <w:rFonts w:ascii="Times New Roman" w:eastAsia="Calibri" w:hAnsi="Times New Roman" w:cs="Times New Roman"/>
          <w:color w:val="000000"/>
          <w:sz w:val="28"/>
          <w:szCs w:val="28"/>
        </w:rPr>
        <w:t>- это совокупность правил устной речи, устанавливающих единообразное литературное произношение.</w:t>
      </w:r>
      <w:r w:rsidRPr="00D36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Слово орфоэпия употребляется в двух значениях: </w:t>
      </w:r>
    </w:p>
    <w:p w:rsidR="002C64F9" w:rsidRPr="00D36483" w:rsidRDefault="002C64F9" w:rsidP="002C64F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6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система единых норм произношения в литературном языке; </w:t>
      </w:r>
    </w:p>
    <w:p w:rsidR="002A3851" w:rsidRPr="002A3851" w:rsidRDefault="002C64F9" w:rsidP="002A38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6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наука (раздел фонетики), занимающаяся нормами произношения, их обоснованием и установлением. </w:t>
      </w:r>
    </w:p>
    <w:p w:rsidR="002C64F9" w:rsidRDefault="002C64F9" w:rsidP="00D62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Орфоэпические нормы охватывают фонетическую систему языка,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состав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фонем, их качество и изменения в определенных фонетических позициях. Кроме этого, в содержание орфоэпии входит произношение отдельных слов и групп слов, а также отдельных грамматических форм в тех случаях, когда произношение их не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фонетической системой, например, 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[шн] на месте сочетания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чн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ску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[ш]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[в] на месте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окончании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-ого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-его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[в]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[в]</w:t>
      </w:r>
      <w:r w:rsidRPr="00D36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64F9" w:rsidRDefault="002C64F9" w:rsidP="00D62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Орфоэпия складывается исторически вместе с формированием национального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орфоэпии русского языка сложились в своих важнейших чертах еще в 1-й половине XVII века как нормы московского говора, которые лишь по мере развития и укрепления национального языка стали приобретать характер национальных норм. Окончательно они сложились во 2-й половине XIX века, хотя имелись и колебания. </w:t>
      </w:r>
    </w:p>
    <w:p w:rsidR="002A3851" w:rsidRDefault="002A3851" w:rsidP="002A3851">
      <w:pPr>
        <w:shd w:val="clear" w:color="auto" w:fill="FFFFFF"/>
        <w:spacing w:after="0" w:line="72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A35" w:rsidRDefault="00CA3A35" w:rsidP="00741BB4">
      <w:pPr>
        <w:spacing w:after="100" w:afterAutospacing="1" w:line="720" w:lineRule="auto"/>
        <w:ind w:left="4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A3A35" w:rsidRDefault="00CA3A35" w:rsidP="00741BB4">
      <w:pPr>
        <w:spacing w:after="100" w:afterAutospacing="1" w:line="720" w:lineRule="auto"/>
        <w:ind w:left="4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64F9" w:rsidRPr="004A0DB5" w:rsidRDefault="002A3851" w:rsidP="004A0DB5">
      <w:pPr>
        <w:pStyle w:val="a3"/>
        <w:numPr>
          <w:ilvl w:val="1"/>
          <w:numId w:val="21"/>
        </w:numPr>
        <w:spacing w:after="100" w:afterAutospacing="1" w:line="72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0D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Орфоэпическая норма</w:t>
      </w:r>
    </w:p>
    <w:p w:rsidR="002C64F9" w:rsidRDefault="002C64F9" w:rsidP="00F41A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0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Орфоэпическая норма — это единственно возможный или предпочитаемый вариант правильного, образцового произношения слова.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основе русского</w:t>
      </w:r>
      <w:r w:rsidRPr="006A0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языка, лежит московское наречие. Наибольшие трудности для говорящих на русском языке связаны</w:t>
      </w:r>
    </w:p>
    <w:p w:rsidR="002C64F9" w:rsidRPr="006A0946" w:rsidRDefault="002C64F9" w:rsidP="00F41AF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постановкой ударения,</w:t>
      </w:r>
    </w:p>
    <w:p w:rsidR="002C64F9" w:rsidRPr="006A0946" w:rsidRDefault="002C64F9" w:rsidP="00CF21F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произношением е или э после согласных в заимствованных словах,</w:t>
      </w:r>
    </w:p>
    <w:p w:rsidR="002C64F9" w:rsidRPr="006A0946" w:rsidRDefault="002C64F9" w:rsidP="00CF21F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произношением е или ё после согласных под ударением,</w:t>
      </w:r>
    </w:p>
    <w:p w:rsidR="002C64F9" w:rsidRPr="006A0946" w:rsidRDefault="002C64F9" w:rsidP="00CF21F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произношением ч или ш в сочетаниях чт и чн,</w:t>
      </w:r>
    </w:p>
    <w:p w:rsidR="002C64F9" w:rsidRPr="006A0946" w:rsidRDefault="002C64F9" w:rsidP="00CF21F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произношением отдельных слов (использование лишних гласных и согласных или, напротив, неправомерное опущение гласного или согласного звука в слове),</w:t>
      </w:r>
    </w:p>
    <w:p w:rsidR="002C64F9" w:rsidRPr="00CF21FD" w:rsidRDefault="002C64F9" w:rsidP="00CF21F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произношением звуков [ж] и [ж'] на месте сочетаний жж, жд, зж.</w:t>
      </w:r>
    </w:p>
    <w:p w:rsidR="002C64F9" w:rsidRPr="006A0946" w:rsidRDefault="002C64F9" w:rsidP="00CF2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Орфоэпические правила предупреждают ошибку в произношении, отсекают недопустимые варианты. Варианты произношения, признаваемые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неправильными,</w:t>
      </w: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появляться под влиянием фонетики других языковых систем – территориальных диалектов, городского простореч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или близкородственных языков</w:t>
      </w: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Орфоэпическая правильность заключается в соблюдении: </w:t>
      </w:r>
    </w:p>
    <w:p w:rsidR="002C64F9" w:rsidRPr="006A0946" w:rsidRDefault="002C64F9" w:rsidP="00F41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 произношения и ударения, </w:t>
      </w:r>
    </w:p>
    <w:p w:rsidR="00CF21FD" w:rsidRPr="006A0946" w:rsidRDefault="002C64F9" w:rsidP="00F41AF7">
      <w:pPr>
        <w:spacing w:after="0" w:line="7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интонационных норм.</w:t>
      </w:r>
    </w:p>
    <w:p w:rsidR="002C64F9" w:rsidRPr="00741BB4" w:rsidRDefault="00741BB4" w:rsidP="00741BB4">
      <w:pPr>
        <w:spacing w:before="240" w:after="100" w:afterAutospacing="1" w:line="720" w:lineRule="auto"/>
        <w:ind w:left="4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1.3.</w:t>
      </w:r>
      <w:r w:rsidR="004A0D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580" w:rsidRPr="00741B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Особенности русского ударения</w:t>
      </w:r>
    </w:p>
    <w:p w:rsidR="002C64F9" w:rsidRDefault="002C64F9" w:rsidP="00D6227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57F">
        <w:rPr>
          <w:iCs/>
          <w:color w:val="000000"/>
          <w:sz w:val="28"/>
          <w:szCs w:val="28"/>
        </w:rPr>
        <w:t>Ударение</w:t>
      </w:r>
      <w:r w:rsidRPr="008A257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8A257F">
        <w:rPr>
          <w:color w:val="000000"/>
          <w:sz w:val="28"/>
          <w:szCs w:val="28"/>
        </w:rPr>
        <w:t xml:space="preserve"> выделение единицы речи (слога, слова, словосочетания) с помощью фонетических средств. Осуществляется различными способами: </w:t>
      </w:r>
      <w:r w:rsidRPr="008A257F">
        <w:rPr>
          <w:color w:val="000000"/>
          <w:sz w:val="28"/>
          <w:szCs w:val="28"/>
        </w:rPr>
        <w:lastRenderedPageBreak/>
        <w:t>силой выдоха; изменением высоты го</w:t>
      </w:r>
      <w:r>
        <w:rPr>
          <w:color w:val="000000"/>
          <w:sz w:val="28"/>
          <w:szCs w:val="28"/>
        </w:rPr>
        <w:t xml:space="preserve">лосового тона; продлением звука. </w:t>
      </w:r>
      <w:r w:rsidRPr="008A257F">
        <w:rPr>
          <w:color w:val="000000"/>
          <w:sz w:val="28"/>
          <w:szCs w:val="28"/>
        </w:rPr>
        <w:t xml:space="preserve">Во многих языках наблюдается комбинация этих средств. </w:t>
      </w:r>
    </w:p>
    <w:p w:rsidR="002C64F9" w:rsidRPr="008A257F" w:rsidRDefault="002C64F9" w:rsidP="00741B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57F">
        <w:rPr>
          <w:color w:val="000000"/>
          <w:sz w:val="28"/>
          <w:szCs w:val="28"/>
        </w:rPr>
        <w:t>Русское ударение – одна из самых сложных тем для усвоения. Современные школьники довольно часто совершают ошибки при постановке ударения, поэтому этой теме стоит уделить особое внимание. Ударение в русском языке характеризуется своей подвижностью. В разных словах ударение может падать на любой слог в слове: на первый - ба΄нты, на второй - звони΄т, на третий - жалюзи΄, на четвертый - апартаме΄нты.</w:t>
      </w:r>
      <w:r w:rsidR="004A0DB5">
        <w:rPr>
          <w:color w:val="000000"/>
          <w:sz w:val="28"/>
          <w:szCs w:val="28"/>
        </w:rPr>
        <w:t xml:space="preserve"> </w:t>
      </w:r>
      <w:r w:rsidRPr="008A257F">
        <w:rPr>
          <w:color w:val="000000"/>
          <w:sz w:val="28"/>
          <w:szCs w:val="28"/>
        </w:rPr>
        <w:t>Подвижность - это свойство ударения перемещаться с одного слогана другой при изменении (склонении или спряжении) одного и того же слова: вода΄ - во΄ду, хожу΄ - хо΄дишь. Большая часть слов русского языка (около 96%) имеет подвижное ударение. Ударение помогает различать слова-омонимы и разные грамматические формы одного и того же слова: за΄мок - замо΄к, засы΄пать - засыпа΄ть.</w:t>
      </w:r>
    </w:p>
    <w:p w:rsidR="002C64F9" w:rsidRPr="008A257F" w:rsidRDefault="002C64F9" w:rsidP="00741B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57F">
        <w:rPr>
          <w:color w:val="000000"/>
          <w:sz w:val="28"/>
          <w:szCs w:val="28"/>
        </w:rPr>
        <w:t>Разноместность и подвижность русского ударения нередко приводит к тому, что у одного слова появляется несколько вариантов произношения. Чаще всего причиной появления акцентных вариантов являются профессиональные варианты слов, диалекты и другие факторы.</w:t>
      </w:r>
    </w:p>
    <w:p w:rsidR="002C64F9" w:rsidRDefault="002C64F9" w:rsidP="002C6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F9" w:rsidRDefault="002C64F9" w:rsidP="002C6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F9" w:rsidRPr="002C64F9" w:rsidRDefault="002C64F9" w:rsidP="002C64F9">
      <w:pPr>
        <w:spacing w:after="100" w:afterAutospacing="1" w:line="360" w:lineRule="auto"/>
        <w:ind w:left="708"/>
        <w:rPr>
          <w:rStyle w:val="-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4416" w:rsidRPr="008F4416" w:rsidRDefault="008F4416" w:rsidP="008F441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F9" w:rsidRDefault="002C64F9" w:rsidP="008F441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64F9" w:rsidRPr="00F441E3" w:rsidRDefault="004A0DB5" w:rsidP="00F441E3">
      <w:pPr>
        <w:pStyle w:val="a3"/>
        <w:numPr>
          <w:ilvl w:val="0"/>
          <w:numId w:val="19"/>
        </w:numPr>
        <w:tabs>
          <w:tab w:val="left" w:pos="5685"/>
        </w:tabs>
        <w:spacing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. </w:t>
      </w:r>
      <w:r w:rsidR="00D6227D" w:rsidRPr="00D62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 ПРОЕКТА</w:t>
      </w:r>
    </w:p>
    <w:p w:rsidR="002C64F9" w:rsidRPr="00F41AF7" w:rsidRDefault="00741BB4" w:rsidP="00741BB4">
      <w:pPr>
        <w:spacing w:after="100" w:afterAutospacing="1" w:line="720" w:lineRule="auto"/>
        <w:ind w:left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2.1. </w:t>
      </w:r>
      <w:r w:rsidR="002C64F9" w:rsidRPr="00F41A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нарушения орфоэпических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норм</w:t>
      </w:r>
    </w:p>
    <w:p w:rsidR="002C64F9" w:rsidRPr="00A81B88" w:rsidRDefault="002C64F9" w:rsidP="00741BB4">
      <w:pPr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Поздний вечер в Соренто нас погодой не бАлует. </w:t>
      </w:r>
    </w:p>
    <w:p w:rsidR="002C64F9" w:rsidRPr="00A81B88" w:rsidRDefault="002C64F9" w:rsidP="002C64F9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(А.Глызин «Поздний вечер в Соренто»)</w:t>
      </w:r>
    </w:p>
    <w:p w:rsidR="002C64F9" w:rsidRPr="00A81B88" w:rsidRDefault="002C64F9" w:rsidP="00741BB4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трудностей русског</w:t>
      </w:r>
      <w:r w:rsidR="009C4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языка» под ред. Ушаковой С.А.</w:t>
      </w: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зафиксирована норма баловАть (балУет) с ударением на втором слоге.</w:t>
      </w:r>
    </w:p>
    <w:p w:rsidR="002C64F9" w:rsidRPr="00A81B88" w:rsidRDefault="002C64F9" w:rsidP="002C64F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A81B88" w:rsidRDefault="002C64F9" w:rsidP="00741BB4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звОнишь ей домой, когда меня рядом нет.</w:t>
      </w:r>
    </w:p>
    <w:p w:rsidR="002C64F9" w:rsidRPr="00A81B88" w:rsidRDefault="002C64F9" w:rsidP="002C6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(«Руки вверх» «Студент»)</w:t>
      </w:r>
    </w:p>
    <w:p w:rsidR="002C64F9" w:rsidRDefault="002C64F9" w:rsidP="00741BB4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звонИть.</w:t>
      </w:r>
    </w:p>
    <w:p w:rsidR="002C64F9" w:rsidRPr="00A81B88" w:rsidRDefault="002C64F9" w:rsidP="002C64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A81B88" w:rsidRDefault="002C64F9" w:rsidP="00741BB4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Прости за слезы, что пролИла по ночам.</w:t>
      </w:r>
    </w:p>
    <w:p w:rsidR="002C64F9" w:rsidRPr="00A81B88" w:rsidRDefault="002C64F9" w:rsidP="002C64F9">
      <w:pPr>
        <w:pStyle w:val="a3"/>
        <w:spacing w:before="240" w:beforeAutospacing="1" w:after="100" w:afterAutospacing="1" w:line="240" w:lineRule="auto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(О. Газманов «Ненаглядная»)</w:t>
      </w:r>
    </w:p>
    <w:p w:rsidR="002C64F9" w:rsidRPr="00A81B88" w:rsidRDefault="002C64F9" w:rsidP="00741BB4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пролилА.</w:t>
      </w:r>
    </w:p>
    <w:p w:rsidR="002C64F9" w:rsidRPr="00A81B88" w:rsidRDefault="002C64F9" w:rsidP="002C64F9">
      <w:pPr>
        <w:spacing w:before="24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A81B88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для звезды, что сорвАлась и падает.</w:t>
      </w:r>
    </w:p>
    <w:p w:rsidR="002C64F9" w:rsidRPr="00A81B88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(А. Зацепин «Есть только миг»)</w:t>
      </w:r>
    </w:p>
    <w:p w:rsidR="002C64F9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сорвалАсь.</w:t>
      </w:r>
    </w:p>
    <w:p w:rsidR="00741BB4" w:rsidRPr="00A81B88" w:rsidRDefault="00741BB4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A81B88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лесу родИлась ёлочка.</w:t>
      </w:r>
    </w:p>
    <w:p w:rsidR="002C64F9" w:rsidRDefault="002C64F9" w:rsidP="002C64F9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(Раиса Кудашёва «В лесу родилась елочка»)</w:t>
      </w:r>
    </w:p>
    <w:p w:rsidR="002C64F9" w:rsidRDefault="002C64F9" w:rsidP="00741BB4">
      <w:pPr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родилАсь.</w:t>
      </w:r>
    </w:p>
    <w:p w:rsidR="002C64F9" w:rsidRPr="00A81B88" w:rsidRDefault="002C64F9" w:rsidP="002C64F9">
      <w:pPr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numPr>
          <w:ilvl w:val="0"/>
          <w:numId w:val="14"/>
        </w:numPr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Нарисованы бульвары, реки и мосты,</w:t>
      </w: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Разноцветные веснушки, белые бантЫ.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(«Банты», гр. Браво)</w:t>
      </w: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трудностей русского языка» под ред. С.А. Ушакова, зафиксирована норма бАнты с ударением на первом слоге.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ВолкИ уходят в небеса… 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(«Волки», гр. Би 2)</w:t>
      </w:r>
    </w:p>
    <w:p w:rsidR="002C64F9" w:rsidRPr="008623FA" w:rsidRDefault="002C64F9" w:rsidP="002C64F9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Ударение падает на второй слог, хотя во множественном числе в «Словаре трудностей русского языка» под ред. С.А. Ушакова зафиксирована норма вОлки.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 не разлУчат… 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(«Музыка нас связала» гр. Мираж)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Орфоэпический словарь русского языка под ред.  В.И. Круковера фиксирует норму разлучАт.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numPr>
          <w:ilvl w:val="0"/>
          <w:numId w:val="14"/>
        </w:numPr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Хочу, хочу доллАров больше… 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(«Мани-мани» гр. Отпетые мошенники)</w:t>
      </w: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дОлларов.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Возьми банджО, сыграй мне на прощанье…</w:t>
      </w:r>
    </w:p>
    <w:p w:rsidR="002C64F9" w:rsidRPr="008623FA" w:rsidRDefault="002C64F9" w:rsidP="002C64F9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(«Гуд бай, Америка» Наутилус Помпилиус)</w:t>
      </w:r>
    </w:p>
    <w:p w:rsidR="00741BB4" w:rsidRPr="008623FA" w:rsidRDefault="002C64F9" w:rsidP="00741BB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орфоэпическом словаре ударение приходится на гласную а – бАнджо.</w:t>
      </w:r>
    </w:p>
    <w:p w:rsidR="002C64F9" w:rsidRPr="000D738C" w:rsidRDefault="002C64F9" w:rsidP="00741BB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ЗвОнишь ты: «Алё, подъём!»</w:t>
      </w:r>
    </w:p>
    <w:p w:rsidR="002C64F9" w:rsidRPr="008623FA" w:rsidRDefault="002C64F9" w:rsidP="002C64F9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(«Не обижайся на меня» гр. Нэнси)</w:t>
      </w:r>
    </w:p>
    <w:p w:rsidR="002C64F9" w:rsidRDefault="002C64F9" w:rsidP="00741BB4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C64F9" w:rsidRPr="008623FA" w:rsidRDefault="002C64F9" w:rsidP="00741BB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зафиксировананорма звонИть.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Я лишь тебя пригубИла.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(«Сумасшедший» гр. Виа Гра)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трудностей русског</w:t>
      </w:r>
      <w:r w:rsidR="00741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языка» под ред. Ушаковой С.А.</w:t>
      </w: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зафиксирована норма пригУбить на втором слоге.</w:t>
      </w:r>
    </w:p>
    <w:p w:rsidR="002C64F9" w:rsidRPr="008623FA" w:rsidRDefault="002C64F9" w:rsidP="002C64F9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ты всё рУлишь и молчишь.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(«Вишнёвая девятка» гр. Комбинация)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«Словаре правильной русской речи» под ред. Н.В. Соловьева зафиксирована норма рулИшь.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Держится рука вместо письма пригОршня…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(«Письма издалёка»А.Глызин)</w:t>
      </w:r>
    </w:p>
    <w:p w:rsidR="002C64F9" w:rsidRPr="008623FA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pStyle w:val="a3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Орфоэпический словарь русского языка под ред. В.И. Круковера фиксирует норму прИгоршня.</w:t>
      </w:r>
    </w:p>
    <w:p w:rsidR="002C64F9" w:rsidRPr="008623FA" w:rsidRDefault="002C64F9" w:rsidP="002C64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2C64F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НезаконнорОжденный мой сын…</w:t>
      </w:r>
    </w:p>
    <w:p w:rsidR="002C64F9" w:rsidRPr="00AE55F0" w:rsidRDefault="002C64F9" w:rsidP="002C64F9">
      <w:pPr>
        <w:pStyle w:val="a3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(«Незаконнорожденный мой сын» В. Пресняков)</w:t>
      </w:r>
    </w:p>
    <w:p w:rsidR="002C64F9" w:rsidRPr="008623FA" w:rsidRDefault="002C64F9" w:rsidP="00741BB4">
      <w:pPr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F9" w:rsidRPr="008623FA" w:rsidRDefault="002C64F9" w:rsidP="00741BB4">
      <w:pPr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Орфоэпический словарь русского языка под ред.  В.И. Круковера фиксирует норму незаконнорождЁнный.</w:t>
      </w:r>
    </w:p>
    <w:p w:rsidR="002C64F9" w:rsidRDefault="002C64F9" w:rsidP="002C64F9">
      <w:pPr>
        <w:tabs>
          <w:tab w:val="left" w:pos="56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Default="002C64F9" w:rsidP="002C64F9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D6227D" w:rsidRDefault="002C64F9" w:rsidP="00D6227D">
      <w:pPr>
        <w:spacing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555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2C64F9" w:rsidRDefault="002C64F9" w:rsidP="00D6227D">
      <w:pPr>
        <w:pStyle w:val="a9"/>
        <w:shd w:val="clear" w:color="auto" w:fill="FFFFFF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 w:rsidRPr="001E4666">
        <w:rPr>
          <w:color w:val="000000"/>
          <w:sz w:val="28"/>
          <w:szCs w:val="28"/>
        </w:rPr>
        <w:t>В ходе нашего исследования мы показали, насколько много нарушений речевых норм и правил присутст</w:t>
      </w:r>
      <w:r>
        <w:rPr>
          <w:color w:val="000000"/>
          <w:sz w:val="28"/>
          <w:szCs w:val="28"/>
        </w:rPr>
        <w:t xml:space="preserve">вует в современных песнях. </w:t>
      </w:r>
    </w:p>
    <w:p w:rsidR="002C64F9" w:rsidRDefault="002C64F9" w:rsidP="00D6227D">
      <w:pPr>
        <w:pStyle w:val="a9"/>
        <w:shd w:val="clear" w:color="auto" w:fill="FFFFFF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Речевые нарушения</w:t>
      </w:r>
      <w:r w:rsidRPr="001E4666">
        <w:rPr>
          <w:color w:val="000000"/>
          <w:sz w:val="28"/>
          <w:szCs w:val="28"/>
        </w:rPr>
        <w:t xml:space="preserve"> не способствуют повышению грамотности молодёжи. Соблюдение ор</w:t>
      </w:r>
      <w:r>
        <w:rPr>
          <w:color w:val="000000"/>
          <w:sz w:val="28"/>
          <w:szCs w:val="28"/>
        </w:rPr>
        <w:t xml:space="preserve">фоэпических норм является </w:t>
      </w:r>
      <w:r w:rsidRPr="001E4666">
        <w:rPr>
          <w:color w:val="000000"/>
          <w:sz w:val="28"/>
          <w:szCs w:val="28"/>
        </w:rPr>
        <w:t>важным фактором для развития профессиональных качеств и на</w:t>
      </w:r>
      <w:r>
        <w:rPr>
          <w:color w:val="000000"/>
          <w:sz w:val="28"/>
          <w:szCs w:val="28"/>
        </w:rPr>
        <w:t>выков. Бесцельное, неумелое,</w:t>
      </w:r>
      <w:r w:rsidRPr="001E4666">
        <w:rPr>
          <w:color w:val="000000"/>
          <w:sz w:val="28"/>
          <w:szCs w:val="28"/>
        </w:rPr>
        <w:t xml:space="preserve"> нарушение речевых норм может вызвать у грамотных слушателей отвращение к исполняемому произведению.</w:t>
      </w:r>
    </w:p>
    <w:p w:rsidR="002C64F9" w:rsidRDefault="002C64F9" w:rsidP="00D6227D">
      <w:pPr>
        <w:pStyle w:val="a9"/>
        <w:shd w:val="clear" w:color="auto" w:fill="FFFFFF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Песенный жанр в своём роде уникален, так как признаётся народом во все времена.</w:t>
      </w:r>
      <w:r>
        <w:rPr>
          <w:color w:val="000000"/>
          <w:sz w:val="28"/>
          <w:szCs w:val="28"/>
        </w:rPr>
        <w:t xml:space="preserve"> Поэтому важно сохранять облик песни правильным, грамотным.</w:t>
      </w:r>
    </w:p>
    <w:p w:rsidR="002C64F9" w:rsidRDefault="002C64F9" w:rsidP="002C64F9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P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Default="002C64F9" w:rsidP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F9" w:rsidRDefault="002C64F9" w:rsidP="002C64F9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4F9" w:rsidRDefault="002C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64F9" w:rsidRPr="00044E7E" w:rsidRDefault="002C64F9" w:rsidP="00D6227D">
      <w:pPr>
        <w:pStyle w:val="a9"/>
        <w:shd w:val="clear" w:color="auto" w:fill="FFFFFF"/>
        <w:spacing w:before="0" w:beforeAutospacing="0" w:after="0" w:afterAutospacing="0" w:line="720" w:lineRule="auto"/>
        <w:ind w:left="284" w:right="150"/>
        <w:jc w:val="center"/>
        <w:rPr>
          <w:b/>
          <w:color w:val="000000"/>
          <w:sz w:val="28"/>
          <w:szCs w:val="28"/>
        </w:rPr>
      </w:pPr>
      <w:r w:rsidRPr="00044E7E">
        <w:rPr>
          <w:b/>
          <w:sz w:val="28"/>
          <w:szCs w:val="28"/>
        </w:rPr>
        <w:lastRenderedPageBreak/>
        <w:t>СПИСОК ИСПОЛЬЗОВАННЫХ ИСТОЧНИКОВ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1.</w:t>
      </w:r>
      <w:r w:rsidRPr="00F54A4A">
        <w:rPr>
          <w:color w:val="000000"/>
          <w:sz w:val="28"/>
          <w:szCs w:val="28"/>
        </w:rPr>
        <w:tab/>
        <w:t>Орфоэпический словарь русского языка. Составитель В.И. Круковер. Корректор О.В. Гриднева.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2.</w:t>
      </w:r>
      <w:r w:rsidRPr="00F54A4A">
        <w:rPr>
          <w:color w:val="000000"/>
          <w:sz w:val="28"/>
          <w:szCs w:val="28"/>
        </w:rPr>
        <w:tab/>
        <w:t>Словарь правильной русской речи: около 85 000 слов: более 400 комент. / ИЛИ РАН; Н.В. Соловьев. – М.: АСТ: Астрель, 2008. -847, [1] с. – (Словари Академии Российской).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3.</w:t>
      </w:r>
      <w:r w:rsidRPr="00F54A4A">
        <w:rPr>
          <w:color w:val="000000"/>
          <w:sz w:val="28"/>
          <w:szCs w:val="28"/>
        </w:rPr>
        <w:tab/>
        <w:t>Словарь трудностей русского языка; [сост. С.А. Ушакова]. – М.: РИПОЛ классик, 2014. – 256 с. – (Познаем и учимся).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4.</w:t>
      </w:r>
      <w:r w:rsidRPr="00F54A4A">
        <w:rPr>
          <w:color w:val="000000"/>
          <w:sz w:val="28"/>
          <w:szCs w:val="28"/>
        </w:rPr>
        <w:tab/>
        <w:t>Щерба, Л. В. Избранные работы по русскому языку / Л. В. Щерба. – М.: Учпедгиз, 1957. – 186, [2] с., [1] л. портр.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5.</w:t>
      </w:r>
      <w:r w:rsidRPr="00F54A4A">
        <w:rPr>
          <w:color w:val="000000"/>
          <w:sz w:val="28"/>
          <w:szCs w:val="28"/>
        </w:rPr>
        <w:tab/>
        <w:t xml:space="preserve">Розенталь, Д. Э. Словарь трудностей русского языка. Около 30000 слов / Д. Э. Розенталь, М. А. Теленкова. – М.: Русский язык, 1987. – 414 с. 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6.</w:t>
      </w:r>
      <w:r w:rsidRPr="00F54A4A">
        <w:rPr>
          <w:color w:val="000000"/>
          <w:sz w:val="28"/>
          <w:szCs w:val="28"/>
        </w:rPr>
        <w:tab/>
        <w:t xml:space="preserve">Розенталь, Д. Э. Современный русский язык: учебное пособие / Д. Э. Розенталь, И. Б. Голуб, М. А. Теленкова. – М.: Высшая школа, 1991. – 558, [1] с. 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7.</w:t>
      </w:r>
      <w:r w:rsidRPr="00F54A4A">
        <w:rPr>
          <w:color w:val="000000"/>
          <w:sz w:val="28"/>
          <w:szCs w:val="28"/>
        </w:rPr>
        <w:tab/>
        <w:t xml:space="preserve">Крысин Л.П. Языковая норма и речевая практика. // Отечественные записки. – 2005. – № 2(23). </w:t>
      </w:r>
    </w:p>
    <w:p w:rsidR="002C64F9" w:rsidRPr="00F54A4A" w:rsidRDefault="002C64F9" w:rsidP="002C64F9">
      <w:pPr>
        <w:pStyle w:val="a9"/>
        <w:shd w:val="clear" w:color="auto" w:fill="FFFFFF"/>
        <w:spacing w:after="0" w:line="360" w:lineRule="auto"/>
        <w:ind w:left="360" w:right="150"/>
        <w:jc w:val="both"/>
        <w:rPr>
          <w:color w:val="000000"/>
          <w:sz w:val="28"/>
          <w:szCs w:val="28"/>
        </w:rPr>
      </w:pPr>
      <w:r w:rsidRPr="00F54A4A">
        <w:rPr>
          <w:color w:val="000000"/>
          <w:sz w:val="28"/>
          <w:szCs w:val="28"/>
        </w:rPr>
        <w:t>8.</w:t>
      </w:r>
      <w:r w:rsidRPr="00F54A4A">
        <w:rPr>
          <w:color w:val="000000"/>
          <w:sz w:val="28"/>
          <w:szCs w:val="28"/>
        </w:rPr>
        <w:tab/>
        <w:t>Львов М.Р. Языковая норма и культура речи (теоретический аспект) //Русский язык в школе. – 2006. – №4. – С.3-8.</w:t>
      </w:r>
    </w:p>
    <w:p w:rsidR="008F4416" w:rsidRPr="002C64F9" w:rsidRDefault="008F4416" w:rsidP="002C64F9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4416" w:rsidRPr="002C64F9" w:rsidSect="00C852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3C" w:rsidRDefault="009E463C" w:rsidP="00353A8D">
      <w:pPr>
        <w:spacing w:after="0" w:line="240" w:lineRule="auto"/>
      </w:pPr>
      <w:r>
        <w:separator/>
      </w:r>
    </w:p>
  </w:endnote>
  <w:endnote w:type="continuationSeparator" w:id="1">
    <w:p w:rsidR="009E463C" w:rsidRDefault="009E463C" w:rsidP="0035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3C" w:rsidRDefault="009E463C" w:rsidP="00353A8D">
      <w:pPr>
        <w:spacing w:after="0" w:line="240" w:lineRule="auto"/>
      </w:pPr>
      <w:r>
        <w:separator/>
      </w:r>
    </w:p>
  </w:footnote>
  <w:footnote w:type="continuationSeparator" w:id="1">
    <w:p w:rsidR="009E463C" w:rsidRDefault="009E463C" w:rsidP="0035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290988"/>
      <w:docPartObj>
        <w:docPartGallery w:val="Page Numbers (Top of Page)"/>
        <w:docPartUnique/>
      </w:docPartObj>
    </w:sdtPr>
    <w:sdtContent>
      <w:p w:rsidR="00CF21FD" w:rsidRDefault="00206A96" w:rsidP="004A0DB5">
        <w:pPr>
          <w:pStyle w:val="a5"/>
          <w:jc w:val="center"/>
        </w:pPr>
        <w:r>
          <w:fldChar w:fldCharType="begin"/>
        </w:r>
        <w:r w:rsidR="00CF21FD">
          <w:instrText>PAGE   \* MERGEFORMAT</w:instrText>
        </w:r>
        <w:r>
          <w:fldChar w:fldCharType="separate"/>
        </w:r>
        <w:r w:rsidR="004A0DB5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1B9"/>
    <w:multiLevelType w:val="multilevel"/>
    <w:tmpl w:val="28E06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B6B69"/>
    <w:multiLevelType w:val="multilevel"/>
    <w:tmpl w:val="C8F266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B514C44"/>
    <w:multiLevelType w:val="hybridMultilevel"/>
    <w:tmpl w:val="0E6CA66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AA3A99"/>
    <w:multiLevelType w:val="hybridMultilevel"/>
    <w:tmpl w:val="8B8C082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6E2C0D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1F46"/>
    <w:multiLevelType w:val="hybridMultilevel"/>
    <w:tmpl w:val="092061C0"/>
    <w:lvl w:ilvl="0" w:tplc="60FE5A64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0B4"/>
    <w:multiLevelType w:val="hybridMultilevel"/>
    <w:tmpl w:val="8B8C082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6E2C0D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D5B"/>
    <w:multiLevelType w:val="multilevel"/>
    <w:tmpl w:val="311E95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224035A"/>
    <w:multiLevelType w:val="hybridMultilevel"/>
    <w:tmpl w:val="EC7855F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84E769B"/>
    <w:multiLevelType w:val="multilevel"/>
    <w:tmpl w:val="A9CC7004"/>
    <w:lvl w:ilvl="0">
      <w:start w:val="1"/>
      <w:numFmt w:val="decimal"/>
      <w:pStyle w:val="1"/>
      <w:suff w:val="space"/>
      <w:lvlText w:val="ГЛАВА %1."/>
      <w:lvlJc w:val="left"/>
      <w:pPr>
        <w:ind w:left="283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283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283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283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83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83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283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283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283" w:firstLine="0"/>
      </w:pPr>
      <w:rPr>
        <w:rFonts w:hint="default"/>
      </w:rPr>
    </w:lvl>
  </w:abstractNum>
  <w:abstractNum w:abstractNumId="9">
    <w:nsid w:val="28707CDF"/>
    <w:multiLevelType w:val="hybridMultilevel"/>
    <w:tmpl w:val="92C4D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2E0"/>
    <w:multiLevelType w:val="multilevel"/>
    <w:tmpl w:val="D6BEB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D416E"/>
    <w:multiLevelType w:val="multilevel"/>
    <w:tmpl w:val="5CB8930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46C4653"/>
    <w:multiLevelType w:val="hybridMultilevel"/>
    <w:tmpl w:val="ADB236DE"/>
    <w:lvl w:ilvl="0" w:tplc="04190011">
      <w:start w:val="1"/>
      <w:numFmt w:val="decimal"/>
      <w:lvlText w:val="%1)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BBB231A"/>
    <w:multiLevelType w:val="multilevel"/>
    <w:tmpl w:val="3098A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986B21"/>
    <w:multiLevelType w:val="multilevel"/>
    <w:tmpl w:val="58A89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9F5C26"/>
    <w:multiLevelType w:val="multilevel"/>
    <w:tmpl w:val="DC425A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B31986"/>
    <w:multiLevelType w:val="multilevel"/>
    <w:tmpl w:val="722C694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14E4782"/>
    <w:multiLevelType w:val="multilevel"/>
    <w:tmpl w:val="9C40BAA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6F2143A"/>
    <w:multiLevelType w:val="multilevel"/>
    <w:tmpl w:val="DD92D3C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7DA629C"/>
    <w:multiLevelType w:val="multilevel"/>
    <w:tmpl w:val="ACB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7F1E"/>
    <w:multiLevelType w:val="hybridMultilevel"/>
    <w:tmpl w:val="FA2E7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20"/>
  </w:num>
  <w:num w:numId="10">
    <w:abstractNumId w:val="11"/>
  </w:num>
  <w:num w:numId="11">
    <w:abstractNumId w:val="19"/>
  </w:num>
  <w:num w:numId="12">
    <w:abstractNumId w:val="18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8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426B"/>
    <w:rsid w:val="000A0D66"/>
    <w:rsid w:val="00116CBF"/>
    <w:rsid w:val="001D3CFA"/>
    <w:rsid w:val="00206A96"/>
    <w:rsid w:val="00225AD4"/>
    <w:rsid w:val="002A3851"/>
    <w:rsid w:val="002C64F9"/>
    <w:rsid w:val="002E7CAA"/>
    <w:rsid w:val="00313CEC"/>
    <w:rsid w:val="00347269"/>
    <w:rsid w:val="00353A8D"/>
    <w:rsid w:val="00355580"/>
    <w:rsid w:val="003C73F6"/>
    <w:rsid w:val="004A0DB5"/>
    <w:rsid w:val="00623E70"/>
    <w:rsid w:val="006E6B68"/>
    <w:rsid w:val="00724AA1"/>
    <w:rsid w:val="00741BB4"/>
    <w:rsid w:val="00746149"/>
    <w:rsid w:val="0080014A"/>
    <w:rsid w:val="0081426B"/>
    <w:rsid w:val="008325E3"/>
    <w:rsid w:val="008475B0"/>
    <w:rsid w:val="00855BDD"/>
    <w:rsid w:val="008C4E6A"/>
    <w:rsid w:val="008F4416"/>
    <w:rsid w:val="009305B9"/>
    <w:rsid w:val="009C49DD"/>
    <w:rsid w:val="009E463C"/>
    <w:rsid w:val="009F50BF"/>
    <w:rsid w:val="00AD474B"/>
    <w:rsid w:val="00AE3EA6"/>
    <w:rsid w:val="00C61C4C"/>
    <w:rsid w:val="00C85216"/>
    <w:rsid w:val="00CA3A35"/>
    <w:rsid w:val="00CF21FD"/>
    <w:rsid w:val="00D6227D"/>
    <w:rsid w:val="00E6122F"/>
    <w:rsid w:val="00F07814"/>
    <w:rsid w:val="00F41AF7"/>
    <w:rsid w:val="00F441E3"/>
    <w:rsid w:val="00F9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6"/>
  </w:style>
  <w:style w:type="paragraph" w:styleId="1">
    <w:name w:val="heading 1"/>
    <w:basedOn w:val="a"/>
    <w:next w:val="a"/>
    <w:link w:val="10"/>
    <w:uiPriority w:val="9"/>
    <w:qFormat/>
    <w:rsid w:val="00C61C4C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4C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4C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4C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4C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4C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4C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4C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4C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426B"/>
    <w:pPr>
      <w:ind w:left="720"/>
      <w:contextualSpacing/>
    </w:pPr>
  </w:style>
  <w:style w:type="table" w:styleId="a4">
    <w:name w:val="Table Grid"/>
    <w:basedOn w:val="a1"/>
    <w:uiPriority w:val="59"/>
    <w:rsid w:val="0035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A8D"/>
  </w:style>
  <w:style w:type="paragraph" w:styleId="a7">
    <w:name w:val="footer"/>
    <w:basedOn w:val="a"/>
    <w:link w:val="a8"/>
    <w:uiPriority w:val="99"/>
    <w:unhideWhenUsed/>
    <w:rsid w:val="0035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A8D"/>
  </w:style>
  <w:style w:type="table" w:customStyle="1" w:styleId="11">
    <w:name w:val="Сетка таблицы1"/>
    <w:basedOn w:val="a1"/>
    <w:next w:val="a4"/>
    <w:uiPriority w:val="59"/>
    <w:rsid w:val="00353A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C4E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пред-е"/>
    <w:basedOn w:val="a0"/>
    <w:rsid w:val="002C64F9"/>
  </w:style>
  <w:style w:type="paragraph" w:styleId="a9">
    <w:name w:val="Normal (Web)"/>
    <w:basedOn w:val="a"/>
    <w:uiPriority w:val="99"/>
    <w:unhideWhenUsed/>
    <w:rsid w:val="002C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4F9"/>
  </w:style>
  <w:style w:type="character" w:customStyle="1" w:styleId="10">
    <w:name w:val="Заголовок 1 Знак"/>
    <w:basedOn w:val="a0"/>
    <w:link w:val="1"/>
    <w:uiPriority w:val="9"/>
    <w:rsid w:val="00C61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1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1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1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C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C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1C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61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61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dcterms:created xsi:type="dcterms:W3CDTF">2020-05-27T19:45:00Z</dcterms:created>
  <dcterms:modified xsi:type="dcterms:W3CDTF">2020-06-04T21:27:00Z</dcterms:modified>
</cp:coreProperties>
</file>