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98" w:rsidRDefault="00B92C1A" w:rsidP="00692798">
      <w:pPr>
        <w:spacing w:line="276" w:lineRule="auto"/>
        <w:ind w:firstLine="708"/>
        <w:jc w:val="both"/>
        <w:rPr>
          <w:noProof/>
          <w:sz w:val="28"/>
          <w:szCs w:val="28"/>
          <w:lang w:val="tt-RU"/>
        </w:rPr>
      </w:pPr>
      <w:r>
        <w:rPr>
          <w:rFonts w:ascii="Arial" w:hAnsi="Arial" w:cs="Arial"/>
          <w:color w:val="000000"/>
          <w:sz w:val="27"/>
          <w:szCs w:val="27"/>
        </w:rPr>
        <w:t xml:space="preserve">Эффективность </w:t>
      </w:r>
      <w:bookmarkStart w:id="0" w:name="_GoBack"/>
      <w:bookmarkEnd w:id="0"/>
      <w:r>
        <w:rPr>
          <w:rFonts w:ascii="Arial" w:hAnsi="Arial" w:cs="Arial"/>
          <w:color w:val="000000"/>
          <w:sz w:val="27"/>
          <w:szCs w:val="27"/>
        </w:rPr>
        <w:t>инновационных педагогических технологий в коррекционной школе</w:t>
      </w:r>
    </w:p>
    <w:p w:rsidR="00692798" w:rsidRDefault="00692798" w:rsidP="00692798">
      <w:pPr>
        <w:spacing w:line="276" w:lineRule="auto"/>
        <w:ind w:firstLine="708"/>
        <w:jc w:val="both"/>
        <w:rPr>
          <w:sz w:val="28"/>
          <w:szCs w:val="28"/>
          <w:lang w:val="tt-RU"/>
        </w:rPr>
      </w:pPr>
      <w:r>
        <w:rPr>
          <w:noProof/>
          <w:sz w:val="28"/>
          <w:szCs w:val="28"/>
          <w:lang w:val="tt-RU"/>
        </w:rPr>
        <w:t>Заман уку-укыту эшчәнлегенең барлык тармагына да үзгәрешләр кертә, безгә, укытучыларга да, яңа таләпләр куя. Сыйфатлы белем бирү өчен, мәгариф өлкәсендә модернизацияләү кирәклеген аңлап, без дә дәрес</w:t>
      </w:r>
      <w:r>
        <w:rPr>
          <w:noProof/>
          <w:sz w:val="28"/>
          <w:szCs w:val="28"/>
          <w:lang w:val="tt-RU"/>
        </w:rPr>
        <w:softHyphen/>
        <w:t>ләребездә инновацион технологияләр кулланып эшләргә тиеш.Нәрсә соң ул инновация? Инновация- латин сүзе.Безнең телгә тәрҗемә итсәк,”яңарту,яңалык,үзгәртү” дигәнне аңлата. Педагогик инновация- ул укучыны укыту  һәм тәрбияләү эшен яхшыртуга юнәлдерелгән үзгәрешләр. Бүгенге педагогик инновациянең төп бурычы- педагогка кирәкле яңалыкларны туплау-җыйнау,өйрәнү һәм классификацияләү.</w:t>
      </w:r>
      <w:r>
        <w:rPr>
          <w:sz w:val="28"/>
          <w:szCs w:val="28"/>
          <w:lang w:val="tt-RU"/>
        </w:rPr>
        <w:t xml:space="preserve">    Белем бирүнең нәтиҗәлелеген күтәрү укыту процессының яңа, тагын да нәтиҗәлерәк технологиясен эзләүне таләп итә. Ләкин Шуны да истә тотарга кирәк: укытуның традицион системасында булган иң яхшы алым, методларны куллана, үстерә барып эшләгәндә генә,  инновацион технология яхшы нәтиҗәгә ирешүгә ярдәм итә ала. </w:t>
      </w:r>
    </w:p>
    <w:p w:rsidR="00692798" w:rsidRDefault="00692798" w:rsidP="00692798">
      <w:pPr>
        <w:widowControl w:val="0"/>
        <w:shd w:val="clear" w:color="auto" w:fill="FFFFFF"/>
        <w:autoSpaceDE w:val="0"/>
        <w:autoSpaceDN w:val="0"/>
        <w:adjustRightInd w:val="0"/>
        <w:spacing w:line="276" w:lineRule="auto"/>
        <w:ind w:firstLine="709"/>
        <w:jc w:val="both"/>
        <w:rPr>
          <w:sz w:val="28"/>
          <w:szCs w:val="28"/>
          <w:lang w:val="tt-RU"/>
        </w:rPr>
      </w:pPr>
      <w:r>
        <w:rPr>
          <w:sz w:val="28"/>
          <w:szCs w:val="28"/>
          <w:lang w:val="tt-RU"/>
        </w:rPr>
        <w:t xml:space="preserve">   Укытучы укытуның сыйфаты,укучыларның белем һәм тәрбия дәрәҗәсе өчен җавап бирә. </w:t>
      </w:r>
      <w:r>
        <w:rPr>
          <w:sz w:val="28"/>
          <w:szCs w:val="28"/>
          <w:lang w:val="tt-RU"/>
        </w:rPr>
        <w:br/>
        <w:t xml:space="preserve">Шуңа күрә белем бирү төшенчәсенә билгеле бер максатка юнәлдерелгән процесста укучылар үзләштергән  белемнәрнең нәтиҗәсе һәм шул нигездә формалашкан дөньяга карашлары,шәхеснең әхлак сыйфатлары,аның иҗади көче һәм сәләте ,үсеше кергәнен укытучы һәрвакыт күздә тотып эшләргә тиеш. </w:t>
      </w:r>
      <w:r>
        <w:rPr>
          <w:sz w:val="28"/>
          <w:szCs w:val="28"/>
          <w:lang w:val="tt-RU"/>
        </w:rPr>
        <w:br/>
        <w:t>      Тормышның төрле сфераларындагы технологизация мәктәп тормышына да үзгәрешләр кертте.Әзер белем биреп чыгару уку процессында төп бурыч булудан туктады,укытуны традицион формада оештыру актуальлеген югалтты.Хәзер сүз белем бирү процессын компьютерлаштыру,төрле педагогик,шул исәптән яңа технологияләр кертү турында бара</w:t>
      </w:r>
    </w:p>
    <w:p w:rsidR="00692798" w:rsidRDefault="00692798" w:rsidP="00692798">
      <w:pPr>
        <w:widowControl w:val="0"/>
        <w:shd w:val="clear" w:color="auto" w:fill="FFFFFF"/>
        <w:autoSpaceDE w:val="0"/>
        <w:autoSpaceDN w:val="0"/>
        <w:adjustRightInd w:val="0"/>
        <w:spacing w:line="276" w:lineRule="auto"/>
        <w:ind w:firstLine="709"/>
        <w:jc w:val="both"/>
        <w:rPr>
          <w:noProof/>
          <w:sz w:val="28"/>
          <w:szCs w:val="28"/>
          <w:lang w:val="tt-RU"/>
        </w:rPr>
      </w:pPr>
      <w:r>
        <w:rPr>
          <w:noProof/>
          <w:sz w:val="28"/>
          <w:szCs w:val="28"/>
          <w:lang w:val="tt-RU"/>
        </w:rPr>
        <w:t>Соңгы елларда безнең илебездә компьютер тормышыбызның бөтен өлкәләренә  дә үтеп керде. Укытучы профессиясе дә уку эшчәнлегендә компьютер технологияләреннән файдалануны таләп итә. Информацион технологияләрнең зур тиз</w:t>
      </w:r>
      <w:r>
        <w:rPr>
          <w:noProof/>
          <w:sz w:val="28"/>
          <w:szCs w:val="28"/>
          <w:lang w:val="tt-RU"/>
        </w:rPr>
        <w:softHyphen/>
        <w:t>лек белән үсүе яшь буынның белемле, иҗади фикер йөртүгә сәләтле булуын таләп итә. Бүгенге җәмгыять тыгыз информация челтә</w:t>
      </w:r>
      <w:r>
        <w:rPr>
          <w:noProof/>
          <w:sz w:val="28"/>
          <w:szCs w:val="28"/>
          <w:lang w:val="tt-RU"/>
        </w:rPr>
        <w:softHyphen/>
        <w:t>ре белән уратып алынган. компьютер технологияләреннән файдалануны таләп итә. Информацион технологияләрнең зур тиз</w:t>
      </w:r>
      <w:r>
        <w:rPr>
          <w:noProof/>
          <w:sz w:val="28"/>
          <w:szCs w:val="28"/>
          <w:lang w:val="tt-RU"/>
        </w:rPr>
        <w:softHyphen/>
        <w:t>лек белән үсүе яшь буынның белемле, иҗади фикер йөртүгә сәләтле булуын таләп итә. Бүгенге җәмгыять тыгыз информация челтә</w:t>
      </w:r>
      <w:r>
        <w:rPr>
          <w:noProof/>
          <w:sz w:val="28"/>
          <w:szCs w:val="28"/>
          <w:lang w:val="tt-RU"/>
        </w:rPr>
        <w:softHyphen/>
        <w:t xml:space="preserve">ре белән уратып алынган. </w:t>
      </w:r>
    </w:p>
    <w:p w:rsidR="00692798" w:rsidRDefault="00692798" w:rsidP="00692798">
      <w:pPr>
        <w:spacing w:line="276" w:lineRule="auto"/>
        <w:ind w:firstLine="708"/>
        <w:rPr>
          <w:noProof/>
          <w:sz w:val="28"/>
          <w:szCs w:val="28"/>
          <w:lang w:val="tt-RU"/>
        </w:rPr>
      </w:pPr>
      <w:r>
        <w:rPr>
          <w:noProof/>
          <w:sz w:val="28"/>
          <w:szCs w:val="28"/>
          <w:lang w:val="tt-RU"/>
        </w:rPr>
        <w:t xml:space="preserve">Компьютер технологияләре белем бирүнең эчтәлеген, методларын, оештыру формаларын сыйфатлы итеп үзгәртә, укучыларның шәхси </w:t>
      </w:r>
      <w:r>
        <w:rPr>
          <w:noProof/>
          <w:sz w:val="28"/>
          <w:szCs w:val="28"/>
          <w:lang w:val="tt-RU"/>
        </w:rPr>
        <w:lastRenderedPageBreak/>
        <w:t>сәләтләрен, үзенчәлекләрен, танып белү сәләтен үстерүгә ярдәм итә, ә аның көче, интеллектуаль базасы, күрсәтмәлелек белән ярашуы вакыйгаларда турыдан – туры катнашучы булырга мөмкинлек бирә, үсеше белән идарә итәргә этәрә.</w:t>
      </w:r>
    </w:p>
    <w:p w:rsidR="00692798" w:rsidRDefault="00692798" w:rsidP="00692798">
      <w:pPr>
        <w:widowControl w:val="0"/>
        <w:shd w:val="clear" w:color="auto" w:fill="FFFFFF"/>
        <w:autoSpaceDE w:val="0"/>
        <w:autoSpaceDN w:val="0"/>
        <w:adjustRightInd w:val="0"/>
        <w:spacing w:line="276" w:lineRule="auto"/>
        <w:ind w:firstLine="708"/>
        <w:jc w:val="both"/>
        <w:rPr>
          <w:sz w:val="28"/>
          <w:szCs w:val="28"/>
          <w:lang w:val="tt-RU"/>
        </w:rPr>
      </w:pPr>
      <w:r>
        <w:rPr>
          <w:sz w:val="28"/>
          <w:szCs w:val="28"/>
          <w:lang w:val="tt-RU"/>
        </w:rPr>
        <w:t xml:space="preserve">Дәресләрнең нәтиҗәлелеген арттыруда компьютер яки мәгълүмати технологияләр аерым урын алып тора. Мин үзем укыта торган дәресләрне кызыксынучан, нәтиҗәле, файдалы  итүдә уку-укытуның  сыйфатын яхшыртуда мәгълүмати технологияләрдән, аерым алганда Microsoft Word, Microsoft Power Point программалары, электрон почта, интернет челтәрләреннән файдалануның мөмкинлекләре зур дип саныйм. </w:t>
      </w:r>
    </w:p>
    <w:p w:rsidR="00692798" w:rsidRDefault="00692798" w:rsidP="00692798">
      <w:pPr>
        <w:spacing w:line="276" w:lineRule="auto"/>
        <w:ind w:firstLine="709"/>
        <w:rPr>
          <w:b/>
          <w:sz w:val="28"/>
          <w:szCs w:val="28"/>
          <w:lang w:val="tt-RU"/>
        </w:rPr>
      </w:pPr>
      <w:r>
        <w:rPr>
          <w:noProof/>
          <w:sz w:val="28"/>
          <w:szCs w:val="28"/>
          <w:lang w:val="tt-RU"/>
        </w:rPr>
        <w:t>Дәресләр өчен презентацияләр ясау укучыларда зур кызыксыну уята.Аларны яңа теманы аңлатканда, материалны ныгытканда, язучыларыбызның тормыш юллары белән таныштырганда,класстан тыш чараларда кулланып була</w:t>
      </w:r>
      <w:r>
        <w:rPr>
          <w:b/>
          <w:noProof/>
          <w:sz w:val="28"/>
          <w:szCs w:val="28"/>
          <w:lang w:val="tt-RU"/>
        </w:rPr>
        <w:t xml:space="preserve">.  </w:t>
      </w:r>
    </w:p>
    <w:p w:rsidR="00692798" w:rsidRDefault="00692798" w:rsidP="00692798">
      <w:pPr>
        <w:widowControl w:val="0"/>
        <w:shd w:val="clear" w:color="auto" w:fill="FFFFFF"/>
        <w:autoSpaceDE w:val="0"/>
        <w:autoSpaceDN w:val="0"/>
        <w:adjustRightInd w:val="0"/>
        <w:spacing w:line="276" w:lineRule="auto"/>
        <w:ind w:firstLine="708"/>
        <w:jc w:val="both"/>
        <w:rPr>
          <w:noProof/>
          <w:sz w:val="28"/>
          <w:szCs w:val="28"/>
          <w:lang w:val="tt-RU"/>
        </w:rPr>
      </w:pPr>
      <w:r>
        <w:rPr>
          <w:sz w:val="28"/>
          <w:szCs w:val="28"/>
          <w:lang w:val="tt-RU"/>
        </w:rPr>
        <w:t xml:space="preserve"> Мультимедия технологиясе  слайд- иллюстрацияләр күрсәтергә, читтән торып экскурсия үткәрергә мөмкинлек бирә.  </w:t>
      </w:r>
      <w:r>
        <w:rPr>
          <w:noProof/>
          <w:sz w:val="28"/>
          <w:szCs w:val="28"/>
          <w:lang w:val="tt-RU"/>
        </w:rPr>
        <w:t>Презентацияне тулы бер дәрескә яки дәреснең аерым бер этабына гына да эшләргә мөмкин.Информацион-коммуникатив технологияләр классны активлаштыра һәм дәресне нәтиҗәле итеп үткәрергә ярдәм итә. Презентация күрсәтмә материалны тәртипкә китерергә булыша.Зур экранда иллюстрацияләрне төрле зурлыкта яки аның аерым өлешләрен генә,иң әһәмиятлеләрен аерып алып ,төрле төсләр белән күрсәтергә мөмкин.Иллюстрацияләрне текст белән бәйләргә яки музыка фонында  бирергә була.Болай эшләгәндә бала күреп һәм ишетеп кенә калмый,иң әһәмиятлесе анда эмоцияләр барлыкка килә.  Ә эмоцияләр кичерешләр аша бирелгән белем үстерелешле укытуның нигезе булып тора.    Дәресләрдә ИКТның төрле формаларын куллану укучыларның белемнәрен тирәнәйтә,күззаллауларын үстерә. Предмет буенча өлгерешләрен арттыра. Мөстәкыйль эшләргә өйрәтә.Үз уңышларын күреп,сөенү,куану хисләрен тудыра.</w:t>
      </w:r>
    </w:p>
    <w:p w:rsidR="00692798" w:rsidRDefault="00692798" w:rsidP="00692798">
      <w:pPr>
        <w:widowControl w:val="0"/>
        <w:shd w:val="clear" w:color="auto" w:fill="FFFFFF"/>
        <w:autoSpaceDE w:val="0"/>
        <w:autoSpaceDN w:val="0"/>
        <w:adjustRightInd w:val="0"/>
        <w:spacing w:line="276" w:lineRule="auto"/>
        <w:ind w:firstLine="709"/>
        <w:jc w:val="both"/>
        <w:rPr>
          <w:sz w:val="28"/>
          <w:szCs w:val="28"/>
          <w:lang w:val="tt-RU"/>
        </w:rPr>
      </w:pPr>
    </w:p>
    <w:p w:rsidR="00692798" w:rsidRDefault="00692798" w:rsidP="00692798">
      <w:pPr>
        <w:widowControl w:val="0"/>
        <w:shd w:val="clear" w:color="auto" w:fill="FFFFFF"/>
        <w:autoSpaceDE w:val="0"/>
        <w:autoSpaceDN w:val="0"/>
        <w:adjustRightInd w:val="0"/>
        <w:spacing w:line="276" w:lineRule="auto"/>
        <w:jc w:val="both"/>
        <w:rPr>
          <w:noProof/>
          <w:sz w:val="28"/>
          <w:szCs w:val="28"/>
          <w:lang w:val="tt-RU"/>
        </w:rPr>
      </w:pPr>
      <w:r>
        <w:rPr>
          <w:noProof/>
          <w:sz w:val="28"/>
          <w:szCs w:val="28"/>
          <w:lang w:val="tt-RU"/>
        </w:rPr>
        <w:t xml:space="preserve">      Әгәр укытучы үзе үзләштергән методлар,алымнар белән генә эшләсә аның хезмәте бик чикләнгән булыр иде. Андый укытучы белем бирүдә югары нәтиҗәләргә ирешүдән генә туктап калмый,ә шәхес буларак та үсүдән туктый.Инновацион алымнар куллану гына укытучының ителлектуаль үсүенә ярдәм итә.Ул аны яңа белемнәр ,яңа мәгълүматлар эзләүгә этәрә һәм аларны укыту-тәрбия эшчәнлегендә тормышка ашырырга булыша.Шулай итеп инновацион эшләү педагогның информацион культурасы үсүенең төп чыганагына әверелә.Ә ул үз чиратында үзбелемнең үсүенә һәм инновацион процессларның тизләнүенә сәбәпче була.</w:t>
      </w:r>
    </w:p>
    <w:p w:rsidR="00692798" w:rsidRDefault="00692798" w:rsidP="00692798">
      <w:pPr>
        <w:widowControl w:val="0"/>
        <w:shd w:val="clear" w:color="auto" w:fill="FFFFFF"/>
        <w:autoSpaceDE w:val="0"/>
        <w:autoSpaceDN w:val="0"/>
        <w:adjustRightInd w:val="0"/>
        <w:spacing w:line="276" w:lineRule="auto"/>
        <w:ind w:firstLine="709"/>
        <w:jc w:val="both"/>
        <w:rPr>
          <w:sz w:val="28"/>
          <w:szCs w:val="28"/>
          <w:lang w:val="tt-RU"/>
        </w:rPr>
      </w:pPr>
      <w:r>
        <w:rPr>
          <w:noProof/>
          <w:sz w:val="28"/>
          <w:szCs w:val="28"/>
          <w:lang w:val="tt-RU"/>
        </w:rPr>
        <w:t xml:space="preserve">      Сөйләгәннәрдән нәтиҗә ясап әйтсәк,без шуны күрәбез: коррекцион мәктәптә укытучының инновацион эшчәнлегенең нәтиҗәлелеге күп төрле чараларга бәйле.Болар методологик, оештыру-педагогик, методик һәм техник чаралар.Ләкин хәлиткеч чара булып ,әлбәттә,педагогның белем бирү өлкәсендәге һәр яңалыкны күрә белүе һәм аны үз эшендә куллануы тора.  Шуннан башка безнең инновацион технологияләр турында сөйләвебез коры сөйләнүдән узмаска мөмкин.</w:t>
      </w:r>
    </w:p>
    <w:p w:rsidR="004B0F37" w:rsidRPr="00692798" w:rsidRDefault="004B0F37">
      <w:pPr>
        <w:rPr>
          <w:lang w:val="tt-RU"/>
        </w:rPr>
      </w:pPr>
    </w:p>
    <w:sectPr w:rsidR="004B0F37" w:rsidRPr="00692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98"/>
    <w:rsid w:val="000A5791"/>
    <w:rsid w:val="004B0F37"/>
    <w:rsid w:val="00692798"/>
    <w:rsid w:val="00B92C1A"/>
    <w:rsid w:val="00FF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2019-02-12T09:37:00Z</dcterms:created>
  <dcterms:modified xsi:type="dcterms:W3CDTF">2020-06-01T06:46:00Z</dcterms:modified>
</cp:coreProperties>
</file>