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29" w:rsidRDefault="00EB7029" w:rsidP="00EB702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B7029">
        <w:rPr>
          <w:b/>
          <w:sz w:val="24"/>
          <w:szCs w:val="24"/>
        </w:rPr>
        <w:t xml:space="preserve">Использование нетрадиционной техники рисования для развития мелкой моторики рук у детей младшего дошкольного </w:t>
      </w:r>
      <w:proofErr w:type="spellStart"/>
      <w:r w:rsidRPr="00EB7029">
        <w:rPr>
          <w:b/>
          <w:sz w:val="24"/>
          <w:szCs w:val="24"/>
        </w:rPr>
        <w:t>возрата</w:t>
      </w:r>
      <w:proofErr w:type="spellEnd"/>
      <w:r w:rsidRPr="00EB7029">
        <w:rPr>
          <w:b/>
          <w:sz w:val="24"/>
          <w:szCs w:val="24"/>
        </w:rPr>
        <w:t>.</w:t>
      </w:r>
    </w:p>
    <w:p w:rsidR="00EB7029" w:rsidRPr="00EB7029" w:rsidRDefault="00EB7029" w:rsidP="00EB7029">
      <w:r w:rsidRPr="00EB7029">
        <w:br/>
      </w:r>
      <w:r w:rsidRPr="00EB7029">
        <w:rPr>
          <w:b/>
          <w:bCs/>
        </w:rPr>
        <w:t>Актуальность темы</w:t>
      </w:r>
      <w:r w:rsidRPr="00EB7029">
        <w:br/>
        <w:t>Изобразительная деятельность в ДОУ - это один из естественных детских видов деятельности. Во время руководства ею появляется множество возможностей для решения большого круга задач воспитательного и образовательного характера. Одной из таких задач является развитие у детей мелкой моторики рук.</w:t>
      </w:r>
      <w:r w:rsidRPr="00EB7029">
        <w:br/>
        <w:t>От уровня развития мелкой моторики рук у дошкольников, зависит уровень успешности обучения в начальной школе. В последнее время участились случаи, когда к моменту поступления ребенка в первый класс его рука недостаточно подготовлена, или совсем не подготовлена к письму. Поэтому ему очень тяжело справляться с дневным объемом письменных занятий в классе.</w:t>
      </w:r>
      <w:r w:rsidRPr="00EB7029">
        <w:br/>
      </w:r>
      <w:r w:rsidRPr="00EB7029">
        <w:br/>
      </w:r>
      <w:r w:rsidRPr="00EB7029">
        <w:rPr>
          <w:b/>
          <w:bCs/>
        </w:rPr>
        <w:t>В связи с этим возникают следующие проблемы:</w:t>
      </w:r>
      <w:r w:rsidRPr="00EB7029">
        <w:br/>
        <w:t>• У ребенка плохо развита тонкая двигательная координация кистей рук и мелкая моторика;</w:t>
      </w:r>
      <w:r w:rsidRPr="00EB7029">
        <w:br/>
        <w:t>• Слабо развито умение ориентироваться на плоскости;</w:t>
      </w:r>
      <w:r w:rsidRPr="00EB7029">
        <w:br/>
        <w:t>• Слабый уровень речевой активности;</w:t>
      </w:r>
      <w:r w:rsidRPr="00EB7029">
        <w:br/>
        <w:t>• Ребенок недостаточно хорошо выполняет задания по образцу, у него наблюдается слабое развитие зрительно</w:t>
      </w:r>
      <w:r w:rsidRPr="00EB7029">
        <w:br/>
        <w:t>- моторной координации.</w:t>
      </w:r>
      <w:r w:rsidRPr="00EB7029">
        <w:br/>
        <w:t>Ввиду этих проблем, я решила заняться развитием мелкой моторики рук с помощью нетрадиционных методов рисования.</w:t>
      </w:r>
      <w:r w:rsidRPr="00EB7029">
        <w:br/>
        <w:t>Этот вид деятельности я выбрала, потому что рисование с помощью нетрадиционных техник не утомляет детей, они выполняют задания с высокой активностью и работоспособностью в течение всего времени проведения занятия.</w:t>
      </w:r>
      <w:r w:rsidRPr="00EB7029">
        <w:br/>
      </w:r>
      <w:r w:rsidRPr="00EB7029">
        <w:br/>
      </w:r>
      <w:r w:rsidRPr="00EB7029">
        <w:rPr>
          <w:b/>
          <w:bCs/>
        </w:rPr>
        <w:t>Целью моей работы является:</w:t>
      </w:r>
      <w:r w:rsidRPr="00EB7029">
        <w:br/>
        <w:t>Развитие мелкой моторики рук через совместно организованную деятельность – нетрадиционное рисование.</w:t>
      </w:r>
      <w:r w:rsidRPr="00EB7029">
        <w:br/>
      </w:r>
      <w:r w:rsidRPr="00EB7029">
        <w:br/>
      </w:r>
      <w:r w:rsidRPr="00EB7029">
        <w:rPr>
          <w:b/>
          <w:bCs/>
        </w:rPr>
        <w:t>В соответствии с этой целью я поставила перед собой следующие задачи:</w:t>
      </w:r>
      <w:r w:rsidRPr="00EB7029">
        <w:br/>
        <w:t>• Знакомить детей с нетрадиционными методами рисования.</w:t>
      </w:r>
      <w:r w:rsidRPr="00EB7029">
        <w:br/>
        <w:t>• Способствовать возникновения у ребенка эмоционально-положительное отношение к рисованию;</w:t>
      </w:r>
      <w:r w:rsidRPr="00EB7029">
        <w:br/>
        <w:t>• Способствовать возникновения у ребенка осознания значимости его продукта деятельности, для других</w:t>
      </w:r>
    </w:p>
    <w:p w:rsidR="00131AA5" w:rsidRDefault="00EB7029" w:rsidP="00EB7029">
      <w:r w:rsidRPr="00EB7029">
        <w:t>людей.</w:t>
      </w:r>
      <w:r w:rsidRPr="00EB7029">
        <w:br/>
        <w:t>• Развивать эстетическое восприятие детей.</w:t>
      </w:r>
      <w:r w:rsidRPr="00EB7029">
        <w:br/>
        <w:t>• Развивать мелкую моторику рук и речь детей.</w:t>
      </w:r>
      <w:r w:rsidRPr="00EB7029">
        <w:br/>
        <w:t>• Развивать глазомер, зрительное восприятие, умение ориентироваться на листе бумаги.</w:t>
      </w:r>
      <w:r w:rsidRPr="00EB7029">
        <w:br/>
        <w:t>• Воспитывать у детей наблюдательность, аккуратность, эмоциональную отзывчивость, усидчивость.</w:t>
      </w:r>
      <w:r w:rsidRPr="00EB7029">
        <w:br/>
        <w:t xml:space="preserve">Для более продуктивной работы над данной темой мной была разработана программа кружка «Разноцветный мир». Программа была составлена на основе программы </w:t>
      </w:r>
      <w:proofErr w:type="spellStart"/>
      <w:r w:rsidRPr="00EB7029">
        <w:t>И.А.Лыковой</w:t>
      </w:r>
      <w:proofErr w:type="spellEnd"/>
      <w:r w:rsidRPr="00EB7029">
        <w:t xml:space="preserve"> «Цветные ладошки» и включает в себя мероприятия для детей в возрасте от 3-х до 7-ми лет.</w:t>
      </w:r>
      <w:r w:rsidRPr="00EB7029">
        <w:br/>
      </w:r>
      <w:r w:rsidRPr="00EB7029">
        <w:br/>
      </w:r>
      <w:r w:rsidRPr="00EB7029">
        <w:rPr>
          <w:b/>
          <w:bCs/>
        </w:rPr>
        <w:t>Виды нетрадиционных техник рисования:</w:t>
      </w:r>
      <w:r w:rsidRPr="00EB7029">
        <w:br/>
        <w:t>• рисование пальчиками и ладошками,</w:t>
      </w:r>
      <w:r w:rsidRPr="00EB7029">
        <w:br/>
        <w:t>• оттиск листьями,</w:t>
      </w:r>
      <w:r w:rsidRPr="00EB7029">
        <w:br/>
      </w:r>
      <w:r w:rsidRPr="00EB7029">
        <w:lastRenderedPageBreak/>
        <w:t>• оттиск смятой бумагой,</w:t>
      </w:r>
      <w:r w:rsidRPr="00EB7029">
        <w:br/>
        <w:t>• тычок жесткой полусухой кистью,</w:t>
      </w:r>
      <w:r w:rsidRPr="00EB7029">
        <w:br/>
        <w:t>• рисование с помощью печаток</w:t>
      </w:r>
      <w:r w:rsidRPr="00EB7029">
        <w:br/>
        <w:t xml:space="preserve">• </w:t>
      </w:r>
      <w:proofErr w:type="spellStart"/>
      <w:r w:rsidRPr="00EB7029">
        <w:t>кляксография</w:t>
      </w:r>
      <w:proofErr w:type="spellEnd"/>
      <w:r w:rsidRPr="00EB7029">
        <w:t>,</w:t>
      </w:r>
      <w:r w:rsidRPr="00EB7029">
        <w:br/>
        <w:t>• рисование тычками из поролона,</w:t>
      </w:r>
      <w:r w:rsidRPr="00EB7029">
        <w:br/>
        <w:t>• рисование восковыми мелками</w:t>
      </w:r>
      <w:r w:rsidRPr="00EB7029">
        <w:br/>
      </w:r>
      <w:r w:rsidRPr="00EB7029">
        <w:br/>
      </w:r>
      <w:r w:rsidRPr="00EB7029">
        <w:rPr>
          <w:b/>
          <w:bCs/>
        </w:rPr>
        <w:t>В своей работе я использую следующие методы обучения нетрадиционным техникам рисования:</w:t>
      </w:r>
      <w:r w:rsidRPr="00EB7029">
        <w:br/>
        <w:t>• Создание игровой ситуации, интересных моментов.</w:t>
      </w:r>
      <w:r w:rsidRPr="00EB7029">
        <w:br/>
        <w:t>• Проговаривание этапов работы.</w:t>
      </w:r>
      <w:r w:rsidRPr="00EB7029">
        <w:br/>
        <w:t>• Показ правильного положения рук и использование материалов в процессе знакомства с новыми техниками.</w:t>
      </w:r>
      <w:r w:rsidRPr="00EB7029">
        <w:br/>
        <w:t>• Применение мультимедийной презентации</w:t>
      </w:r>
      <w:r w:rsidRPr="00EB7029">
        <w:br/>
        <w:t>• Пальчиковые гимнастики, специальные упражнения для тренировки кистей и пальцев, массаж, способствующие развитию мелкой моторики.</w:t>
      </w:r>
      <w:r w:rsidRPr="00EB7029">
        <w:br/>
        <w:t>• Рассматривание иллюстраций из книг и картин.</w:t>
      </w:r>
      <w:r w:rsidRPr="00EB7029">
        <w:br/>
        <w:t>• Сопровождение музыкальными произведениями.</w:t>
      </w:r>
      <w:r w:rsidRPr="00EB7029">
        <w:br/>
        <w:t>• Оформление выставок.</w:t>
      </w:r>
      <w:r w:rsidRPr="00EB7029">
        <w:br/>
        <w:t>• Самостоятельная деятельность детей.</w:t>
      </w:r>
      <w:r w:rsidRPr="00EB7029">
        <w:br/>
      </w:r>
      <w:r w:rsidRPr="00EB7029">
        <w:br/>
        <w:t>Детей очень привлекают такие нетрадиционные материалы и чем разнообразнее художественные материалы, тем интереснее с ними работать. У детей, творить, появляется возможность использовать дополнительные средства. Возникают новые идеи, связанные с комбинациями разных материалов, ребенок начинает экспериментировать.</w:t>
      </w:r>
      <w:r w:rsidRPr="00EB7029">
        <w:br/>
        <w:t>При организации занятия по нетрадиционному рисованию важно помнить, что для эффективного овладения дошкольниками умениями и навыками следует учитывать индивидуальные и возрастные особенности детей, их интересы и желания. По мере роста ребенка содержание занятий расширяется, элементы усложняются, меняется форма бумаги, возникают новые средства выразительности.</w:t>
      </w:r>
      <w:r w:rsidRPr="00EB7029">
        <w:br/>
      </w:r>
      <w:r w:rsidRPr="00EB7029">
        <w:br/>
      </w:r>
      <w:r w:rsidRPr="00EB7029">
        <w:rPr>
          <w:i/>
          <w:iCs/>
        </w:rPr>
        <w:t>Моя работа по изобразительной деятельности построена в интеграции со всеми образовательными областями:</w:t>
      </w:r>
      <w:r w:rsidRPr="00EB7029">
        <w:br/>
      </w:r>
      <w:r w:rsidRPr="00EB7029">
        <w:rPr>
          <w:b/>
          <w:bCs/>
        </w:rPr>
        <w:t>Речевое развитие</w:t>
      </w:r>
      <w:r w:rsidRPr="00EB7029">
        <w:br/>
        <w:t>Чтение, разучивание и обсуждение художественных произведений в процессе предварительной работы.</w:t>
      </w:r>
      <w:r w:rsidRPr="00EB7029">
        <w:br/>
        <w:t>Развитие навыков осуществляется в ходе общения детей с педагогом, расширение словарного запаса детей.</w:t>
      </w:r>
      <w:r w:rsidRPr="00EB7029">
        <w:br/>
      </w:r>
      <w:r w:rsidRPr="00EB7029">
        <w:rPr>
          <w:b/>
          <w:bCs/>
        </w:rPr>
        <w:t>Художественно – эстетическое развитие</w:t>
      </w:r>
      <w:r w:rsidRPr="00EB7029">
        <w:br/>
        <w:t>Дошкольники участвуют в создании коллективных и индивидуальных рисунков, сюжетных композиций, они применяют разные материалы и методы создания изображения. Происходит развитие продуктивной деятельности воспитанников.</w:t>
      </w:r>
      <w:r w:rsidRPr="00EB7029">
        <w:br/>
      </w:r>
      <w:r w:rsidRPr="00EB7029">
        <w:rPr>
          <w:b/>
          <w:bCs/>
        </w:rPr>
        <w:t>Познавательное развитие</w:t>
      </w:r>
      <w:r w:rsidRPr="00EB7029">
        <w:br/>
        <w:t>Осуществляется познавательное развитие, происходит расширение кругозора детей.</w:t>
      </w:r>
      <w:r w:rsidRPr="00EB7029">
        <w:br/>
      </w:r>
      <w:r w:rsidRPr="00EB7029">
        <w:rPr>
          <w:b/>
          <w:bCs/>
        </w:rPr>
        <w:t>Социально коммуникативное развитие</w:t>
      </w:r>
      <w:r w:rsidRPr="00EB7029">
        <w:br/>
        <w:t>Дошкольники приобщаются к общепринятым нормам взаимодействия с взрослыми и с ровесниками, они учатся оценивать объективно собственные возможности и развивают способности преодолевать трудности.</w:t>
      </w:r>
      <w:r w:rsidRPr="00EB7029">
        <w:br/>
        <w:t>Воспитание ценностного и уважительного отношения к своему труду и труду окружающих людей.</w:t>
      </w:r>
      <w:r w:rsidRPr="00EB7029">
        <w:br/>
      </w:r>
      <w:r w:rsidRPr="00EB7029">
        <w:rPr>
          <w:b/>
          <w:bCs/>
        </w:rPr>
        <w:t>Физическое развитие</w:t>
      </w:r>
      <w:r w:rsidRPr="00EB7029">
        <w:br/>
      </w:r>
      <w:r w:rsidRPr="00EB7029">
        <w:lastRenderedPageBreak/>
        <w:t>Соблюдение простейших правил безопасности в процессе работы с разными материалами.</w:t>
      </w:r>
      <w:r w:rsidRPr="00EB7029">
        <w:br/>
        <w:t>При выполнении работы формируется правильная осанка, стремление заботиться о своем здоровье, выполнение физкультминуток и выполнение разминок.</w:t>
      </w:r>
      <w:r w:rsidRPr="00EB7029">
        <w:br/>
        <w:t>Для родителей мной оформляются выставки детских работ, как в группе, так и в холе детского сада, чтобы они смогли полюбоваться творчеством своих детей. Также для взаимодействия с родителями я стараюсь использовать разнообразные методы. Мной бал организован мастер – класс по нетрадиционному рисованию на родительском собрании. На нем я познакомила родителей с методами и приемами, а также с материалами, используемыми в своей работе.</w:t>
      </w:r>
      <w:r w:rsidRPr="00EB7029">
        <w:br/>
      </w:r>
      <w:r w:rsidRPr="00EB7029">
        <w:rPr>
          <w:i/>
          <w:iCs/>
        </w:rPr>
        <w:t>Был организован конкурс среди родителей:</w:t>
      </w:r>
      <w:r w:rsidRPr="00EB7029">
        <w:t> «Новогодняя игрушка своими руками». Родители вместе с детьми создавали новогодние украшения для группы.</w:t>
      </w:r>
      <w:r w:rsidRPr="00EB7029">
        <w:br/>
        <w:t>Эффективность усвоения программы отслеживается мной в начале работы с группой и в конце путем мониторинга, который был составлен по методике Казаковой Т.Г и Лыковой И.А.</w:t>
      </w:r>
    </w:p>
    <w:sectPr w:rsidR="0013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19"/>
    <w:rsid w:val="00131AA5"/>
    <w:rsid w:val="00643419"/>
    <w:rsid w:val="00E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3E2D"/>
  <w15:chartTrackingRefBased/>
  <w15:docId w15:val="{8E2F738F-DEF3-4D40-A2C3-2BDA0AF6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2020-06-30T15:43:00Z</dcterms:created>
  <dcterms:modified xsi:type="dcterms:W3CDTF">2020-06-30T15:45:00Z</dcterms:modified>
</cp:coreProperties>
</file>