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17" w:rsidRPr="00803AF8" w:rsidRDefault="001A7A22">
      <w:pPr>
        <w:ind w:right="-259"/>
        <w:jc w:val="center"/>
        <w:rPr>
          <w:sz w:val="18"/>
          <w:szCs w:val="20"/>
        </w:rPr>
      </w:pPr>
      <w:r w:rsidRPr="00803AF8">
        <w:rPr>
          <w:rFonts w:eastAsia="Times New Roman"/>
          <w:b/>
          <w:bCs/>
          <w:i/>
          <w:iCs/>
          <w:sz w:val="36"/>
          <w:szCs w:val="40"/>
        </w:rPr>
        <w:t>План самообразования</w:t>
      </w:r>
    </w:p>
    <w:p w:rsidR="00FB7D17" w:rsidRPr="00803AF8" w:rsidRDefault="00FB7D17">
      <w:pPr>
        <w:spacing w:line="1" w:lineRule="exact"/>
        <w:rPr>
          <w:szCs w:val="24"/>
        </w:rPr>
      </w:pPr>
    </w:p>
    <w:p w:rsidR="00FB7D17" w:rsidRPr="00803AF8" w:rsidRDefault="001A7A22">
      <w:pPr>
        <w:ind w:left="1020"/>
        <w:rPr>
          <w:sz w:val="18"/>
          <w:szCs w:val="20"/>
        </w:rPr>
      </w:pPr>
      <w:r w:rsidRPr="00803AF8">
        <w:rPr>
          <w:rFonts w:eastAsia="Times New Roman"/>
          <w:b/>
          <w:bCs/>
          <w:i/>
          <w:iCs/>
          <w:sz w:val="36"/>
          <w:szCs w:val="40"/>
        </w:rPr>
        <w:t>воспит</w:t>
      </w:r>
      <w:r w:rsidR="00803AF8" w:rsidRPr="00803AF8">
        <w:rPr>
          <w:rFonts w:eastAsia="Times New Roman"/>
          <w:b/>
          <w:bCs/>
          <w:i/>
          <w:iCs/>
          <w:sz w:val="36"/>
          <w:szCs w:val="40"/>
        </w:rPr>
        <w:t xml:space="preserve">ателя второй младшей </w:t>
      </w:r>
      <w:proofErr w:type="spellStart"/>
      <w:r w:rsidR="00803AF8" w:rsidRPr="00803AF8">
        <w:rPr>
          <w:rFonts w:eastAsia="Times New Roman"/>
          <w:b/>
          <w:bCs/>
          <w:i/>
          <w:iCs/>
          <w:sz w:val="36"/>
          <w:szCs w:val="40"/>
        </w:rPr>
        <w:t>групп</w:t>
      </w:r>
      <w:proofErr w:type="gramStart"/>
      <w:r w:rsidR="00803AF8" w:rsidRPr="00803AF8">
        <w:rPr>
          <w:rFonts w:eastAsia="Times New Roman"/>
          <w:b/>
          <w:bCs/>
          <w:i/>
          <w:iCs/>
          <w:sz w:val="36"/>
          <w:szCs w:val="40"/>
        </w:rPr>
        <w:t>ы«</w:t>
      </w:r>
      <w:proofErr w:type="gramEnd"/>
      <w:r w:rsidR="00803AF8" w:rsidRPr="00803AF8">
        <w:rPr>
          <w:rFonts w:eastAsia="Times New Roman"/>
          <w:b/>
          <w:bCs/>
          <w:i/>
          <w:iCs/>
          <w:sz w:val="36"/>
          <w:szCs w:val="40"/>
        </w:rPr>
        <w:t>Мультяшки</w:t>
      </w:r>
      <w:proofErr w:type="spellEnd"/>
      <w:r w:rsidR="00803AF8" w:rsidRPr="00803AF8">
        <w:rPr>
          <w:rFonts w:eastAsia="Times New Roman"/>
          <w:b/>
          <w:bCs/>
          <w:i/>
          <w:iCs/>
          <w:sz w:val="36"/>
          <w:szCs w:val="40"/>
        </w:rPr>
        <w:t>»</w:t>
      </w:r>
    </w:p>
    <w:p w:rsidR="00FB7D17" w:rsidRPr="00803AF8" w:rsidRDefault="00FB7D17">
      <w:pPr>
        <w:spacing w:line="1" w:lineRule="exact"/>
        <w:rPr>
          <w:szCs w:val="24"/>
        </w:rPr>
      </w:pPr>
    </w:p>
    <w:p w:rsidR="00FB7D17" w:rsidRPr="00803AF8" w:rsidRDefault="001A7A22">
      <w:pPr>
        <w:ind w:left="520"/>
        <w:rPr>
          <w:sz w:val="18"/>
          <w:szCs w:val="20"/>
        </w:rPr>
      </w:pPr>
      <w:r w:rsidRPr="00803AF8">
        <w:rPr>
          <w:rFonts w:eastAsia="Times New Roman"/>
          <w:b/>
          <w:bCs/>
          <w:i/>
          <w:iCs/>
          <w:sz w:val="36"/>
          <w:szCs w:val="40"/>
        </w:rPr>
        <w:t>на тему «Влияние устного народного творчества</w:t>
      </w:r>
    </w:p>
    <w:p w:rsidR="00FB7D17" w:rsidRPr="00803AF8" w:rsidRDefault="001A7A22">
      <w:pPr>
        <w:spacing w:line="239" w:lineRule="auto"/>
        <w:ind w:right="-259"/>
        <w:jc w:val="center"/>
        <w:rPr>
          <w:sz w:val="18"/>
          <w:szCs w:val="20"/>
        </w:rPr>
      </w:pPr>
      <w:r w:rsidRPr="00803AF8">
        <w:rPr>
          <w:rFonts w:eastAsia="Times New Roman"/>
          <w:b/>
          <w:bCs/>
          <w:i/>
          <w:iCs/>
          <w:sz w:val="36"/>
          <w:szCs w:val="40"/>
        </w:rPr>
        <w:t>на развитие речи детей 3-4 лет»</w:t>
      </w:r>
    </w:p>
    <w:p w:rsidR="00FB7D17" w:rsidRPr="00803AF8" w:rsidRDefault="00FB7D17">
      <w:pPr>
        <w:spacing w:line="1" w:lineRule="exact"/>
        <w:rPr>
          <w:szCs w:val="24"/>
        </w:rPr>
      </w:pPr>
    </w:p>
    <w:p w:rsidR="00FB7D17" w:rsidRPr="00803AF8" w:rsidRDefault="00483F2E">
      <w:pPr>
        <w:ind w:right="-259"/>
        <w:jc w:val="center"/>
        <w:rPr>
          <w:sz w:val="18"/>
          <w:szCs w:val="20"/>
        </w:rPr>
      </w:pPr>
      <w:r w:rsidRPr="00803AF8">
        <w:rPr>
          <w:rFonts w:eastAsia="Times New Roman"/>
          <w:b/>
          <w:bCs/>
          <w:i/>
          <w:iCs/>
          <w:sz w:val="36"/>
          <w:szCs w:val="40"/>
        </w:rPr>
        <w:t>на 2019-2020</w:t>
      </w:r>
      <w:r w:rsidR="001A7A22" w:rsidRPr="00803AF8">
        <w:rPr>
          <w:rFonts w:eastAsia="Times New Roman"/>
          <w:b/>
          <w:bCs/>
          <w:i/>
          <w:iCs/>
          <w:sz w:val="36"/>
          <w:szCs w:val="40"/>
        </w:rPr>
        <w:t>г.</w:t>
      </w:r>
    </w:p>
    <w:p w:rsidR="00FB7D17" w:rsidRDefault="00FB7D17">
      <w:pPr>
        <w:spacing w:line="200" w:lineRule="exact"/>
        <w:rPr>
          <w:sz w:val="24"/>
          <w:szCs w:val="24"/>
        </w:rPr>
      </w:pPr>
    </w:p>
    <w:p w:rsidR="00483F2E" w:rsidRDefault="001310E3" w:rsidP="001310E3">
      <w:pPr>
        <w:spacing w:line="247" w:lineRule="auto"/>
        <w:ind w:right="4020"/>
        <w:rPr>
          <w:rFonts w:eastAsia="Times New Roman"/>
          <w:b/>
          <w:bCs/>
          <w:sz w:val="27"/>
          <w:szCs w:val="27"/>
        </w:rPr>
      </w:pPr>
      <w:r>
        <w:rPr>
          <w:sz w:val="24"/>
          <w:szCs w:val="24"/>
        </w:rPr>
        <w:t xml:space="preserve">    </w:t>
      </w:r>
      <w:r w:rsidR="001A7A22">
        <w:rPr>
          <w:rFonts w:eastAsia="Times New Roman"/>
          <w:b/>
          <w:bCs/>
          <w:sz w:val="27"/>
          <w:szCs w:val="27"/>
        </w:rPr>
        <w:t>Воспитатель:</w:t>
      </w:r>
      <w:bookmarkStart w:id="0" w:name="_GoBack"/>
      <w:bookmarkEnd w:id="0"/>
    </w:p>
    <w:p w:rsidR="001A7A22" w:rsidRDefault="00483F2E">
      <w:pPr>
        <w:spacing w:line="247" w:lineRule="auto"/>
        <w:ind w:left="260" w:right="402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Серветник</w:t>
      </w:r>
      <w:proofErr w:type="spellEnd"/>
      <w:r>
        <w:rPr>
          <w:rFonts w:eastAsia="Times New Roman"/>
          <w:sz w:val="27"/>
          <w:szCs w:val="27"/>
        </w:rPr>
        <w:t xml:space="preserve"> Галина Константиновна</w:t>
      </w:r>
    </w:p>
    <w:p w:rsidR="00FB7D17" w:rsidRDefault="00483F2E">
      <w:pPr>
        <w:spacing w:line="247" w:lineRule="auto"/>
        <w:ind w:left="260" w:right="40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</w:t>
      </w:r>
      <w:r w:rsidR="001A7A22">
        <w:rPr>
          <w:rFonts w:eastAsia="Times New Roman"/>
          <w:sz w:val="27"/>
          <w:szCs w:val="27"/>
        </w:rPr>
        <w:t xml:space="preserve">(вторая </w:t>
      </w:r>
      <w:r>
        <w:rPr>
          <w:rFonts w:eastAsia="Times New Roman"/>
          <w:sz w:val="27"/>
          <w:szCs w:val="27"/>
        </w:rPr>
        <w:t>младшая группа «</w:t>
      </w:r>
      <w:proofErr w:type="spellStart"/>
      <w:r>
        <w:rPr>
          <w:rFonts w:eastAsia="Times New Roman"/>
          <w:sz w:val="27"/>
          <w:szCs w:val="27"/>
        </w:rPr>
        <w:t>Мультяшки</w:t>
      </w:r>
      <w:proofErr w:type="spellEnd"/>
      <w:r w:rsidR="001A7A22">
        <w:rPr>
          <w:rFonts w:eastAsia="Times New Roman"/>
          <w:sz w:val="27"/>
          <w:szCs w:val="27"/>
        </w:rPr>
        <w:t>»).</w:t>
      </w:r>
    </w:p>
    <w:p w:rsidR="00FB7D17" w:rsidRDefault="001A7A22">
      <w:pPr>
        <w:tabs>
          <w:tab w:val="left" w:pos="2680"/>
          <w:tab w:val="left" w:pos="3160"/>
          <w:tab w:val="left" w:pos="5260"/>
          <w:tab w:val="left" w:pos="6400"/>
          <w:tab w:val="left" w:pos="7820"/>
          <w:tab w:val="left" w:pos="932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Самообразование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ab/>
        <w:t xml:space="preserve">теме: </w:t>
      </w:r>
      <w:r>
        <w:rPr>
          <w:rFonts w:eastAsia="Times New Roman"/>
          <w:sz w:val="28"/>
          <w:szCs w:val="28"/>
        </w:rPr>
        <w:t>«Влияние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устного</w:t>
      </w:r>
      <w:r>
        <w:rPr>
          <w:rFonts w:eastAsia="Times New Roman"/>
          <w:sz w:val="28"/>
          <w:szCs w:val="28"/>
        </w:rPr>
        <w:tab/>
        <w:t>народного</w:t>
      </w:r>
      <w:r>
        <w:rPr>
          <w:rFonts w:eastAsia="Times New Roman"/>
          <w:sz w:val="28"/>
          <w:szCs w:val="28"/>
        </w:rPr>
        <w:tab/>
        <w:t>творчества</w:t>
      </w:r>
      <w:r>
        <w:rPr>
          <w:rFonts w:eastAsia="Times New Roman"/>
          <w:sz w:val="28"/>
          <w:szCs w:val="28"/>
        </w:rPr>
        <w:tab/>
        <w:t>на</w:t>
      </w:r>
    </w:p>
    <w:p w:rsidR="00FB7D17" w:rsidRDefault="001A7A2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речи детей 3-4 лет»</w:t>
      </w:r>
    </w:p>
    <w:p w:rsidR="00FB7D17" w:rsidRDefault="00FB7D17">
      <w:pPr>
        <w:spacing w:line="13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работы: </w:t>
      </w:r>
      <w:r>
        <w:rPr>
          <w:rFonts w:eastAsia="Times New Roman"/>
          <w:sz w:val="28"/>
          <w:szCs w:val="28"/>
        </w:rPr>
        <w:t>объединить усилия педагогов и родителей по воспитанию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с помощью произведений русского фольклора, развить творческие, познавательные, коммуникативные способно</w:t>
      </w:r>
      <w:r>
        <w:rPr>
          <w:rFonts w:eastAsia="Times New Roman"/>
          <w:sz w:val="28"/>
          <w:szCs w:val="28"/>
        </w:rPr>
        <w:t>сти детей на основе устного народного творчества.</w:t>
      </w:r>
    </w:p>
    <w:p w:rsidR="00FB7D17" w:rsidRDefault="00FB7D17">
      <w:pPr>
        <w:spacing w:line="6" w:lineRule="exact"/>
        <w:rPr>
          <w:sz w:val="24"/>
          <w:szCs w:val="24"/>
        </w:rPr>
      </w:pPr>
    </w:p>
    <w:p w:rsidR="00FB7D17" w:rsidRDefault="001A7A22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Актуальность выбранной темы</w:t>
      </w:r>
    </w:p>
    <w:p w:rsidR="00FB7D17" w:rsidRDefault="00FB7D17">
      <w:pPr>
        <w:spacing w:line="11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</w:t>
      </w:r>
      <w:r>
        <w:rPr>
          <w:rFonts w:eastAsia="Times New Roman"/>
          <w:sz w:val="28"/>
          <w:szCs w:val="28"/>
        </w:rPr>
        <w:t xml:space="preserve"> помочь им в освоении разговорной речи, родного языка.</w:t>
      </w:r>
    </w:p>
    <w:p w:rsidR="00FB7D17" w:rsidRDefault="00FB7D17">
      <w:pPr>
        <w:spacing w:line="15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заклички, потешки, прибаутки, песенки, скор</w:t>
      </w:r>
      <w:r>
        <w:rPr>
          <w:rFonts w:eastAsia="Times New Roman"/>
          <w:sz w:val="28"/>
          <w:szCs w:val="28"/>
        </w:rPr>
        <w:t>оговорки, пословицы, поговорки, считалки, колыбельные).</w:t>
      </w:r>
    </w:p>
    <w:p w:rsidR="00FB7D17" w:rsidRDefault="00FB7D17">
      <w:pPr>
        <w:spacing w:line="17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</w:t>
      </w:r>
      <w:r>
        <w:rPr>
          <w:rFonts w:eastAsia="Times New Roman"/>
          <w:sz w:val="28"/>
          <w:szCs w:val="28"/>
        </w:rPr>
        <w:t>ку и ритм родного языка.</w:t>
      </w:r>
    </w:p>
    <w:p w:rsidR="00FB7D17" w:rsidRDefault="00FB7D17">
      <w:pPr>
        <w:spacing w:line="18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</w:t>
      </w:r>
      <w:r>
        <w:rPr>
          <w:rFonts w:eastAsia="Times New Roman"/>
          <w:sz w:val="28"/>
          <w:szCs w:val="28"/>
        </w:rPr>
        <w:t>акомства с ними и речевым развитием дошкольников.</w:t>
      </w:r>
    </w:p>
    <w:p w:rsidR="00FB7D17" w:rsidRDefault="00FB7D17">
      <w:pPr>
        <w:spacing w:line="18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FB7D17" w:rsidRDefault="00FB7D17">
      <w:pPr>
        <w:spacing w:line="13" w:lineRule="exact"/>
        <w:rPr>
          <w:sz w:val="24"/>
          <w:szCs w:val="24"/>
        </w:rPr>
      </w:pPr>
    </w:p>
    <w:p w:rsidR="00FB7D17" w:rsidRDefault="001A7A2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Устное народное творчество - неоценимое богатство каждого народа, выр</w:t>
      </w:r>
      <w:r>
        <w:rPr>
          <w:rFonts w:eastAsia="Times New Roman"/>
          <w:sz w:val="28"/>
          <w:szCs w:val="28"/>
        </w:rPr>
        <w:t>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</w:t>
      </w:r>
      <w:r>
        <w:rPr>
          <w:rFonts w:eastAsia="Times New Roman"/>
          <w:sz w:val="28"/>
          <w:szCs w:val="28"/>
        </w:rPr>
        <w:t xml:space="preserve"> первые впечатления о ней.</w:t>
      </w:r>
    </w:p>
    <w:p w:rsidR="00FB7D17" w:rsidRDefault="00FB7D17">
      <w:pPr>
        <w:sectPr w:rsidR="00FB7D17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FB7D17" w:rsidRDefault="001A7A22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РАБОТЫ ПО САМООБРАЗОВАНИЮ</w:t>
      </w:r>
    </w:p>
    <w:p w:rsidR="00FB7D17" w:rsidRDefault="00FB7D1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520"/>
        <w:gridCol w:w="30"/>
      </w:tblGrid>
      <w:tr w:rsidR="00FB7D17">
        <w:trPr>
          <w:trHeight w:val="322"/>
        </w:trPr>
        <w:tc>
          <w:tcPr>
            <w:tcW w:w="27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FB7D17" w:rsidRDefault="001310E3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на 2019-2020 </w:t>
            </w:r>
            <w:r w:rsidR="001A7A22"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658"/>
        </w:trPr>
        <w:tc>
          <w:tcPr>
            <w:tcW w:w="2720" w:type="dxa"/>
            <w:tcBorders>
              <w:bottom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659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Этапы работы по</w:t>
            </w:r>
          </w:p>
        </w:tc>
        <w:tc>
          <w:tcPr>
            <w:tcW w:w="7520" w:type="dxa"/>
            <w:vMerge w:val="restart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2720" w:type="dxa"/>
            <w:vMerge w:val="restart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самообразованию</w:t>
            </w:r>
          </w:p>
        </w:tc>
        <w:tc>
          <w:tcPr>
            <w:tcW w:w="7520" w:type="dxa"/>
            <w:vMerge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3"/>
        </w:trPr>
        <w:tc>
          <w:tcPr>
            <w:tcW w:w="2720" w:type="dxa"/>
            <w:vMerge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43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45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Формирование</w:t>
            </w:r>
          </w:p>
        </w:tc>
        <w:tc>
          <w:tcPr>
            <w:tcW w:w="7520" w:type="dxa"/>
            <w:vMerge w:val="restart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работы по самообразованию: объединить усилия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1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потребности</w:t>
            </w:r>
            <w:r>
              <w:rPr>
                <w:rFonts w:eastAsia="Times New Roman"/>
                <w:sz w:val="28"/>
                <w:szCs w:val="28"/>
              </w:rPr>
              <w:t xml:space="preserve"> в</w:t>
            </w:r>
          </w:p>
        </w:tc>
        <w:tc>
          <w:tcPr>
            <w:tcW w:w="7520" w:type="dxa"/>
            <w:vMerge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самообразовании,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и родителей по воспитанию детей с помощью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произведений русского фольклора, развить творческие,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подготовленности,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познавательные, коммуникативные способности детей на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5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осознание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основе устного народного </w:t>
            </w:r>
            <w:r>
              <w:rPr>
                <w:rFonts w:eastAsia="Times New Roman"/>
                <w:sz w:val="28"/>
                <w:szCs w:val="28"/>
              </w:rPr>
              <w:t>творчества.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необходимости в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знаниях, постановка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целей и задач.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8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3"/>
                <w:szCs w:val="3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 работы по следующим разделам: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Планирование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-изучение методической литературы;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-работа с детьми;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-работа с семьёй;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самореализация.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22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литературы по теме: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Бабурина Г.И., Кузина Т.Ф. Народная педагогика в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воспитании дошкольника. М., 1995.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Теоретическое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Князева О.Л., Маханёва М.Д. Приобщение детей к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проблемы.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истокам русской </w:t>
            </w:r>
            <w:r>
              <w:rPr>
                <w:rFonts w:eastAsia="Times New Roman"/>
                <w:sz w:val="28"/>
                <w:szCs w:val="28"/>
              </w:rPr>
              <w:t>культуры: Учеб.- метод. пособие 2-е изд.,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перераб. и доп. сПб,. 2008.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Козырева Л.М. Говорю красиво и правильно. Развитие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 у детей от рождения до 5 лет. М., 2005.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22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«Вечер загадок».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Инсценирование русской народной сказки «</w:t>
            </w:r>
            <w:r>
              <w:rPr>
                <w:rFonts w:eastAsia="Times New Roman"/>
                <w:sz w:val="28"/>
                <w:szCs w:val="28"/>
              </w:rPr>
              <w:t>Теремок».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 «Широкая Масленица»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 «Поиграем с пальчиками».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«Солнышко, нарядись, красное, покажись!»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vMerge w:val="restart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Практическая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«Посиделки» (творческий вечер с участием родителей)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3"/>
        </w:trPr>
        <w:tc>
          <w:tcPr>
            <w:tcW w:w="2720" w:type="dxa"/>
            <w:vMerge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7520" w:type="dxa"/>
            <w:vMerge w:val="restart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Семейный конкурс «Отгадай загадку –</w:t>
            </w:r>
            <w:r>
              <w:rPr>
                <w:rFonts w:eastAsia="Times New Roman"/>
                <w:sz w:val="28"/>
                <w:szCs w:val="28"/>
              </w:rPr>
              <w:t xml:space="preserve"> нарисуй отгадку»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2720" w:type="dxa"/>
            <w:vMerge w:val="restart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7520" w:type="dxa"/>
            <w:vMerge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2720" w:type="dxa"/>
            <w:vMerge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7520" w:type="dxa"/>
            <w:vMerge w:val="restart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 воспитателей «Влияние русского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7520" w:type="dxa"/>
            <w:vMerge/>
            <w:tcBorders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народного творчества на развитие речи детей 3-4 лет».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Открытое занятие по развитию речи в младшей группе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«Устное народное творчество. Потешки»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</w:t>
            </w:r>
            <w:r>
              <w:rPr>
                <w:rFonts w:eastAsia="Times New Roman"/>
                <w:sz w:val="28"/>
                <w:szCs w:val="28"/>
              </w:rPr>
              <w:t>на педсовете по изученной теме.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22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</w:tbl>
    <w:p w:rsidR="00FB7D17" w:rsidRDefault="00FB7D17">
      <w:pPr>
        <w:sectPr w:rsidR="00FB7D17">
          <w:pgSz w:w="11900" w:h="16838"/>
          <w:pgMar w:top="1130" w:right="826" w:bottom="971" w:left="8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520"/>
      </w:tblGrid>
      <w:tr w:rsidR="00FB7D17">
        <w:trPr>
          <w:trHeight w:val="350"/>
        </w:trPr>
        <w:tc>
          <w:tcPr>
            <w:tcW w:w="2720" w:type="dxa"/>
            <w:tcBorders>
              <w:top w:val="single" w:sz="8" w:space="0" w:color="464646"/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результате работы по теме самообразования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 большинства детей повысился интерес  к устному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народному творчеству;</w:t>
            </w:r>
          </w:p>
        </w:tc>
      </w:tr>
      <w:tr w:rsidR="00FB7D17">
        <w:trPr>
          <w:trHeight w:val="324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-обогатилась устная речь;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sz w:val="28"/>
                <w:szCs w:val="28"/>
              </w:rPr>
              <w:t>Подведение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-развились фантазия и воображение;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-у родителей сформировались представления о создании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1A7A2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благоприятного эмоционального и социально-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психологического климата для полноценного развития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ребенка;</w:t>
            </w:r>
          </w:p>
        </w:tc>
      </w:tr>
      <w:tr w:rsidR="00FB7D17">
        <w:trPr>
          <w:trHeight w:val="322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-расширились </w:t>
            </w:r>
            <w:r>
              <w:rPr>
                <w:rFonts w:eastAsia="Times New Roman"/>
                <w:sz w:val="28"/>
                <w:szCs w:val="28"/>
              </w:rPr>
              <w:t>представления о влиянии устного народного</w:t>
            </w:r>
          </w:p>
        </w:tc>
      </w:tr>
      <w:tr w:rsidR="00FB7D17">
        <w:trPr>
          <w:trHeight w:val="324"/>
        </w:trPr>
        <w:tc>
          <w:tcPr>
            <w:tcW w:w="272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464646"/>
            </w:tcBorders>
            <w:vAlign w:val="bottom"/>
          </w:tcPr>
          <w:p w:rsidR="00FB7D17" w:rsidRDefault="001A7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на развитие речи ребёнка.</w:t>
            </w:r>
          </w:p>
        </w:tc>
      </w:tr>
      <w:tr w:rsidR="00FB7D17">
        <w:trPr>
          <w:trHeight w:val="22"/>
        </w:trPr>
        <w:tc>
          <w:tcPr>
            <w:tcW w:w="272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FB7D17" w:rsidRDefault="00FB7D1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B7D17" w:rsidRDefault="00FB7D17">
      <w:pPr>
        <w:spacing w:line="200" w:lineRule="exact"/>
        <w:rPr>
          <w:sz w:val="20"/>
          <w:szCs w:val="20"/>
        </w:rPr>
      </w:pPr>
    </w:p>
    <w:p w:rsidR="00FB7D17" w:rsidRDefault="00FB7D17">
      <w:pPr>
        <w:spacing w:line="306" w:lineRule="exact"/>
        <w:rPr>
          <w:sz w:val="20"/>
          <w:szCs w:val="20"/>
        </w:rPr>
      </w:pPr>
    </w:p>
    <w:p w:rsidR="00FB7D17" w:rsidRDefault="00803AF8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План работы на 2019-2020 </w:t>
      </w:r>
      <w:r w:rsidR="001A7A22">
        <w:rPr>
          <w:rFonts w:eastAsia="Times New Roman"/>
          <w:b/>
          <w:bCs/>
          <w:sz w:val="32"/>
          <w:szCs w:val="32"/>
        </w:rPr>
        <w:t>год</w:t>
      </w:r>
    </w:p>
    <w:p w:rsidR="00FB7D17" w:rsidRDefault="00FB7D17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500"/>
        <w:gridCol w:w="1720"/>
        <w:gridCol w:w="1760"/>
        <w:gridCol w:w="1300"/>
        <w:gridCol w:w="1100"/>
        <w:gridCol w:w="30"/>
      </w:tblGrid>
      <w:tr w:rsidR="00FB7D17">
        <w:trPr>
          <w:trHeight w:val="33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выходы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720" w:type="dxa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 Бабурина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Г.И.,  Кузина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май</w:t>
            </w: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Т.Ф.</w:t>
            </w:r>
            <w:r>
              <w:rPr>
                <w:rFonts w:eastAsia="Times New Roman"/>
                <w:sz w:val="28"/>
                <w:szCs w:val="28"/>
              </w:rPr>
              <w:t xml:space="preserve"> Народная педагогика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воспитании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дошкольника. М., 1995.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Даль В.И. Пословицы и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поговорки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народа. М., 2009.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Жаворонушки:  Песни,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приговорки,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потешки,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прибаутки,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считалки    /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Сост.    Г.Науменко.    М.,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1998.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Князева О.Л., Маханёва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М.Д. Приобщение детей к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истокам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русской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культуры: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Учеб.-метод.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пособие 2-е изд., перераб.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доп. сПб,. 2008.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Козырева Л.М. Говорю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красивои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правильно.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речи  у детей  от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рождения  до  5  лет.  М.,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2005.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Русский фольклор/ Сост.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 Аникин. М., 1985.</w:t>
            </w:r>
          </w:p>
        </w:tc>
        <w:tc>
          <w:tcPr>
            <w:tcW w:w="13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интернет-ресурсы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Отгадывание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1300" w:type="dxa"/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«Вечер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загадок.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загадок».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7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</w:tbl>
    <w:p w:rsidR="00FB7D17" w:rsidRDefault="00FB7D17">
      <w:pPr>
        <w:sectPr w:rsidR="00FB7D17">
          <w:pgSz w:w="11900" w:h="16838"/>
          <w:pgMar w:top="1112" w:right="726" w:bottom="587" w:left="70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500"/>
        <w:gridCol w:w="1420"/>
        <w:gridCol w:w="500"/>
        <w:gridCol w:w="1120"/>
        <w:gridCol w:w="440"/>
        <w:gridCol w:w="1940"/>
        <w:gridCol w:w="460"/>
        <w:gridCol w:w="30"/>
      </w:tblGrid>
      <w:tr w:rsidR="00FB7D17">
        <w:trPr>
          <w:trHeight w:val="33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Театрализованная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Инсценирование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постановка.</w:t>
            </w: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русской народной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«Теремок».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  <w:vAlign w:val="bottom"/>
          </w:tcPr>
          <w:p w:rsidR="00FB7D17" w:rsidRDefault="001A7A22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</w:t>
            </w: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кукольного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</w:t>
            </w:r>
          </w:p>
        </w:tc>
        <w:tc>
          <w:tcPr>
            <w:tcW w:w="500" w:type="dxa"/>
            <w:vAlign w:val="bottom"/>
          </w:tcPr>
          <w:p w:rsidR="00FB7D17" w:rsidRDefault="001A7A2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русским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«Широкая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народным</w:t>
            </w: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сказкам,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Масленица»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хороводы,</w:t>
            </w: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</w:t>
            </w:r>
          </w:p>
        </w:tc>
        <w:tc>
          <w:tcPr>
            <w:tcW w:w="194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gridSpan w:val="2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Пальчиковые</w:t>
            </w:r>
          </w:p>
        </w:tc>
        <w:tc>
          <w:tcPr>
            <w:tcW w:w="1120" w:type="dxa"/>
            <w:vAlign w:val="bottom"/>
          </w:tcPr>
          <w:p w:rsidR="00FB7D17" w:rsidRDefault="001A7A22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  русских  народных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потешек.</w:t>
            </w: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«Поиграем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пальчиками».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Знакомство  с  закличками,</w:t>
            </w:r>
          </w:p>
        </w:tc>
        <w:tc>
          <w:tcPr>
            <w:tcW w:w="1940" w:type="dxa"/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потешками о солнце.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Солнышко,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нарядись,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красное,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покажись!»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Разучивание потешек,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«Посиделки»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песенок, скороговорок,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(творческий вечер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для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участием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с семьёй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44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Совместное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40" w:type="dxa"/>
            <w:vMerge w:val="restart"/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Семейный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7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Merge/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родителей.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«Отгадай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загадку – нарисуй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отгадку»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«Влияние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речи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3-4 лет».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4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1A7A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Самореализация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420" w:type="dxa"/>
            <w:vAlign w:val="bottom"/>
          </w:tcPr>
          <w:p w:rsidR="00FB7D17" w:rsidRDefault="001A7A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Открытый</w:t>
            </w:r>
          </w:p>
        </w:tc>
        <w:tc>
          <w:tcPr>
            <w:tcW w:w="1620" w:type="dxa"/>
            <w:gridSpan w:val="2"/>
            <w:vAlign w:val="bottom"/>
          </w:tcPr>
          <w:p w:rsidR="00FB7D17" w:rsidRDefault="001A7A22">
            <w:pPr>
              <w:spacing w:line="3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  нод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3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3"/>
            <w:vMerge w:val="restart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второй младшей группе.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1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gridSpan w:val="3"/>
            <w:vMerge/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младшей группе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«Устное народное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творчество.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Потешки»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1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Отчёт о проделанной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1A7A22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работе по теме</w:t>
            </w:r>
          </w:p>
        </w:tc>
        <w:tc>
          <w:tcPr>
            <w:tcW w:w="112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1A7A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самообразования 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  <w:tr w:rsidR="00FB7D17">
        <w:trPr>
          <w:trHeight w:val="33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FB7D17" w:rsidRDefault="001A7A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итоговом педсовете.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D17" w:rsidRDefault="00FB7D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7D17" w:rsidRDefault="00FB7D17">
            <w:pPr>
              <w:rPr>
                <w:sz w:val="1"/>
                <w:szCs w:val="1"/>
              </w:rPr>
            </w:pPr>
          </w:p>
        </w:tc>
      </w:tr>
    </w:tbl>
    <w:p w:rsidR="00FB7D17" w:rsidRDefault="00FB7D17">
      <w:pPr>
        <w:sectPr w:rsidR="00FB7D17">
          <w:pgSz w:w="11900" w:h="16838"/>
          <w:pgMar w:top="1112" w:right="726" w:bottom="770" w:left="700" w:header="0" w:footer="0" w:gutter="0"/>
          <w:cols w:space="720" w:equalWidth="0">
            <w:col w:w="10480"/>
          </w:cols>
        </w:sectPr>
      </w:pPr>
    </w:p>
    <w:p w:rsidR="00FB7D17" w:rsidRDefault="00FB7D17">
      <w:pPr>
        <w:spacing w:line="199" w:lineRule="exact"/>
        <w:rPr>
          <w:sz w:val="20"/>
          <w:szCs w:val="20"/>
        </w:rPr>
      </w:pPr>
    </w:p>
    <w:p w:rsidR="00FB7D17" w:rsidRDefault="001A7A2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Приложение:</w:t>
      </w:r>
    </w:p>
    <w:p w:rsidR="00FB7D17" w:rsidRDefault="001A7A22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НОД по развитию речи</w:t>
      </w:r>
    </w:p>
    <w:p w:rsidR="00FB7D17" w:rsidRDefault="001A7A22">
      <w:pPr>
        <w:numPr>
          <w:ilvl w:val="1"/>
          <w:numId w:val="1"/>
        </w:numPr>
        <w:tabs>
          <w:tab w:val="left" w:pos="2540"/>
        </w:tabs>
        <w:spacing w:line="233" w:lineRule="auto"/>
        <w:ind w:left="2540" w:hanging="1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использованием фольклора во 2 младшей группе</w:t>
      </w:r>
      <w:r>
        <w:rPr>
          <w:rFonts w:eastAsia="Times New Roman"/>
          <w:sz w:val="24"/>
          <w:szCs w:val="24"/>
        </w:rPr>
        <w:t>.</w:t>
      </w:r>
    </w:p>
    <w:p w:rsidR="00FB7D17" w:rsidRDefault="001A7A22">
      <w:pPr>
        <w:ind w:left="7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Тема: </w:t>
      </w:r>
      <w:r>
        <w:rPr>
          <w:rFonts w:eastAsia="Times New Roman"/>
          <w:sz w:val="24"/>
          <w:szCs w:val="24"/>
        </w:rPr>
        <w:t>«Наша Маша маленька».</w:t>
      </w:r>
    </w:p>
    <w:p w:rsidR="00FB7D17" w:rsidRDefault="001A7A22">
      <w:pPr>
        <w:ind w:left="7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Разучить с детьми новую потешку;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развивать речь.</w:t>
      </w:r>
    </w:p>
    <w:p w:rsidR="00FB7D17" w:rsidRDefault="00FB7D17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B7D17" w:rsidRDefault="001A7A22">
      <w:pPr>
        <w:ind w:left="7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Программное содержание:</w:t>
      </w:r>
    </w:p>
    <w:p w:rsidR="00FB7D17" w:rsidRDefault="001A7A22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 детей с устным народным творчеством.</w:t>
      </w:r>
    </w:p>
    <w:p w:rsidR="00FB7D17" w:rsidRDefault="001A7A22">
      <w:pPr>
        <w:numPr>
          <w:ilvl w:val="0"/>
          <w:numId w:val="1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Закреплять умение рассказывать о зиме.</w:t>
      </w:r>
    </w:p>
    <w:p w:rsidR="00FB7D17" w:rsidRDefault="00FB7D17">
      <w:pPr>
        <w:spacing w:line="12" w:lineRule="exact"/>
        <w:rPr>
          <w:rFonts w:eastAsia="Times New Roman"/>
          <w:sz w:val="24"/>
          <w:szCs w:val="24"/>
        </w:rPr>
      </w:pPr>
    </w:p>
    <w:p w:rsidR="00FB7D17" w:rsidRDefault="001A7A22">
      <w:pPr>
        <w:numPr>
          <w:ilvl w:val="0"/>
          <w:numId w:val="1"/>
        </w:numPr>
        <w:tabs>
          <w:tab w:val="left" w:pos="980"/>
        </w:tabs>
        <w:spacing w:line="236" w:lineRule="auto"/>
        <w:ind w:left="260" w:right="38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словарь прилагательными - маленькая, аленькая, бобровая, чернобровая;</w:t>
      </w:r>
      <w:r>
        <w:rPr>
          <w:rFonts w:eastAsia="Times New Roman"/>
          <w:sz w:val="24"/>
          <w:szCs w:val="24"/>
        </w:rPr>
        <w:t xml:space="preserve"> существительными, обозначающими предметы одежды - шубка, валенки, шапка, варежки, шарфик.</w:t>
      </w:r>
    </w:p>
    <w:p w:rsidR="00FB7D17" w:rsidRDefault="00FB7D17">
      <w:pPr>
        <w:spacing w:line="2" w:lineRule="exact"/>
        <w:rPr>
          <w:rFonts w:eastAsia="Times New Roman"/>
          <w:sz w:val="24"/>
          <w:szCs w:val="24"/>
        </w:rPr>
      </w:pPr>
    </w:p>
    <w:p w:rsidR="00FB7D17" w:rsidRDefault="001A7A22">
      <w:pPr>
        <w:numPr>
          <w:ilvl w:val="0"/>
          <w:numId w:val="1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речь, память, мышление.</w:t>
      </w:r>
    </w:p>
    <w:p w:rsidR="00FB7D17" w:rsidRDefault="00FB7D17">
      <w:pPr>
        <w:spacing w:line="12" w:lineRule="exact"/>
        <w:rPr>
          <w:rFonts w:eastAsia="Times New Roman"/>
          <w:sz w:val="24"/>
          <w:szCs w:val="24"/>
        </w:rPr>
      </w:pPr>
    </w:p>
    <w:p w:rsidR="00FB7D17" w:rsidRDefault="001A7A22">
      <w:pPr>
        <w:numPr>
          <w:ilvl w:val="0"/>
          <w:numId w:val="1"/>
        </w:numPr>
        <w:tabs>
          <w:tab w:val="left" w:pos="980"/>
        </w:tabs>
        <w:spacing w:line="234" w:lineRule="auto"/>
        <w:ind w:left="260" w:right="4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активность, познавательный интерес. Способствовать возникновению положительных эмоций от фольклорных произведений.</w:t>
      </w:r>
    </w:p>
    <w:p w:rsidR="00FB7D17" w:rsidRDefault="00FB7D17">
      <w:pPr>
        <w:spacing w:line="13" w:lineRule="exact"/>
        <w:rPr>
          <w:rFonts w:eastAsia="Times New Roman"/>
          <w:sz w:val="24"/>
          <w:szCs w:val="24"/>
        </w:rPr>
      </w:pPr>
    </w:p>
    <w:p w:rsidR="00FB7D17" w:rsidRDefault="001A7A22">
      <w:pPr>
        <w:spacing w:line="234" w:lineRule="auto"/>
        <w:ind w:left="260" w:right="220" w:firstLine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24"/>
          <w:szCs w:val="24"/>
        </w:rPr>
        <w:t xml:space="preserve">борудование: </w:t>
      </w:r>
      <w:r>
        <w:rPr>
          <w:rFonts w:eastAsia="Times New Roman"/>
          <w:sz w:val="24"/>
          <w:szCs w:val="24"/>
        </w:rPr>
        <w:t>Кукла в летней и зимней одежде,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сенсорный коврик,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домик,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елочка,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снег, прудик.</w:t>
      </w:r>
    </w:p>
    <w:p w:rsidR="00FB7D17" w:rsidRDefault="00FB7D17">
      <w:pPr>
        <w:spacing w:line="6" w:lineRule="exact"/>
        <w:rPr>
          <w:rFonts w:eastAsia="Times New Roman"/>
          <w:sz w:val="24"/>
          <w:szCs w:val="24"/>
        </w:rPr>
      </w:pPr>
    </w:p>
    <w:p w:rsidR="00FB7D17" w:rsidRDefault="001A7A22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Предварительная работа: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spacing w:line="235" w:lineRule="auto"/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Беседы о зиме, признаках зимы.</w:t>
      </w:r>
    </w:p>
    <w:p w:rsidR="00FB7D17" w:rsidRDefault="00FB7D17">
      <w:pPr>
        <w:spacing w:line="13" w:lineRule="exact"/>
        <w:rPr>
          <w:rFonts w:eastAsia="Times New Roman"/>
          <w:sz w:val="24"/>
          <w:szCs w:val="24"/>
        </w:rPr>
      </w:pPr>
    </w:p>
    <w:p w:rsidR="00FB7D17" w:rsidRDefault="001A7A22">
      <w:pPr>
        <w:numPr>
          <w:ilvl w:val="0"/>
          <w:numId w:val="2"/>
        </w:numPr>
        <w:tabs>
          <w:tab w:val="left" w:pos="980"/>
        </w:tabs>
        <w:spacing w:line="234" w:lineRule="auto"/>
        <w:ind w:left="260" w:right="122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Наблюдения за зимней природой, рассматривание деревьев, снега, льда. Наблюдения за ветром.</w:t>
      </w:r>
    </w:p>
    <w:p w:rsidR="00FB7D17" w:rsidRDefault="00FB7D17">
      <w:pPr>
        <w:spacing w:line="1" w:lineRule="exact"/>
        <w:rPr>
          <w:rFonts w:eastAsia="Times New Roman"/>
          <w:sz w:val="24"/>
          <w:szCs w:val="24"/>
        </w:rPr>
      </w:pP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занятие «Зимняя одежда».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Дидактическая игра «Одень куклу на прогулку».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Разучивание фольклорной игры «Как на тоненький ледок».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Разучивание народной подвижной игры «Выпал беленький снежок».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Разучивание стихотворений о зимней одежде.</w:t>
      </w:r>
    </w:p>
    <w:p w:rsidR="00FB7D17" w:rsidRDefault="001A7A22">
      <w:pPr>
        <w:numPr>
          <w:ilvl w:val="0"/>
          <w:numId w:val="2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Разучивани</w:t>
      </w:r>
      <w:r>
        <w:rPr>
          <w:rFonts w:eastAsia="Times New Roman"/>
          <w:sz w:val="24"/>
          <w:szCs w:val="24"/>
        </w:rPr>
        <w:t>е игры-имитации «Одеваются детишки».</w:t>
      </w:r>
    </w:p>
    <w:p w:rsidR="00FB7D17" w:rsidRDefault="00FB7D17">
      <w:pPr>
        <w:spacing w:line="5" w:lineRule="exact"/>
        <w:rPr>
          <w:sz w:val="20"/>
          <w:szCs w:val="20"/>
        </w:rPr>
      </w:pPr>
    </w:p>
    <w:p w:rsidR="00FB7D17" w:rsidRDefault="001A7A22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Ход НОД:</w:t>
      </w:r>
    </w:p>
    <w:p w:rsidR="00FB7D17" w:rsidRDefault="00FB7D17">
      <w:pPr>
        <w:spacing w:line="7" w:lineRule="exact"/>
        <w:rPr>
          <w:sz w:val="20"/>
          <w:szCs w:val="20"/>
        </w:rPr>
      </w:pPr>
    </w:p>
    <w:p w:rsidR="00FB7D17" w:rsidRDefault="001A7A22">
      <w:pPr>
        <w:spacing w:line="237" w:lineRule="auto"/>
        <w:ind w:left="260" w:right="1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входят в группу, звучит шум ветра. Воспитатель обращает внимание на звук, спрашивает, что это шумит, приглашает детей на зимнюю прогулку. Напоминает, что зимой на улице очень холодно, идет снег, дует хол</w:t>
      </w:r>
      <w:r>
        <w:rPr>
          <w:rFonts w:eastAsia="Times New Roman"/>
          <w:sz w:val="24"/>
          <w:szCs w:val="24"/>
        </w:rPr>
        <w:t>одный ветер, поэтому прежде чем идти гулять, нужно одеться.</w:t>
      </w:r>
    </w:p>
    <w:p w:rsidR="00FB7D17" w:rsidRDefault="00FB7D17">
      <w:pPr>
        <w:spacing w:line="14" w:lineRule="exact"/>
        <w:rPr>
          <w:sz w:val="20"/>
          <w:szCs w:val="20"/>
        </w:rPr>
      </w:pPr>
    </w:p>
    <w:p w:rsidR="00FB7D17" w:rsidRDefault="001A7A22">
      <w:pPr>
        <w:spacing w:line="234" w:lineRule="auto"/>
        <w:ind w:left="260" w:right="6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предлагает детям одеться и проводит игру - имитацию «Одеваются детишки» (текст сопровождается соответствующими движениями)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Одевайте-ка детишки, теплые штанишки.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Одевайте-ка детишки,</w:t>
      </w:r>
      <w:r>
        <w:rPr>
          <w:rFonts w:eastAsia="Times New Roman"/>
          <w:sz w:val="24"/>
          <w:szCs w:val="24"/>
        </w:rPr>
        <w:t xml:space="preserve"> валенки-малышки,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Одевайте-ка детишки, новые пальтишки,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 когда пойдем гулять, надо шапку надевать.</w:t>
      </w:r>
    </w:p>
    <w:p w:rsidR="00FB7D17" w:rsidRDefault="00FB7D17">
      <w:pPr>
        <w:spacing w:line="12" w:lineRule="exact"/>
        <w:rPr>
          <w:sz w:val="20"/>
          <w:szCs w:val="20"/>
        </w:rPr>
      </w:pPr>
    </w:p>
    <w:p w:rsidR="00FB7D17" w:rsidRDefault="001A7A22">
      <w:pPr>
        <w:spacing w:line="250" w:lineRule="auto"/>
        <w:ind w:left="260" w:right="140" w:firstLine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Воспитатель приглашает детей пройти дальше в группу, где оформлен зимний пейзаж и заснеженный домик. Воспитатель спрашивает детей, какое время года на улиц</w:t>
      </w:r>
      <w:r>
        <w:rPr>
          <w:rFonts w:eastAsia="Times New Roman"/>
          <w:sz w:val="23"/>
          <w:szCs w:val="23"/>
        </w:rPr>
        <w:t>е, как догадались. Добивается от детей ответов, что на улице зима, кругом снег. Снегом покрыты крыши домов, вся земля укрыта снегом, повсюду сугробы, елочка стоит в белой шубке, на окнах морозные узоры. Воспитатель спрашивает, какой снег, делает вывод, что</w:t>
      </w:r>
      <w:r>
        <w:rPr>
          <w:rFonts w:eastAsia="Times New Roman"/>
          <w:sz w:val="23"/>
          <w:szCs w:val="23"/>
        </w:rPr>
        <w:t xml:space="preserve"> снег белый, пушистый, холодный. Воспитатель обращает внимание на имитацию пруда, спрашивает, что стало с ним зимой. Ребята говорят, что пруд покрыт льдом, замерз.</w:t>
      </w:r>
    </w:p>
    <w:p w:rsidR="00FB7D17" w:rsidRDefault="00FB7D17">
      <w:pPr>
        <w:spacing w:line="4" w:lineRule="exact"/>
        <w:rPr>
          <w:sz w:val="20"/>
          <w:szCs w:val="20"/>
        </w:rPr>
      </w:pPr>
    </w:p>
    <w:p w:rsidR="00FB7D17" w:rsidRDefault="001A7A22">
      <w:pPr>
        <w:spacing w:line="236" w:lineRule="auto"/>
        <w:ind w:left="260" w:right="48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приглашает детей поиграть в игру «Как на тоненький ледок», поет русскую народну</w:t>
      </w:r>
      <w:r>
        <w:rPr>
          <w:rFonts w:eastAsia="Times New Roman"/>
          <w:sz w:val="24"/>
          <w:szCs w:val="24"/>
        </w:rPr>
        <w:t>ю песню, дети выполняют движения в соответствии с текстом. Затем воспитатель обращает внимание на домик, предлагает узнать, кто в нем живет.</w:t>
      </w:r>
    </w:p>
    <w:p w:rsidR="00FB7D17" w:rsidRDefault="00FB7D17">
      <w:pPr>
        <w:spacing w:line="14" w:lineRule="exact"/>
        <w:rPr>
          <w:sz w:val="20"/>
          <w:szCs w:val="20"/>
        </w:rPr>
      </w:pPr>
    </w:p>
    <w:p w:rsidR="00FB7D17" w:rsidRDefault="001A7A22">
      <w:pPr>
        <w:spacing w:line="250" w:lineRule="auto"/>
        <w:ind w:left="260" w:right="40" w:firstLine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Ребята садятся на стулья, воспитатель стучит в дверь и достает из домика куклу в летнем сарафане. Рассказывает, чт</w:t>
      </w:r>
      <w:r>
        <w:rPr>
          <w:rFonts w:eastAsia="Times New Roman"/>
          <w:sz w:val="23"/>
          <w:szCs w:val="23"/>
        </w:rPr>
        <w:t>о это кукла Маша, она тоже хочет погулять на улице. Воспитатель, обращаясь к кукле, спрашивает, почему она вышла раздетая. Говорит, что на</w:t>
      </w:r>
    </w:p>
    <w:p w:rsidR="00FB7D17" w:rsidRDefault="00FB7D17">
      <w:pPr>
        <w:sectPr w:rsidR="00FB7D17">
          <w:pgSz w:w="11900" w:h="16838"/>
          <w:pgMar w:top="1440" w:right="846" w:bottom="829" w:left="1440" w:header="0" w:footer="0" w:gutter="0"/>
          <w:cols w:space="720" w:equalWidth="0">
            <w:col w:w="9620"/>
          </w:cols>
        </w:sectPr>
      </w:pPr>
    </w:p>
    <w:p w:rsidR="00FB7D17" w:rsidRDefault="001A7A22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улице холодно, без одежды она замерзнет. Воспитатель за куклу отвечает, что она не умеет правил</w:t>
      </w:r>
      <w:r>
        <w:rPr>
          <w:rFonts w:eastAsia="Times New Roman"/>
          <w:sz w:val="24"/>
          <w:szCs w:val="24"/>
        </w:rPr>
        <w:t>ьно одеваться и предлагает детям научить ее.</w:t>
      </w:r>
    </w:p>
    <w:p w:rsidR="00FB7D17" w:rsidRDefault="00FB7D17">
      <w:pPr>
        <w:spacing w:line="14" w:lineRule="exact"/>
        <w:rPr>
          <w:sz w:val="20"/>
          <w:szCs w:val="20"/>
        </w:rPr>
      </w:pPr>
    </w:p>
    <w:p w:rsidR="00FB7D17" w:rsidRDefault="001A7A22">
      <w:pPr>
        <w:spacing w:line="236" w:lineRule="auto"/>
        <w:ind w:left="260" w:right="16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Выходит ребенок, берет штанишки, называет, что это и надевает на куклу. Следующий ребенок берет шубку, называет и надевает на куклу, читает стихотворение: Замечательную шубку папа с севера привез,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 зимой ее </w:t>
      </w:r>
      <w:r>
        <w:rPr>
          <w:rFonts w:eastAsia="Times New Roman"/>
          <w:sz w:val="24"/>
          <w:szCs w:val="24"/>
        </w:rPr>
        <w:t>надену, и не страшен мне мороз.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Следующий ребенок берет валенки, показывает, читает стихотворение: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Теплые и маленькие мне купили валенки.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надену их зимой, бегать с горки ледяной.</w:t>
      </w:r>
    </w:p>
    <w:p w:rsidR="00FB7D17" w:rsidRDefault="00FB7D17">
      <w:pPr>
        <w:spacing w:line="12" w:lineRule="exact"/>
        <w:rPr>
          <w:sz w:val="20"/>
          <w:szCs w:val="20"/>
        </w:rPr>
      </w:pPr>
    </w:p>
    <w:p w:rsidR="00FB7D17" w:rsidRDefault="001A7A22">
      <w:pPr>
        <w:spacing w:line="234" w:lineRule="auto"/>
        <w:ind w:left="260" w:right="110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Следующий ребенок берет шапку, показывает и надевает на куклу, читает стих</w:t>
      </w:r>
      <w:r>
        <w:rPr>
          <w:rFonts w:eastAsia="Times New Roman"/>
          <w:sz w:val="24"/>
          <w:szCs w:val="24"/>
        </w:rPr>
        <w:t>отворение: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лоб я шапку натяну, оденусь потеплей.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Друзей гулять я позову, нам вместе веселей.</w:t>
      </w:r>
    </w:p>
    <w:p w:rsidR="00FB7D17" w:rsidRDefault="00FB7D17">
      <w:pPr>
        <w:spacing w:line="13" w:lineRule="exact"/>
        <w:rPr>
          <w:sz w:val="20"/>
          <w:szCs w:val="20"/>
        </w:rPr>
      </w:pPr>
    </w:p>
    <w:p w:rsidR="00FB7D17" w:rsidRDefault="001A7A22">
      <w:pPr>
        <w:spacing w:line="234" w:lineRule="auto"/>
        <w:ind w:left="260" w:right="90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Следующий ребенок берет варежки, показывает и надевает на куклу, читает стихотворение: Чтобы пальчики не мерзли, надо варежки надеть.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они зимой холодной,</w:t>
      </w:r>
      <w:r>
        <w:rPr>
          <w:rFonts w:eastAsia="Times New Roman"/>
          <w:sz w:val="24"/>
          <w:szCs w:val="24"/>
        </w:rPr>
        <w:t xml:space="preserve"> наши ручки будут греть.</w:t>
      </w:r>
    </w:p>
    <w:p w:rsidR="00FB7D17" w:rsidRDefault="00FB7D17">
      <w:pPr>
        <w:spacing w:line="12" w:lineRule="exact"/>
        <w:rPr>
          <w:sz w:val="20"/>
          <w:szCs w:val="20"/>
        </w:rPr>
      </w:pPr>
    </w:p>
    <w:p w:rsidR="00FB7D17" w:rsidRDefault="001A7A22">
      <w:pPr>
        <w:spacing w:line="234" w:lineRule="auto"/>
        <w:ind w:left="260" w:right="118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Следующий ребенок берет шарф, показывает и надевает на куклу, читает стихотворение: Связала мама мягкий шарф, он теплый и красивый.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 не колется совсем, и я хожу счастливый.</w:t>
      </w:r>
    </w:p>
    <w:p w:rsidR="00FB7D17" w:rsidRDefault="00FB7D17">
      <w:pPr>
        <w:spacing w:line="12" w:lineRule="exact"/>
        <w:rPr>
          <w:sz w:val="20"/>
          <w:szCs w:val="20"/>
        </w:rPr>
      </w:pPr>
    </w:p>
    <w:p w:rsidR="00FB7D17" w:rsidRDefault="001A7A22">
      <w:pPr>
        <w:spacing w:line="237" w:lineRule="auto"/>
        <w:ind w:left="260" w:right="16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подводит итог, что Маша теперь знает,</w:t>
      </w:r>
      <w:r>
        <w:rPr>
          <w:rFonts w:eastAsia="Times New Roman"/>
          <w:sz w:val="24"/>
          <w:szCs w:val="24"/>
        </w:rPr>
        <w:t xml:space="preserve"> как правильно одеваться на прогулку зимой. Относит куклу в домик и выносит уже в зимней одежде. Воспитатель обращает внимание, какая Машенька нарядная, какая у нее красивая шубка. Предлагает детям послушать потешку про Машу..</w:t>
      </w:r>
    </w:p>
    <w:p w:rsidR="00FB7D17" w:rsidRDefault="00FB7D17">
      <w:pPr>
        <w:spacing w:line="2" w:lineRule="exact"/>
        <w:rPr>
          <w:sz w:val="20"/>
          <w:szCs w:val="20"/>
        </w:rPr>
      </w:pP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Наша Маша маленькая,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ней </w:t>
      </w:r>
      <w:r>
        <w:rPr>
          <w:rFonts w:eastAsia="Times New Roman"/>
          <w:sz w:val="24"/>
          <w:szCs w:val="24"/>
        </w:rPr>
        <w:t>шубка аленькая,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Опушка бобровая,</w:t>
      </w:r>
    </w:p>
    <w:p w:rsidR="00FB7D17" w:rsidRDefault="001A7A2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Маша чернобровая.</w:t>
      </w:r>
    </w:p>
    <w:p w:rsidR="00FB7D17" w:rsidRDefault="00FB7D17">
      <w:pPr>
        <w:spacing w:line="12" w:lineRule="exact"/>
        <w:rPr>
          <w:sz w:val="20"/>
          <w:szCs w:val="20"/>
        </w:rPr>
      </w:pPr>
    </w:p>
    <w:p w:rsidR="00FB7D17" w:rsidRDefault="001A7A22">
      <w:pPr>
        <w:spacing w:line="238" w:lineRule="auto"/>
        <w:ind w:left="260" w:right="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 задает вопросы по содержанию: какая Маша, во что она одета, какая у нее шубка (объясняет, что аленькая, это значит красная), рассказывает, что опушка у нее бобровая ( показывает мех по краю шу</w:t>
      </w:r>
      <w:r>
        <w:rPr>
          <w:rFonts w:eastAsia="Times New Roman"/>
          <w:sz w:val="24"/>
          <w:szCs w:val="24"/>
        </w:rPr>
        <w:t xml:space="preserve">бки), Маша чернобровая заканчивает воспитатель. Затем воспитатель говорит, что он еще раз расскажет потешку про Машу, а потом попросит рассказать кого-нибудь из детей. Повторное чтение потешки . Воспитатель предлагает детям рассказать про Машу, спрашивает </w:t>
      </w:r>
      <w:r>
        <w:rPr>
          <w:rFonts w:eastAsia="Times New Roman"/>
          <w:sz w:val="24"/>
          <w:szCs w:val="24"/>
        </w:rPr>
        <w:t>2-3 ребенка, помогает им.</w:t>
      </w:r>
    </w:p>
    <w:p w:rsidR="00FB7D17" w:rsidRDefault="00FB7D17">
      <w:pPr>
        <w:spacing w:line="14" w:lineRule="exact"/>
        <w:rPr>
          <w:sz w:val="20"/>
          <w:szCs w:val="20"/>
        </w:rPr>
      </w:pPr>
    </w:p>
    <w:p w:rsidR="00FB7D17" w:rsidRDefault="001A7A22">
      <w:pPr>
        <w:spacing w:line="234" w:lineRule="auto"/>
        <w:ind w:left="260" w:right="3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Воспитатель, говорит, что Маша хочет поиграть с ребятами на улице, проводится подвижная игра «Выпал беленький снежок».</w:t>
      </w:r>
    </w:p>
    <w:p w:rsidR="00FB7D17" w:rsidRDefault="00FB7D17">
      <w:pPr>
        <w:spacing w:line="14" w:lineRule="exact"/>
        <w:rPr>
          <w:sz w:val="20"/>
          <w:szCs w:val="20"/>
        </w:rPr>
      </w:pPr>
    </w:p>
    <w:p w:rsidR="00FB7D17" w:rsidRPr="00803AF8" w:rsidRDefault="001A7A22" w:rsidP="00803AF8">
      <w:pPr>
        <w:spacing w:line="250" w:lineRule="auto"/>
        <w:ind w:left="260" w:firstLine="480"/>
        <w:rPr>
          <w:sz w:val="20"/>
          <w:szCs w:val="20"/>
        </w:rPr>
        <w:sectPr w:rsidR="00FB7D17" w:rsidRPr="00803AF8">
          <w:pgSz w:w="11900" w:h="16838"/>
          <w:pgMar w:top="1135" w:right="1006" w:bottom="1440" w:left="1440" w:header="0" w:footer="0" w:gutter="0"/>
          <w:cols w:space="720" w:equalWidth="0">
            <w:col w:w="9460"/>
          </w:cols>
        </w:sectPr>
      </w:pPr>
      <w:r>
        <w:rPr>
          <w:rFonts w:eastAsia="Times New Roman"/>
          <w:sz w:val="23"/>
          <w:szCs w:val="23"/>
        </w:rPr>
        <w:t>По окончании игры воспитатель говорит, что Маша устала и хочет спать, предлагает проводить ее до домика и поп</w:t>
      </w:r>
      <w:r>
        <w:rPr>
          <w:rFonts w:eastAsia="Times New Roman"/>
          <w:sz w:val="23"/>
          <w:szCs w:val="23"/>
        </w:rPr>
        <w:t>рощаться с ней. Воспитатель подводит итог занятия, радуется, что они с детьми так весело погуляли, предлагает вспомнить, что делали на прогулке (учили потешку, научили Машу одеваться на прогулку, поиграли в игры)</w:t>
      </w:r>
    </w:p>
    <w:p w:rsidR="00FB7D17" w:rsidRDefault="001A7A22" w:rsidP="00803AF8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0"/>
          <w:szCs w:val="40"/>
        </w:rPr>
        <w:lastRenderedPageBreak/>
        <w:t>Отчёт по теме самооб</w:t>
      </w:r>
      <w:r>
        <w:rPr>
          <w:rFonts w:eastAsia="Times New Roman"/>
          <w:b/>
          <w:bCs/>
          <w:i/>
          <w:iCs/>
          <w:sz w:val="40"/>
          <w:szCs w:val="40"/>
        </w:rPr>
        <w:t>разования "Влияние устного народного творчества на развитие речи детей 3-4 лет"</w:t>
      </w:r>
    </w:p>
    <w:p w:rsidR="00FB7D17" w:rsidRDefault="00FB7D17">
      <w:pPr>
        <w:spacing w:line="200" w:lineRule="exact"/>
        <w:rPr>
          <w:sz w:val="20"/>
          <w:szCs w:val="20"/>
        </w:rPr>
      </w:pPr>
    </w:p>
    <w:p w:rsidR="00FB7D17" w:rsidRDefault="00FB7D17">
      <w:pPr>
        <w:spacing w:line="274" w:lineRule="exact"/>
        <w:rPr>
          <w:sz w:val="20"/>
          <w:szCs w:val="20"/>
        </w:rPr>
      </w:pPr>
    </w:p>
    <w:p w:rsidR="00FB7D17" w:rsidRPr="00803AF8" w:rsidRDefault="00803AF8">
      <w:pPr>
        <w:numPr>
          <w:ilvl w:val="0"/>
          <w:numId w:val="3"/>
        </w:numPr>
        <w:tabs>
          <w:tab w:val="left" w:pos="1249"/>
        </w:tabs>
        <w:spacing w:line="234" w:lineRule="auto"/>
        <w:ind w:left="260" w:firstLine="710"/>
        <w:rPr>
          <w:rFonts w:eastAsia="Times New Roman"/>
          <w:sz w:val="24"/>
          <w:szCs w:val="28"/>
        </w:rPr>
      </w:pPr>
      <w:proofErr w:type="gramStart"/>
      <w:r w:rsidRPr="00803AF8">
        <w:rPr>
          <w:rFonts w:eastAsia="Times New Roman"/>
          <w:sz w:val="24"/>
          <w:szCs w:val="28"/>
        </w:rPr>
        <w:t>2019-2020</w:t>
      </w:r>
      <w:r w:rsidR="001A7A22" w:rsidRPr="00803AF8">
        <w:rPr>
          <w:rFonts w:eastAsia="Times New Roman"/>
          <w:sz w:val="24"/>
          <w:szCs w:val="28"/>
        </w:rPr>
        <w:t xml:space="preserve"> учебном году мною была изучена тема «Влияние устного народного творчества на развитие речи детей 3-4 лет».</w:t>
      </w:r>
      <w:proofErr w:type="gramEnd"/>
    </w:p>
    <w:p w:rsidR="00FB7D17" w:rsidRPr="00803AF8" w:rsidRDefault="00FB7D17">
      <w:pPr>
        <w:spacing w:line="15" w:lineRule="exact"/>
        <w:rPr>
          <w:rFonts w:eastAsia="Times New Roman"/>
          <w:sz w:val="24"/>
          <w:szCs w:val="28"/>
        </w:rPr>
      </w:pPr>
    </w:p>
    <w:p w:rsidR="00FB7D17" w:rsidRPr="00803AF8" w:rsidRDefault="001A7A22">
      <w:pPr>
        <w:spacing w:line="237" w:lineRule="auto"/>
        <w:ind w:left="260" w:firstLine="708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Возраст от 3 до 4</w:t>
      </w:r>
      <w:r w:rsidRPr="00803AF8">
        <w:rPr>
          <w:rFonts w:eastAsia="Times New Roman"/>
          <w:sz w:val="24"/>
          <w:szCs w:val="28"/>
        </w:rPr>
        <w:t xml:space="preserve">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FB7D17" w:rsidRPr="00803AF8" w:rsidRDefault="00FB7D17">
      <w:pPr>
        <w:spacing w:line="17" w:lineRule="exact"/>
        <w:rPr>
          <w:rFonts w:eastAsia="Times New Roman"/>
          <w:sz w:val="24"/>
          <w:szCs w:val="28"/>
        </w:rPr>
      </w:pPr>
    </w:p>
    <w:p w:rsidR="00FB7D17" w:rsidRPr="00803AF8" w:rsidRDefault="001A7A22">
      <w:pPr>
        <w:spacing w:line="237" w:lineRule="auto"/>
        <w:ind w:left="260" w:firstLine="778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Важнейшим источником развития выразительности детской реч</w:t>
      </w:r>
      <w:r w:rsidRPr="00803AF8">
        <w:rPr>
          <w:rFonts w:eastAsia="Times New Roman"/>
          <w:sz w:val="24"/>
          <w:szCs w:val="28"/>
        </w:rPr>
        <w:t>и являются произведения устного народного творчества, в том числе малые фольклорные формы (загадки, заклички, потешки, прибаутки, песенки, скороговорки, пословицы, поговорки, считалки, колыбельные).</w:t>
      </w:r>
    </w:p>
    <w:p w:rsidR="00FB7D17" w:rsidRPr="00803AF8" w:rsidRDefault="00FB7D17">
      <w:pPr>
        <w:spacing w:line="14" w:lineRule="exact"/>
        <w:rPr>
          <w:rFonts w:eastAsia="Times New Roman"/>
          <w:sz w:val="24"/>
          <w:szCs w:val="28"/>
        </w:rPr>
      </w:pPr>
    </w:p>
    <w:p w:rsidR="00FB7D17" w:rsidRPr="00803AF8" w:rsidRDefault="001A7A22">
      <w:pPr>
        <w:spacing w:line="237" w:lineRule="auto"/>
        <w:ind w:left="260" w:firstLine="778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Воспитательное, познавательное и эстетическое значение ф</w:t>
      </w:r>
      <w:r w:rsidRPr="00803AF8">
        <w:rPr>
          <w:rFonts w:eastAsia="Times New Roman"/>
          <w:sz w:val="24"/>
          <w:szCs w:val="28"/>
        </w:rPr>
        <w:t>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FB7D17" w:rsidRPr="00803AF8" w:rsidRDefault="00FB7D17">
      <w:pPr>
        <w:spacing w:line="17" w:lineRule="exact"/>
        <w:rPr>
          <w:rFonts w:eastAsia="Times New Roman"/>
          <w:sz w:val="24"/>
          <w:szCs w:val="28"/>
        </w:rPr>
      </w:pPr>
    </w:p>
    <w:p w:rsidR="00FB7D17" w:rsidRPr="00803AF8" w:rsidRDefault="001A7A22">
      <w:pPr>
        <w:spacing w:line="238" w:lineRule="auto"/>
        <w:ind w:left="260" w:firstLine="708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Возможность использования устного народного творчества в дошкольном учреждении для разв</w:t>
      </w:r>
      <w:r w:rsidRPr="00803AF8">
        <w:rPr>
          <w:rFonts w:eastAsia="Times New Roman"/>
          <w:sz w:val="24"/>
          <w:szCs w:val="28"/>
        </w:rPr>
        <w:t>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FB7D17" w:rsidRPr="00803AF8" w:rsidRDefault="00FB7D17">
      <w:pPr>
        <w:spacing w:line="13" w:lineRule="exact"/>
        <w:rPr>
          <w:rFonts w:eastAsia="Times New Roman"/>
          <w:sz w:val="24"/>
          <w:szCs w:val="28"/>
        </w:rPr>
      </w:pPr>
    </w:p>
    <w:p w:rsidR="00FB7D17" w:rsidRPr="00803AF8" w:rsidRDefault="001A7A22">
      <w:pPr>
        <w:spacing w:line="236" w:lineRule="auto"/>
        <w:ind w:left="260" w:firstLine="708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Дети хорошо воспринимают фольклорные произведения благодаря их</w:t>
      </w:r>
      <w:r w:rsidRPr="00803AF8">
        <w:rPr>
          <w:rFonts w:eastAsia="Times New Roman"/>
          <w:sz w:val="24"/>
          <w:szCs w:val="28"/>
        </w:rPr>
        <w:t xml:space="preserve"> мягкому юмору, ненавязчивому дидактизму и знакомым жизненным ситуациям.</w:t>
      </w:r>
    </w:p>
    <w:p w:rsidR="00FB7D17" w:rsidRPr="00803AF8" w:rsidRDefault="00FB7D17">
      <w:pPr>
        <w:spacing w:line="15" w:lineRule="exact"/>
        <w:rPr>
          <w:sz w:val="18"/>
          <w:szCs w:val="20"/>
        </w:rPr>
      </w:pPr>
    </w:p>
    <w:p w:rsidR="00FB7D17" w:rsidRPr="00803AF8" w:rsidRDefault="001A7A22">
      <w:pPr>
        <w:spacing w:line="238" w:lineRule="auto"/>
        <w:ind w:left="260" w:firstLine="708"/>
        <w:jc w:val="both"/>
        <w:rPr>
          <w:sz w:val="18"/>
          <w:szCs w:val="20"/>
        </w:rPr>
      </w:pPr>
      <w:r w:rsidRPr="00803AF8">
        <w:rPr>
          <w:rFonts w:eastAsia="Times New Roman"/>
          <w:sz w:val="24"/>
          <w:szCs w:val="28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</w:t>
      </w:r>
      <w:r w:rsidRPr="00803AF8">
        <w:rPr>
          <w:rFonts w:eastAsia="Times New Roman"/>
          <w:sz w:val="24"/>
          <w:szCs w:val="28"/>
        </w:rPr>
        <w:t xml:space="preserve">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FB7D17" w:rsidRPr="00803AF8" w:rsidRDefault="00FB7D17">
      <w:pPr>
        <w:spacing w:line="15" w:lineRule="exact"/>
        <w:rPr>
          <w:sz w:val="18"/>
          <w:szCs w:val="20"/>
        </w:rPr>
      </w:pPr>
    </w:p>
    <w:p w:rsidR="00FB7D17" w:rsidRPr="00803AF8" w:rsidRDefault="001A7A22">
      <w:pPr>
        <w:numPr>
          <w:ilvl w:val="0"/>
          <w:numId w:val="4"/>
        </w:numPr>
        <w:tabs>
          <w:tab w:val="left" w:pos="1330"/>
        </w:tabs>
        <w:spacing w:line="237" w:lineRule="auto"/>
        <w:ind w:left="260" w:firstLine="710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течение года большое внимание я уделила знакомству детей с загадками, колыбельными,</w:t>
      </w:r>
      <w:r w:rsidRPr="00803AF8">
        <w:rPr>
          <w:rFonts w:eastAsia="Times New Roman"/>
          <w:sz w:val="24"/>
          <w:szCs w:val="28"/>
        </w:rPr>
        <w:t xml:space="preserve"> считалками и потешками. Материал отбирала в соответствии с возрастными возможностями детей. Деятельность детей была организована с учётом интеграции образовательных областей.</w:t>
      </w:r>
    </w:p>
    <w:p w:rsidR="00FB7D17" w:rsidRPr="00803AF8" w:rsidRDefault="00FB7D17">
      <w:pPr>
        <w:spacing w:line="17" w:lineRule="exact"/>
        <w:rPr>
          <w:rFonts w:eastAsia="Times New Roman"/>
          <w:sz w:val="24"/>
          <w:szCs w:val="28"/>
        </w:rPr>
      </w:pPr>
    </w:p>
    <w:p w:rsidR="00803AF8" w:rsidRDefault="001A7A22" w:rsidP="00803AF8">
      <w:pPr>
        <w:numPr>
          <w:ilvl w:val="0"/>
          <w:numId w:val="4"/>
        </w:numPr>
        <w:tabs>
          <w:tab w:val="left" w:pos="1364"/>
        </w:tabs>
        <w:spacing w:line="238" w:lineRule="auto"/>
        <w:ind w:left="260" w:firstLine="710"/>
        <w:jc w:val="both"/>
        <w:rPr>
          <w:rFonts w:eastAsia="Times New Roman"/>
          <w:sz w:val="24"/>
          <w:szCs w:val="28"/>
        </w:rPr>
      </w:pPr>
      <w:r w:rsidRPr="00803AF8">
        <w:rPr>
          <w:rFonts w:eastAsia="Times New Roman"/>
          <w:sz w:val="24"/>
          <w:szCs w:val="28"/>
        </w:rPr>
        <w:t>ходе работы над темой самообразования мною была собрана картотека загадок. Изве</w:t>
      </w:r>
      <w:r w:rsidRPr="00803AF8">
        <w:rPr>
          <w:rFonts w:eastAsia="Times New Roman"/>
          <w:sz w:val="24"/>
          <w:szCs w:val="28"/>
        </w:rPr>
        <w:t>стно, что загадки обогащают словарь детей, развивают воображение, слуховое восприятие. Загадка – одна из малых форм устного народного творчества, в которой в предельно сжатой, образной форме даются наиболее яркие, характерны</w:t>
      </w:r>
      <w:r w:rsidR="00803AF8">
        <w:rPr>
          <w:rFonts w:eastAsia="Times New Roman"/>
          <w:sz w:val="24"/>
          <w:szCs w:val="28"/>
        </w:rPr>
        <w:t>е признаки предметов или явлений</w:t>
      </w:r>
      <w:proofErr w:type="gramStart"/>
      <w:r w:rsidR="00803AF8">
        <w:rPr>
          <w:rFonts w:eastAsia="Times New Roman"/>
          <w:sz w:val="24"/>
          <w:szCs w:val="28"/>
        </w:rPr>
        <w:t xml:space="preserve"> .</w:t>
      </w:r>
      <w:proofErr w:type="gramEnd"/>
    </w:p>
    <w:p w:rsidR="00803AF8" w:rsidRDefault="00803AF8" w:rsidP="00803AF8">
      <w:pPr>
        <w:rPr>
          <w:rFonts w:eastAsia="Times New Roman"/>
          <w:sz w:val="24"/>
          <w:szCs w:val="28"/>
        </w:rPr>
      </w:pPr>
    </w:p>
    <w:p w:rsidR="00803AF8" w:rsidRDefault="00803AF8" w:rsidP="00803AF8">
      <w:pPr>
        <w:spacing w:line="235" w:lineRule="auto"/>
        <w:jc w:val="right"/>
        <w:rPr>
          <w:sz w:val="18"/>
          <w:szCs w:val="20"/>
        </w:rPr>
      </w:pPr>
      <w:r>
        <w:rPr>
          <w:rFonts w:eastAsia="Times New Roman"/>
          <w:sz w:val="24"/>
          <w:szCs w:val="28"/>
        </w:rPr>
        <w:t xml:space="preserve">Знакомство с </w:t>
      </w:r>
      <w:proofErr w:type="spellStart"/>
      <w:r>
        <w:rPr>
          <w:rFonts w:eastAsia="Times New Roman"/>
          <w:sz w:val="24"/>
          <w:szCs w:val="28"/>
        </w:rPr>
        <w:t>потешками</w:t>
      </w:r>
      <w:proofErr w:type="spellEnd"/>
      <w:r>
        <w:rPr>
          <w:rFonts w:eastAsia="Times New Roman"/>
          <w:sz w:val="24"/>
          <w:szCs w:val="28"/>
        </w:rPr>
        <w:t xml:space="preserve"> начиналось с рассматривания картинок, иллюстраций, игрушек. В предварительной беседе объяснялись значения слов, которые дети услышат в </w:t>
      </w:r>
      <w:proofErr w:type="spellStart"/>
      <w:r>
        <w:rPr>
          <w:rFonts w:eastAsia="Times New Roman"/>
          <w:sz w:val="24"/>
          <w:szCs w:val="28"/>
        </w:rPr>
        <w:t>потешке</w:t>
      </w:r>
      <w:proofErr w:type="spellEnd"/>
      <w:r>
        <w:rPr>
          <w:rFonts w:eastAsia="Times New Roman"/>
          <w:sz w:val="24"/>
          <w:szCs w:val="28"/>
        </w:rPr>
        <w:t>.</w:t>
      </w:r>
    </w:p>
    <w:p w:rsidR="00803AF8" w:rsidRDefault="00803AF8" w:rsidP="00803AF8">
      <w:pPr>
        <w:spacing w:line="14" w:lineRule="exact"/>
        <w:rPr>
          <w:sz w:val="18"/>
          <w:szCs w:val="20"/>
        </w:rPr>
      </w:pPr>
    </w:p>
    <w:p w:rsidR="00803AF8" w:rsidRDefault="00803AF8" w:rsidP="00803AF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8"/>
        </w:rPr>
        <w:t xml:space="preserve">Перед сном дети моей группы слушали </w:t>
      </w:r>
      <w:proofErr w:type="gramStart"/>
      <w:r>
        <w:rPr>
          <w:rFonts w:eastAsia="Times New Roman"/>
          <w:sz w:val="24"/>
          <w:szCs w:val="28"/>
        </w:rPr>
        <w:t>колыбельные</w:t>
      </w:r>
      <w:proofErr w:type="gramEnd"/>
      <w:r>
        <w:rPr>
          <w:rFonts w:eastAsia="Times New Roman"/>
          <w:sz w:val="24"/>
          <w:szCs w:val="28"/>
        </w:rPr>
        <w:t xml:space="preserve"> как в моём исполнении, так и в записи. Колыбельные песни, по мнению народа – спутник детства.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</w:t>
      </w:r>
      <w:r>
        <w:rPr>
          <w:rFonts w:eastAsia="Times New Roman"/>
          <w:sz w:val="24"/>
          <w:szCs w:val="28"/>
        </w:rPr>
        <w:t>юдей и привлекают своим внешним видом</w:t>
      </w:r>
      <w:r>
        <w:rPr>
          <w:rFonts w:eastAsia="Times New Roman"/>
          <w:sz w:val="28"/>
          <w:szCs w:val="28"/>
        </w:rPr>
        <w:t>.</w:t>
      </w:r>
    </w:p>
    <w:p w:rsidR="00803AF8" w:rsidRDefault="00803AF8" w:rsidP="00803AF8">
      <w:pPr>
        <w:rPr>
          <w:rFonts w:eastAsia="Times New Roman"/>
          <w:sz w:val="24"/>
          <w:szCs w:val="28"/>
        </w:rPr>
      </w:pPr>
    </w:p>
    <w:p w:rsidR="00803AF8" w:rsidRDefault="00803AF8" w:rsidP="00803AF8">
      <w:pPr>
        <w:rPr>
          <w:rFonts w:eastAsia="Times New Roman"/>
          <w:sz w:val="24"/>
          <w:szCs w:val="28"/>
        </w:rPr>
      </w:pPr>
    </w:p>
    <w:p w:rsidR="00FB7D17" w:rsidRPr="00803AF8" w:rsidRDefault="00FB7D17" w:rsidP="00803AF8">
      <w:pPr>
        <w:rPr>
          <w:rFonts w:eastAsia="Times New Roman"/>
          <w:sz w:val="24"/>
          <w:szCs w:val="28"/>
        </w:rPr>
        <w:sectPr w:rsidR="00FB7D17" w:rsidRPr="00803AF8">
          <w:pgSz w:w="11900" w:h="16838"/>
          <w:pgMar w:top="1440" w:right="846" w:bottom="934" w:left="1440" w:header="0" w:footer="0" w:gutter="0"/>
          <w:cols w:space="720" w:equalWidth="0">
            <w:col w:w="9620"/>
          </w:cols>
        </w:sectPr>
      </w:pPr>
    </w:p>
    <w:p w:rsidR="00FB7D17" w:rsidRDefault="00FB7D17" w:rsidP="00803AF8">
      <w:pPr>
        <w:spacing w:line="237" w:lineRule="auto"/>
        <w:jc w:val="both"/>
        <w:rPr>
          <w:sz w:val="20"/>
          <w:szCs w:val="20"/>
        </w:rPr>
      </w:pPr>
    </w:p>
    <w:sectPr w:rsidR="00FB7D17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98AA396"/>
    <w:lvl w:ilvl="0" w:tplc="484E2F26">
      <w:numFmt w:val="decimal"/>
      <w:lvlText w:val="%1."/>
      <w:lvlJc w:val="left"/>
    </w:lvl>
    <w:lvl w:ilvl="1" w:tplc="49FE1582">
      <w:start w:val="1"/>
      <w:numFmt w:val="bullet"/>
      <w:lvlText w:val="с"/>
      <w:lvlJc w:val="left"/>
    </w:lvl>
    <w:lvl w:ilvl="2" w:tplc="879CF3D4">
      <w:numFmt w:val="decimal"/>
      <w:lvlText w:val=""/>
      <w:lvlJc w:val="left"/>
    </w:lvl>
    <w:lvl w:ilvl="3" w:tplc="A0648B10">
      <w:numFmt w:val="decimal"/>
      <w:lvlText w:val=""/>
      <w:lvlJc w:val="left"/>
    </w:lvl>
    <w:lvl w:ilvl="4" w:tplc="7B166782">
      <w:numFmt w:val="decimal"/>
      <w:lvlText w:val=""/>
      <w:lvlJc w:val="left"/>
    </w:lvl>
    <w:lvl w:ilvl="5" w:tplc="69EABD6E">
      <w:numFmt w:val="decimal"/>
      <w:lvlText w:val=""/>
      <w:lvlJc w:val="left"/>
    </w:lvl>
    <w:lvl w:ilvl="6" w:tplc="BEB6CDDA">
      <w:numFmt w:val="decimal"/>
      <w:lvlText w:val=""/>
      <w:lvlJc w:val="left"/>
    </w:lvl>
    <w:lvl w:ilvl="7" w:tplc="A46AECA6">
      <w:numFmt w:val="decimal"/>
      <w:lvlText w:val=""/>
      <w:lvlJc w:val="left"/>
    </w:lvl>
    <w:lvl w:ilvl="8" w:tplc="47C012C4">
      <w:numFmt w:val="decimal"/>
      <w:lvlText w:val=""/>
      <w:lvlJc w:val="left"/>
    </w:lvl>
  </w:abstractNum>
  <w:abstractNum w:abstractNumId="1">
    <w:nsid w:val="00005F90"/>
    <w:multiLevelType w:val="hybridMultilevel"/>
    <w:tmpl w:val="951A9A62"/>
    <w:lvl w:ilvl="0" w:tplc="0A407C78">
      <w:start w:val="1"/>
      <w:numFmt w:val="bullet"/>
      <w:lvlText w:val="В"/>
      <w:lvlJc w:val="left"/>
    </w:lvl>
    <w:lvl w:ilvl="1" w:tplc="810E5492">
      <w:numFmt w:val="decimal"/>
      <w:lvlText w:val=""/>
      <w:lvlJc w:val="left"/>
    </w:lvl>
    <w:lvl w:ilvl="2" w:tplc="CEC01770">
      <w:numFmt w:val="decimal"/>
      <w:lvlText w:val=""/>
      <w:lvlJc w:val="left"/>
    </w:lvl>
    <w:lvl w:ilvl="3" w:tplc="765AFC92">
      <w:numFmt w:val="decimal"/>
      <w:lvlText w:val=""/>
      <w:lvlJc w:val="left"/>
    </w:lvl>
    <w:lvl w:ilvl="4" w:tplc="38B275B0">
      <w:numFmt w:val="decimal"/>
      <w:lvlText w:val=""/>
      <w:lvlJc w:val="left"/>
    </w:lvl>
    <w:lvl w:ilvl="5" w:tplc="7B7A8564">
      <w:numFmt w:val="decimal"/>
      <w:lvlText w:val=""/>
      <w:lvlJc w:val="left"/>
    </w:lvl>
    <w:lvl w:ilvl="6" w:tplc="D8D271EC">
      <w:numFmt w:val="decimal"/>
      <w:lvlText w:val=""/>
      <w:lvlJc w:val="left"/>
    </w:lvl>
    <w:lvl w:ilvl="7" w:tplc="0CFEEFA6">
      <w:numFmt w:val="decimal"/>
      <w:lvlText w:val=""/>
      <w:lvlJc w:val="left"/>
    </w:lvl>
    <w:lvl w:ilvl="8" w:tplc="58485250">
      <w:numFmt w:val="decimal"/>
      <w:lvlText w:val=""/>
      <w:lvlJc w:val="left"/>
    </w:lvl>
  </w:abstractNum>
  <w:abstractNum w:abstractNumId="2">
    <w:nsid w:val="00006952"/>
    <w:multiLevelType w:val="hybridMultilevel"/>
    <w:tmpl w:val="1A0EDA12"/>
    <w:lvl w:ilvl="0" w:tplc="724EA948">
      <w:start w:val="1"/>
      <w:numFmt w:val="bullet"/>
      <w:lvlText w:val="В"/>
      <w:lvlJc w:val="left"/>
    </w:lvl>
    <w:lvl w:ilvl="1" w:tplc="D14C0658">
      <w:numFmt w:val="decimal"/>
      <w:lvlText w:val=""/>
      <w:lvlJc w:val="left"/>
    </w:lvl>
    <w:lvl w:ilvl="2" w:tplc="9A02CC90">
      <w:numFmt w:val="decimal"/>
      <w:lvlText w:val=""/>
      <w:lvlJc w:val="left"/>
    </w:lvl>
    <w:lvl w:ilvl="3" w:tplc="6D42EBFC">
      <w:numFmt w:val="decimal"/>
      <w:lvlText w:val=""/>
      <w:lvlJc w:val="left"/>
    </w:lvl>
    <w:lvl w:ilvl="4" w:tplc="EAAC4F5E">
      <w:numFmt w:val="decimal"/>
      <w:lvlText w:val=""/>
      <w:lvlJc w:val="left"/>
    </w:lvl>
    <w:lvl w:ilvl="5" w:tplc="5CA49352">
      <w:numFmt w:val="decimal"/>
      <w:lvlText w:val=""/>
      <w:lvlJc w:val="left"/>
    </w:lvl>
    <w:lvl w:ilvl="6" w:tplc="30687992">
      <w:numFmt w:val="decimal"/>
      <w:lvlText w:val=""/>
      <w:lvlJc w:val="left"/>
    </w:lvl>
    <w:lvl w:ilvl="7" w:tplc="74684AA8">
      <w:numFmt w:val="decimal"/>
      <w:lvlText w:val=""/>
      <w:lvlJc w:val="left"/>
    </w:lvl>
    <w:lvl w:ilvl="8" w:tplc="8D0A2AA0">
      <w:numFmt w:val="decimal"/>
      <w:lvlText w:val=""/>
      <w:lvlJc w:val="left"/>
    </w:lvl>
  </w:abstractNum>
  <w:abstractNum w:abstractNumId="3">
    <w:nsid w:val="000072AE"/>
    <w:multiLevelType w:val="hybridMultilevel"/>
    <w:tmpl w:val="2586E054"/>
    <w:lvl w:ilvl="0" w:tplc="7B20F50C">
      <w:start w:val="1"/>
      <w:numFmt w:val="decimal"/>
      <w:lvlText w:val="%1."/>
      <w:lvlJc w:val="left"/>
    </w:lvl>
    <w:lvl w:ilvl="1" w:tplc="70B2F886">
      <w:start w:val="1"/>
      <w:numFmt w:val="bullet"/>
      <w:lvlText w:val="с"/>
      <w:lvlJc w:val="left"/>
    </w:lvl>
    <w:lvl w:ilvl="2" w:tplc="B5D8AE32">
      <w:numFmt w:val="decimal"/>
      <w:lvlText w:val=""/>
      <w:lvlJc w:val="left"/>
    </w:lvl>
    <w:lvl w:ilvl="3" w:tplc="341C6048">
      <w:numFmt w:val="decimal"/>
      <w:lvlText w:val=""/>
      <w:lvlJc w:val="left"/>
    </w:lvl>
    <w:lvl w:ilvl="4" w:tplc="146CEF8E">
      <w:numFmt w:val="decimal"/>
      <w:lvlText w:val=""/>
      <w:lvlJc w:val="left"/>
    </w:lvl>
    <w:lvl w:ilvl="5" w:tplc="989AE1DE">
      <w:numFmt w:val="decimal"/>
      <w:lvlText w:val=""/>
      <w:lvlJc w:val="left"/>
    </w:lvl>
    <w:lvl w:ilvl="6" w:tplc="C186C260">
      <w:numFmt w:val="decimal"/>
      <w:lvlText w:val=""/>
      <w:lvlJc w:val="left"/>
    </w:lvl>
    <w:lvl w:ilvl="7" w:tplc="74A202B6">
      <w:numFmt w:val="decimal"/>
      <w:lvlText w:val=""/>
      <w:lvlJc w:val="left"/>
    </w:lvl>
    <w:lvl w:ilvl="8" w:tplc="640A2C7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17"/>
    <w:rsid w:val="001310E3"/>
    <w:rsid w:val="001A7A22"/>
    <w:rsid w:val="00483F2E"/>
    <w:rsid w:val="00803AF8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2020-06-08T18:47:00Z</dcterms:created>
  <dcterms:modified xsi:type="dcterms:W3CDTF">2020-06-08T18:49:00Z</dcterms:modified>
</cp:coreProperties>
</file>