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16" w:rsidRPr="00B016D9" w:rsidRDefault="00AD3116" w:rsidP="00AD3116">
      <w:pPr>
        <w:pStyle w:val="3"/>
        <w:spacing w:before="0" w:beforeAutospacing="0" w:after="0" w:afterAutospacing="0" w:line="360" w:lineRule="auto"/>
        <w:jc w:val="center"/>
      </w:pPr>
      <w:r w:rsidRPr="00B016D9">
        <w:rPr>
          <w:sz w:val="28"/>
          <w:szCs w:val="28"/>
        </w:rPr>
        <w:t>Положение</w:t>
      </w:r>
    </w:p>
    <w:p w:rsidR="00AD3116" w:rsidRDefault="00AD3116" w:rsidP="00AD3116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творческом конкурсе</w:t>
      </w:r>
      <w:r w:rsidRPr="00B016D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016D9">
        <w:rPr>
          <w:sz w:val="28"/>
          <w:szCs w:val="28"/>
        </w:rPr>
        <w:t xml:space="preserve"> компьютерной график</w:t>
      </w:r>
      <w:r>
        <w:rPr>
          <w:sz w:val="28"/>
          <w:szCs w:val="28"/>
        </w:rPr>
        <w:t>е и дизайну</w:t>
      </w:r>
    </w:p>
    <w:p w:rsidR="00AD3116" w:rsidRDefault="00AD3116" w:rsidP="00AD3116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студентов специальности 09.02.04 «Информационные системы </w:t>
      </w:r>
    </w:p>
    <w:p w:rsidR="00AD3116" w:rsidRPr="0036365C" w:rsidRDefault="00AD3116" w:rsidP="00AD3116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(по отраслям)»</w:t>
      </w:r>
    </w:p>
    <w:p w:rsidR="00AD3116" w:rsidRPr="00B016D9" w:rsidRDefault="00AD3116" w:rsidP="00AD3116">
      <w:pPr>
        <w:spacing w:line="360" w:lineRule="auto"/>
        <w:ind w:firstLine="709"/>
        <w:jc w:val="both"/>
      </w:pPr>
    </w:p>
    <w:p w:rsidR="00AD3116" w:rsidRPr="00B016D9" w:rsidRDefault="00AD3116" w:rsidP="00AD3116">
      <w:pPr>
        <w:spacing w:line="360" w:lineRule="auto"/>
        <w:ind w:firstLine="709"/>
        <w:jc w:val="both"/>
      </w:pPr>
    </w:p>
    <w:p w:rsidR="00AD3116" w:rsidRPr="0036365C" w:rsidRDefault="00AD3116" w:rsidP="00AD3116">
      <w:pPr>
        <w:spacing w:after="120" w:line="360" w:lineRule="auto"/>
        <w:ind w:firstLine="709"/>
        <w:jc w:val="both"/>
        <w:rPr>
          <w:b/>
        </w:rPr>
      </w:pPr>
      <w:r w:rsidRPr="0036365C">
        <w:rPr>
          <w:b/>
          <w:sz w:val="28"/>
          <w:szCs w:val="28"/>
        </w:rPr>
        <w:t>1. Цели и задачи конкурса</w:t>
      </w:r>
    </w:p>
    <w:p w:rsidR="00AD3116" w:rsidRPr="00B016D9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B016D9">
        <w:rPr>
          <w:b/>
          <w:sz w:val="28"/>
          <w:szCs w:val="28"/>
        </w:rPr>
        <w:t>Цель Конкурса</w:t>
      </w:r>
      <w:r w:rsidRPr="00B016D9">
        <w:rPr>
          <w:sz w:val="28"/>
          <w:szCs w:val="28"/>
        </w:rPr>
        <w:t>: развитие творческого потенциала студентов, привлечение их к активному использованию информационных технологий в практической деятельности.</w:t>
      </w:r>
    </w:p>
    <w:p w:rsidR="00AD3116" w:rsidRPr="0036365C" w:rsidRDefault="00AD3116" w:rsidP="00AD31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6365C">
        <w:rPr>
          <w:b/>
          <w:sz w:val="28"/>
          <w:szCs w:val="28"/>
        </w:rPr>
        <w:t xml:space="preserve">Задачи Конкурса: </w:t>
      </w:r>
    </w:p>
    <w:p w:rsidR="00AD3116" w:rsidRDefault="00AD3116" w:rsidP="00AD3116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мотивации и профессиональной направленности студентов в области компьютерной графики и дизайна, расширение возможностей их профессионального выбора;</w:t>
      </w:r>
    </w:p>
    <w:p w:rsidR="00AD3116" w:rsidRPr="00B016D9" w:rsidRDefault="00AD3116" w:rsidP="00AD3116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стимулирование творческой активности в области информационных и компьютерных технологий; </w:t>
      </w:r>
    </w:p>
    <w:p w:rsidR="00AD3116" w:rsidRPr="00B016D9" w:rsidRDefault="00AD3116" w:rsidP="00AD3116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повышение интереса к самостоятельной творческой деятельности; </w:t>
      </w:r>
    </w:p>
    <w:p w:rsidR="00AD3116" w:rsidRDefault="00AD3116" w:rsidP="00AD3116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пропаганда творческих и научных достижений студентов; </w:t>
      </w:r>
    </w:p>
    <w:p w:rsidR="00AD3116" w:rsidRPr="00B016D9" w:rsidRDefault="00AD3116" w:rsidP="00AD3116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6B5">
        <w:rPr>
          <w:sz w:val="28"/>
          <w:szCs w:val="28"/>
        </w:rPr>
        <w:t>пропаганда компьютерной графики как одного из ведущих направлений в области современных информационных технологий</w:t>
      </w:r>
      <w:r>
        <w:rPr>
          <w:sz w:val="28"/>
          <w:szCs w:val="28"/>
        </w:rPr>
        <w:t>;</w:t>
      </w:r>
    </w:p>
    <w:p w:rsidR="00AD3116" w:rsidRPr="00B016D9" w:rsidRDefault="00AD3116" w:rsidP="00AD3116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B016D9">
        <w:rPr>
          <w:sz w:val="28"/>
          <w:szCs w:val="28"/>
        </w:rPr>
        <w:t xml:space="preserve">художественной культуры </w:t>
      </w:r>
      <w:r>
        <w:rPr>
          <w:sz w:val="28"/>
          <w:szCs w:val="28"/>
        </w:rPr>
        <w:t>студентов</w:t>
      </w:r>
      <w:r w:rsidRPr="00B016D9">
        <w:rPr>
          <w:sz w:val="28"/>
          <w:szCs w:val="28"/>
          <w:lang w:val="en-US"/>
        </w:rPr>
        <w:t>.</w:t>
      </w:r>
    </w:p>
    <w:p w:rsidR="00AD3116" w:rsidRDefault="00AD3116" w:rsidP="00AD31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3116" w:rsidRDefault="00AD3116" w:rsidP="00AD3116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B016D9">
        <w:rPr>
          <w:b/>
          <w:sz w:val="28"/>
          <w:szCs w:val="28"/>
        </w:rPr>
        <w:t>Тема Конкурса</w:t>
      </w:r>
    </w:p>
    <w:p w:rsidR="00AD3116" w:rsidRPr="00B016D9" w:rsidRDefault="00AD3116" w:rsidP="00AD3116">
      <w:pPr>
        <w:spacing w:line="360" w:lineRule="auto"/>
        <w:ind w:firstLine="709"/>
        <w:jc w:val="both"/>
      </w:pPr>
      <w:r>
        <w:rPr>
          <w:iCs/>
          <w:sz w:val="28"/>
          <w:szCs w:val="28"/>
        </w:rPr>
        <w:t xml:space="preserve">Конкурс по компьютерной графике и дизайну посвящен </w:t>
      </w:r>
      <w:r w:rsidRPr="0036365C">
        <w:rPr>
          <w:iCs/>
          <w:sz w:val="28"/>
          <w:szCs w:val="28"/>
        </w:rPr>
        <w:t>70-летию Победы в Великой Отечественной войне</w:t>
      </w:r>
      <w:r>
        <w:rPr>
          <w:iCs/>
          <w:sz w:val="28"/>
          <w:szCs w:val="28"/>
        </w:rPr>
        <w:t xml:space="preserve">. Тема Конкурса – </w:t>
      </w:r>
      <w:r w:rsidRPr="0036365C">
        <w:rPr>
          <w:i/>
          <w:iCs/>
          <w:sz w:val="28"/>
          <w:szCs w:val="28"/>
        </w:rPr>
        <w:t>«Великой Победе посвящается…»</w:t>
      </w:r>
      <w:r>
        <w:rPr>
          <w:i/>
          <w:iCs/>
          <w:sz w:val="28"/>
          <w:szCs w:val="28"/>
        </w:rPr>
        <w:t>.</w:t>
      </w:r>
    </w:p>
    <w:p w:rsidR="00AD3116" w:rsidRDefault="00AD3116" w:rsidP="00AD31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3116" w:rsidRPr="006254F9" w:rsidRDefault="00AD3116" w:rsidP="00AD3116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6254F9">
        <w:rPr>
          <w:b/>
          <w:sz w:val="28"/>
          <w:szCs w:val="28"/>
        </w:rPr>
        <w:t xml:space="preserve">3. Организаторы Конкурса 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36365C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в рамках Недели специальности информационных и экономических дисциплин.</w:t>
      </w:r>
    </w:p>
    <w:p w:rsidR="00AD3116" w:rsidRPr="0036365C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Конкурса – преподавател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информационных дисциплин.</w:t>
      </w:r>
    </w:p>
    <w:p w:rsidR="00AD3116" w:rsidRDefault="00AD3116" w:rsidP="00AD31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3116" w:rsidRDefault="00AD3116" w:rsidP="00AD31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Участники Конкурса</w:t>
      </w:r>
    </w:p>
    <w:p w:rsidR="00AD3116" w:rsidRPr="00B016D9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являются </w:t>
      </w:r>
      <w:r w:rsidRPr="00B016D9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 xml:space="preserve">техникума специальности 09.02.04 «Информационные системы (по отраслям)». </w:t>
      </w:r>
    </w:p>
    <w:p w:rsidR="00AD3116" w:rsidRPr="00B016D9" w:rsidRDefault="00AD3116" w:rsidP="00AD3116">
      <w:pPr>
        <w:spacing w:line="360" w:lineRule="auto"/>
        <w:ind w:firstLine="709"/>
        <w:jc w:val="both"/>
      </w:pP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B016D9">
        <w:rPr>
          <w:b/>
          <w:bCs/>
          <w:sz w:val="28"/>
          <w:szCs w:val="28"/>
        </w:rPr>
        <w:t>Подведение итогов Конкурса и награждение победителей</w:t>
      </w:r>
      <w:r w:rsidRPr="00B016D9">
        <w:rPr>
          <w:sz w:val="28"/>
          <w:szCs w:val="28"/>
        </w:rPr>
        <w:t xml:space="preserve"> </w:t>
      </w:r>
    </w:p>
    <w:p w:rsidR="00AD3116" w:rsidRPr="00B016D9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Победители Конкурса награждаются дипломами. </w:t>
      </w:r>
    </w:p>
    <w:p w:rsidR="00AD3116" w:rsidRPr="00B016D9" w:rsidRDefault="00AD3116" w:rsidP="00AD3116">
      <w:pPr>
        <w:spacing w:line="360" w:lineRule="auto"/>
        <w:ind w:firstLine="709"/>
        <w:jc w:val="both"/>
      </w:pPr>
    </w:p>
    <w:p w:rsidR="00AD3116" w:rsidRPr="00A417FD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A417FD">
        <w:rPr>
          <w:rStyle w:val="a3"/>
          <w:sz w:val="28"/>
          <w:szCs w:val="28"/>
        </w:rPr>
        <w:t>6. Жюри Конкурса</w:t>
      </w:r>
      <w:r w:rsidRPr="00A417FD">
        <w:rPr>
          <w:sz w:val="28"/>
          <w:szCs w:val="28"/>
        </w:rPr>
        <w:t> </w:t>
      </w:r>
    </w:p>
    <w:p w:rsidR="00AD3116" w:rsidRPr="00B016D9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>Для оценки качества подготовки участников Конкурса формируется жюри.</w:t>
      </w:r>
    </w:p>
    <w:p w:rsidR="00AD3116" w:rsidRPr="00B016D9" w:rsidRDefault="00AD3116" w:rsidP="00AD3116">
      <w:pPr>
        <w:spacing w:line="360" w:lineRule="auto"/>
        <w:ind w:left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>В состав жюри входят преподаватели</w:t>
      </w:r>
      <w:r>
        <w:rPr>
          <w:sz w:val="28"/>
          <w:szCs w:val="28"/>
        </w:rPr>
        <w:t xml:space="preserve"> техникума</w:t>
      </w:r>
      <w:r w:rsidRPr="00B016D9">
        <w:rPr>
          <w:sz w:val="28"/>
          <w:szCs w:val="28"/>
        </w:rPr>
        <w:t xml:space="preserve">. </w:t>
      </w:r>
    </w:p>
    <w:p w:rsidR="00AD3116" w:rsidRPr="00B016D9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Жюри оценивает каждую </w:t>
      </w:r>
      <w:r>
        <w:rPr>
          <w:sz w:val="28"/>
          <w:szCs w:val="28"/>
        </w:rPr>
        <w:t>работу</w:t>
      </w:r>
      <w:r w:rsidRPr="00B016D9">
        <w:rPr>
          <w:sz w:val="28"/>
          <w:szCs w:val="28"/>
        </w:rPr>
        <w:t xml:space="preserve"> Конкурса по критериям, установленным в данном положении, определяет победителей.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</w:p>
    <w:p w:rsidR="00AD3116" w:rsidRPr="00F7691D" w:rsidRDefault="00AD3116" w:rsidP="00AD3116">
      <w:pPr>
        <w:pStyle w:val="7"/>
        <w:spacing w:before="0" w:after="120" w:line="360" w:lineRule="auto"/>
        <w:ind w:firstLine="709"/>
        <w:jc w:val="both"/>
        <w:rPr>
          <w:b/>
          <w:sz w:val="28"/>
          <w:szCs w:val="28"/>
        </w:rPr>
      </w:pPr>
      <w:r w:rsidRPr="00F7691D">
        <w:rPr>
          <w:b/>
          <w:sz w:val="28"/>
          <w:szCs w:val="28"/>
        </w:rPr>
        <w:t xml:space="preserve">7. Общие требования к </w:t>
      </w:r>
      <w:r>
        <w:rPr>
          <w:b/>
          <w:sz w:val="28"/>
          <w:szCs w:val="28"/>
        </w:rPr>
        <w:t xml:space="preserve">конкурсным </w:t>
      </w:r>
      <w:r w:rsidRPr="00F7691D">
        <w:rPr>
          <w:b/>
          <w:sz w:val="28"/>
          <w:szCs w:val="28"/>
        </w:rPr>
        <w:t>работам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выполняются в графическом редакторе </w:t>
      </w:r>
      <w:r>
        <w:rPr>
          <w:sz w:val="28"/>
          <w:szCs w:val="28"/>
          <w:lang w:val="en-US"/>
        </w:rPr>
        <w:t>Adobe</w:t>
      </w:r>
      <w:r w:rsidRPr="00A41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>.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изображения – открытка, плакат, баннер, реклама. К плакату и рекламе обязательно прилагается строчка рекламного текста.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исполнения – коллаж, фотомонтаж, анимация.</w:t>
      </w:r>
    </w:p>
    <w:p w:rsidR="00AD3116" w:rsidRPr="00B016D9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должны быть</w:t>
      </w:r>
      <w:r w:rsidRPr="00B016D9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лены</w:t>
      </w:r>
      <w:r w:rsidRPr="00B016D9">
        <w:rPr>
          <w:sz w:val="28"/>
          <w:szCs w:val="28"/>
        </w:rPr>
        <w:t xml:space="preserve"> в исходном рабочем варианте вместе с дополнительным файлом с расширением *.</w:t>
      </w:r>
      <w:proofErr w:type="spellStart"/>
      <w:r w:rsidRPr="00B016D9">
        <w:rPr>
          <w:sz w:val="28"/>
          <w:szCs w:val="28"/>
        </w:rPr>
        <w:t>jpg</w:t>
      </w:r>
      <w:proofErr w:type="spellEnd"/>
      <w:r w:rsidRPr="00B016D9">
        <w:rPr>
          <w:sz w:val="28"/>
          <w:szCs w:val="28"/>
        </w:rPr>
        <w:t>, *.</w:t>
      </w:r>
      <w:proofErr w:type="spellStart"/>
      <w:r w:rsidRPr="00B016D9">
        <w:rPr>
          <w:sz w:val="28"/>
          <w:szCs w:val="28"/>
          <w:lang w:val="en-US"/>
        </w:rPr>
        <w:t>png</w:t>
      </w:r>
      <w:proofErr w:type="spellEnd"/>
      <w:r w:rsidRPr="00B016D9">
        <w:rPr>
          <w:sz w:val="28"/>
          <w:szCs w:val="28"/>
        </w:rPr>
        <w:t xml:space="preserve"> (для двумерной графики), файлом с расширением *.</w:t>
      </w:r>
      <w:r w:rsidRPr="00B016D9">
        <w:rPr>
          <w:sz w:val="28"/>
          <w:szCs w:val="28"/>
          <w:lang w:val="en-US"/>
        </w:rPr>
        <w:t>gif</w:t>
      </w:r>
      <w:r w:rsidRPr="00B016D9">
        <w:rPr>
          <w:sz w:val="28"/>
          <w:szCs w:val="28"/>
        </w:rPr>
        <w:t xml:space="preserve"> (для анимационных роликов). </w:t>
      </w:r>
    </w:p>
    <w:p w:rsidR="00AD3116" w:rsidRPr="00F7691D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Жюри</w:t>
      </w:r>
      <w:r w:rsidRPr="00F7691D">
        <w:rPr>
          <w:b/>
          <w:bCs/>
          <w:sz w:val="28"/>
          <w:szCs w:val="28"/>
        </w:rPr>
        <w:t xml:space="preserve"> Конкурса оставляет за собой право отклонять:</w:t>
      </w:r>
    </w:p>
    <w:p w:rsidR="00AD3116" w:rsidRPr="00B016D9" w:rsidRDefault="00AD3116" w:rsidP="00AD311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работы, в случае возникновения сомнений в авторстве участника (до выяснения ситуации); </w:t>
      </w:r>
    </w:p>
    <w:p w:rsidR="00AD3116" w:rsidRPr="00B016D9" w:rsidRDefault="00AD3116" w:rsidP="00AD311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работы, противоречащие законодательству Российской Федерации; </w:t>
      </w:r>
    </w:p>
    <w:p w:rsidR="00AD3116" w:rsidRPr="00B016D9" w:rsidRDefault="00AD3116" w:rsidP="00AD311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работы, содержащие ненормативную лексику, высказывания, оскорбляющие человеческое достоинство, призывающие к насилию; </w:t>
      </w:r>
    </w:p>
    <w:p w:rsidR="00AD3116" w:rsidRPr="00B016D9" w:rsidRDefault="00AD3116" w:rsidP="00AD311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>работы, выполненные с несоблюдением правил, установленных в данном положении.</w:t>
      </w:r>
    </w:p>
    <w:p w:rsidR="00AD3116" w:rsidRPr="00403203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Pr="00403203">
        <w:rPr>
          <w:b/>
          <w:bCs/>
          <w:sz w:val="28"/>
          <w:szCs w:val="28"/>
        </w:rPr>
        <w:t>Критерии оценки работ</w:t>
      </w:r>
    </w:p>
    <w:p w:rsidR="00AD3116" w:rsidRPr="00B016D9" w:rsidRDefault="00AD3116" w:rsidP="00AD311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</w:t>
      </w:r>
      <w:r w:rsidRPr="00B016D9">
        <w:rPr>
          <w:b/>
          <w:bCs/>
          <w:sz w:val="28"/>
          <w:szCs w:val="28"/>
        </w:rPr>
        <w:t xml:space="preserve"> критерии оценивания:</w:t>
      </w:r>
    </w:p>
    <w:p w:rsidR="00AD3116" w:rsidRPr="00FB2234" w:rsidRDefault="00AD3116" w:rsidP="00AD3116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2234">
        <w:rPr>
          <w:i/>
          <w:iCs/>
          <w:sz w:val="28"/>
          <w:szCs w:val="28"/>
        </w:rPr>
        <w:t>соответствие предложенной тематике</w:t>
      </w:r>
      <w:r w:rsidRPr="00FB2234">
        <w:rPr>
          <w:sz w:val="28"/>
          <w:szCs w:val="28"/>
        </w:rPr>
        <w:t xml:space="preserve">; </w:t>
      </w:r>
    </w:p>
    <w:p w:rsidR="00AD3116" w:rsidRPr="00FB2234" w:rsidRDefault="00AD3116" w:rsidP="00AD3116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2234">
        <w:rPr>
          <w:i/>
          <w:iCs/>
          <w:sz w:val="28"/>
          <w:szCs w:val="28"/>
        </w:rPr>
        <w:t>новизна, оригинальность работы</w:t>
      </w:r>
      <w:r w:rsidRPr="00FB2234">
        <w:rPr>
          <w:sz w:val="28"/>
          <w:szCs w:val="28"/>
        </w:rPr>
        <w:t xml:space="preserve"> – оценивается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средств; </w:t>
      </w:r>
    </w:p>
    <w:p w:rsidR="00AD3116" w:rsidRPr="00FB2234" w:rsidRDefault="00AD3116" w:rsidP="00AD3116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2234">
        <w:rPr>
          <w:i/>
          <w:iCs/>
          <w:sz w:val="28"/>
          <w:szCs w:val="28"/>
        </w:rPr>
        <w:t>качество и сложность технического исполнения работы</w:t>
      </w:r>
      <w:r w:rsidRPr="00FB2234">
        <w:rPr>
          <w:sz w:val="28"/>
          <w:szCs w:val="28"/>
        </w:rPr>
        <w:t xml:space="preserve"> – оценивается обоснованность и рациональность выбора использованных инструментов и средств.</w:t>
      </w:r>
    </w:p>
    <w:p w:rsidR="00AD3116" w:rsidRPr="00FB2234" w:rsidRDefault="00AD3116" w:rsidP="00AD31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2234">
        <w:rPr>
          <w:b/>
          <w:sz w:val="28"/>
          <w:szCs w:val="28"/>
        </w:rPr>
        <w:t>Дополнительные критерии</w:t>
      </w:r>
      <w:r w:rsidRPr="00FB2234">
        <w:rPr>
          <w:b/>
          <w:bCs/>
          <w:sz w:val="28"/>
          <w:szCs w:val="28"/>
        </w:rPr>
        <w:t xml:space="preserve"> оценивания:</w:t>
      </w:r>
    </w:p>
    <w:p w:rsidR="00AD3116" w:rsidRPr="00FB2234" w:rsidRDefault="00AD3116" w:rsidP="00AD3116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B2234">
        <w:rPr>
          <w:i/>
          <w:iCs/>
          <w:sz w:val="28"/>
          <w:szCs w:val="28"/>
        </w:rPr>
        <w:t xml:space="preserve">сюжет и композиция – </w:t>
      </w:r>
      <w:r w:rsidRPr="00FB2234">
        <w:rPr>
          <w:iCs/>
          <w:sz w:val="28"/>
          <w:szCs w:val="28"/>
        </w:rPr>
        <w:t>оценивается наличие и оригинальность сюжета, его смысловая законченность и качество композиционного решения;</w:t>
      </w:r>
      <w:r w:rsidRPr="00FB2234">
        <w:rPr>
          <w:i/>
          <w:iCs/>
          <w:sz w:val="28"/>
          <w:szCs w:val="28"/>
        </w:rPr>
        <w:t xml:space="preserve"> </w:t>
      </w:r>
    </w:p>
    <w:p w:rsidR="00AD3116" w:rsidRPr="00FB2234" w:rsidRDefault="00AD3116" w:rsidP="00AD3116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B2234">
        <w:rPr>
          <w:i/>
          <w:iCs/>
          <w:sz w:val="28"/>
          <w:szCs w:val="28"/>
        </w:rPr>
        <w:t xml:space="preserve">сочетание цветов – </w:t>
      </w:r>
      <w:r w:rsidRPr="00FB2234">
        <w:rPr>
          <w:iCs/>
          <w:sz w:val="28"/>
          <w:szCs w:val="28"/>
        </w:rPr>
        <w:t>оценивается общий визуальный стиль работы и гармоничное цветовое сочетание;</w:t>
      </w:r>
    </w:p>
    <w:p w:rsidR="00AD3116" w:rsidRPr="00FB2234" w:rsidRDefault="00AD3116" w:rsidP="00AD3116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2234">
        <w:rPr>
          <w:i/>
          <w:iCs/>
          <w:sz w:val="28"/>
          <w:szCs w:val="28"/>
        </w:rPr>
        <w:t>практическая значимость</w:t>
      </w:r>
      <w:r w:rsidRPr="00FB2234">
        <w:rPr>
          <w:sz w:val="28"/>
          <w:szCs w:val="28"/>
        </w:rPr>
        <w:t xml:space="preserve"> – оценивается важность, значительность, функциональность и возможность применения работы.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4824"/>
      </w:tblGrid>
      <w:tr w:rsidR="00AD3116" w:rsidRPr="00E86F8F" w:rsidTr="00DD2018">
        <w:trPr>
          <w:trHeight w:val="657"/>
        </w:trPr>
        <w:tc>
          <w:tcPr>
            <w:tcW w:w="5495" w:type="dxa"/>
            <w:vAlign w:val="center"/>
          </w:tcPr>
          <w:p w:rsidR="00AD3116" w:rsidRPr="00E86F8F" w:rsidRDefault="00AD3116" w:rsidP="00DD2018">
            <w:pPr>
              <w:jc w:val="center"/>
              <w:rPr>
                <w:b/>
                <w:sz w:val="28"/>
                <w:szCs w:val="28"/>
              </w:rPr>
            </w:pPr>
            <w:r w:rsidRPr="00E86F8F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4926" w:type="dxa"/>
            <w:vAlign w:val="center"/>
          </w:tcPr>
          <w:p w:rsidR="00AD3116" w:rsidRPr="00E86F8F" w:rsidRDefault="00AD3116" w:rsidP="00DD2018">
            <w:pPr>
              <w:jc w:val="center"/>
              <w:rPr>
                <w:b/>
                <w:sz w:val="28"/>
                <w:szCs w:val="28"/>
              </w:rPr>
            </w:pPr>
            <w:r w:rsidRPr="00E86F8F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F8F">
              <w:rPr>
                <w:iCs/>
                <w:sz w:val="28"/>
                <w:szCs w:val="28"/>
              </w:rPr>
              <w:t>Соответствие предложенной тематике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8F">
              <w:rPr>
                <w:sz w:val="28"/>
                <w:szCs w:val="28"/>
              </w:rPr>
              <w:t>10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F8F">
              <w:rPr>
                <w:iCs/>
                <w:sz w:val="28"/>
                <w:szCs w:val="28"/>
              </w:rPr>
              <w:t>Новизна, оригинальность работы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8F">
              <w:rPr>
                <w:sz w:val="28"/>
                <w:szCs w:val="28"/>
              </w:rPr>
              <w:t>5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F8F">
              <w:rPr>
                <w:iCs/>
                <w:sz w:val="28"/>
                <w:szCs w:val="28"/>
              </w:rPr>
              <w:t>Качество и сложность технического исполнения работы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8F">
              <w:rPr>
                <w:sz w:val="28"/>
                <w:szCs w:val="28"/>
              </w:rPr>
              <w:t>25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F8F">
              <w:rPr>
                <w:iCs/>
                <w:sz w:val="28"/>
                <w:szCs w:val="28"/>
              </w:rPr>
              <w:t>Сюжет и композиция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8F">
              <w:rPr>
                <w:sz w:val="28"/>
                <w:szCs w:val="28"/>
              </w:rPr>
              <w:t>10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F8F">
              <w:rPr>
                <w:iCs/>
                <w:sz w:val="28"/>
                <w:szCs w:val="28"/>
              </w:rPr>
              <w:t>Сочетание цветов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8F">
              <w:rPr>
                <w:sz w:val="28"/>
                <w:szCs w:val="28"/>
              </w:rPr>
              <w:t>10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6F8F">
              <w:rPr>
                <w:iCs/>
                <w:sz w:val="28"/>
                <w:szCs w:val="28"/>
              </w:rPr>
              <w:t>Практическая значимость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6F8F">
              <w:rPr>
                <w:sz w:val="28"/>
                <w:szCs w:val="28"/>
              </w:rPr>
              <w:t>5</w:t>
            </w:r>
          </w:p>
        </w:tc>
      </w:tr>
      <w:tr w:rsidR="00AD3116" w:rsidRPr="00E86F8F" w:rsidTr="00DD2018">
        <w:tc>
          <w:tcPr>
            <w:tcW w:w="5495" w:type="dxa"/>
          </w:tcPr>
          <w:p w:rsidR="00AD3116" w:rsidRPr="00E86F8F" w:rsidRDefault="00AD3116" w:rsidP="00DD2018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E86F8F">
              <w:rPr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4926" w:type="dxa"/>
          </w:tcPr>
          <w:p w:rsidR="00AD3116" w:rsidRPr="00E86F8F" w:rsidRDefault="00AD3116" w:rsidP="00DD201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F8F">
              <w:rPr>
                <w:b/>
                <w:sz w:val="28"/>
                <w:szCs w:val="28"/>
              </w:rPr>
              <w:t>65</w:t>
            </w:r>
          </w:p>
        </w:tc>
      </w:tr>
    </w:tbl>
    <w:p w:rsidR="00AD3116" w:rsidRPr="00F7691D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</w:p>
    <w:p w:rsidR="00AD3116" w:rsidRDefault="00AD3116" w:rsidP="00AD3116">
      <w:pPr>
        <w:spacing w:line="360" w:lineRule="auto"/>
        <w:ind w:firstLine="709"/>
        <w:jc w:val="both"/>
      </w:pPr>
    </w:p>
    <w:p w:rsidR="00AD3116" w:rsidRPr="00F01541" w:rsidRDefault="00AD3116" w:rsidP="00AD31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1541">
        <w:rPr>
          <w:b/>
          <w:bCs/>
          <w:sz w:val="28"/>
          <w:szCs w:val="28"/>
        </w:rPr>
        <w:t>9 Награждение победителей</w:t>
      </w:r>
    </w:p>
    <w:p w:rsidR="00AD3116" w:rsidRDefault="00AD3116" w:rsidP="00AD3116">
      <w:pPr>
        <w:spacing w:line="360" w:lineRule="auto"/>
        <w:ind w:firstLine="709"/>
        <w:jc w:val="both"/>
        <w:rPr>
          <w:sz w:val="28"/>
          <w:szCs w:val="28"/>
        </w:rPr>
      </w:pPr>
      <w:r w:rsidRPr="00B016D9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Pr="00B016D9">
        <w:rPr>
          <w:sz w:val="28"/>
          <w:szCs w:val="28"/>
        </w:rPr>
        <w:t xml:space="preserve"> присуждается 1, 2, 3 место за лучшие работы.</w:t>
      </w:r>
      <w:r w:rsidRPr="00F01541">
        <w:rPr>
          <w:sz w:val="28"/>
          <w:szCs w:val="28"/>
        </w:rPr>
        <w:t xml:space="preserve"> </w:t>
      </w:r>
      <w:r w:rsidRPr="00B016D9">
        <w:rPr>
          <w:sz w:val="28"/>
          <w:szCs w:val="28"/>
        </w:rPr>
        <w:t xml:space="preserve">Победители конкурса награждаются </w:t>
      </w:r>
      <w:r>
        <w:rPr>
          <w:sz w:val="28"/>
          <w:szCs w:val="28"/>
        </w:rPr>
        <w:t>грамотами</w:t>
      </w:r>
      <w:r w:rsidRPr="00B016D9">
        <w:rPr>
          <w:sz w:val="28"/>
          <w:szCs w:val="28"/>
        </w:rPr>
        <w:t>.</w:t>
      </w:r>
    </w:p>
    <w:p w:rsidR="00C6439C" w:rsidRDefault="00C6439C"/>
    <w:sectPr w:rsidR="00C6439C" w:rsidSect="003A37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3BA2"/>
    <w:multiLevelType w:val="multilevel"/>
    <w:tmpl w:val="CCB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D760F"/>
    <w:multiLevelType w:val="multilevel"/>
    <w:tmpl w:val="BBC4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9680A"/>
    <w:multiLevelType w:val="multilevel"/>
    <w:tmpl w:val="454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C4C4D"/>
    <w:multiLevelType w:val="multilevel"/>
    <w:tmpl w:val="F59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16"/>
    <w:rsid w:val="003A37F1"/>
    <w:rsid w:val="00AD3116"/>
    <w:rsid w:val="00C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11379-7FCE-4C94-8B2E-0810546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D31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AD311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3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AD3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AD3116"/>
    <w:rPr>
      <w:b/>
      <w:bCs/>
    </w:rPr>
  </w:style>
  <w:style w:type="paragraph" w:customStyle="1" w:styleId="1">
    <w:name w:val="1"/>
    <w:basedOn w:val="a"/>
    <w:rsid w:val="00AD3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</dc:creator>
  <cp:keywords/>
  <dc:description/>
  <cp:lastModifiedBy>Жук</cp:lastModifiedBy>
  <cp:revision>1</cp:revision>
  <dcterms:created xsi:type="dcterms:W3CDTF">2014-11-17T18:19:00Z</dcterms:created>
  <dcterms:modified xsi:type="dcterms:W3CDTF">2014-11-17T18:21:00Z</dcterms:modified>
</cp:coreProperties>
</file>