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1" w:rsidRPr="00253411" w:rsidRDefault="00490A98" w:rsidP="0025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53411" w:rsidRPr="0025341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53411" w:rsidRPr="00253411" w:rsidRDefault="00253411" w:rsidP="0025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11">
        <w:rPr>
          <w:rFonts w:ascii="Times New Roman" w:hAnsi="Times New Roman" w:cs="Times New Roman"/>
          <w:b/>
          <w:sz w:val="24"/>
          <w:szCs w:val="24"/>
        </w:rPr>
        <w:t>«Детский сад № 345 комбинированного вида»</w:t>
      </w:r>
    </w:p>
    <w:p w:rsidR="00253411" w:rsidRPr="00253411" w:rsidRDefault="00253411" w:rsidP="0025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411">
        <w:rPr>
          <w:rFonts w:ascii="Times New Roman" w:hAnsi="Times New Roman" w:cs="Times New Roman"/>
          <w:sz w:val="24"/>
          <w:szCs w:val="24"/>
        </w:rPr>
        <w:t xml:space="preserve">Московского района </w:t>
      </w:r>
      <w:proofErr w:type="spellStart"/>
      <w:r w:rsidRPr="00253411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</w:p>
    <w:p w:rsidR="00253411" w:rsidRPr="00E550CC" w:rsidRDefault="00253411" w:rsidP="00253411">
      <w:pPr>
        <w:rPr>
          <w:sz w:val="28"/>
          <w:szCs w:val="28"/>
        </w:rPr>
      </w:pPr>
    </w:p>
    <w:p w:rsidR="00253411" w:rsidRPr="00E550CC" w:rsidRDefault="00253411" w:rsidP="00253411">
      <w:pPr>
        <w:rPr>
          <w:sz w:val="28"/>
          <w:szCs w:val="28"/>
        </w:rPr>
      </w:pPr>
    </w:p>
    <w:p w:rsidR="00253411" w:rsidRPr="00E550CC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jc w:val="center"/>
        <w:rPr>
          <w:b/>
          <w:sz w:val="28"/>
          <w:szCs w:val="28"/>
        </w:rPr>
      </w:pPr>
    </w:p>
    <w:p w:rsidR="00A712CC" w:rsidRDefault="00A712CC" w:rsidP="00253411">
      <w:pPr>
        <w:jc w:val="center"/>
        <w:rPr>
          <w:b/>
          <w:sz w:val="28"/>
          <w:szCs w:val="28"/>
        </w:rPr>
      </w:pPr>
    </w:p>
    <w:p w:rsidR="00A712CC" w:rsidRDefault="00A712CC" w:rsidP="00253411">
      <w:pPr>
        <w:jc w:val="center"/>
        <w:rPr>
          <w:b/>
          <w:sz w:val="28"/>
          <w:szCs w:val="28"/>
        </w:rPr>
      </w:pPr>
    </w:p>
    <w:p w:rsidR="00A712CC" w:rsidRDefault="00A712CC" w:rsidP="00253411">
      <w:pPr>
        <w:jc w:val="center"/>
        <w:rPr>
          <w:b/>
          <w:sz w:val="28"/>
          <w:szCs w:val="28"/>
        </w:rPr>
      </w:pPr>
    </w:p>
    <w:p w:rsidR="00A712CC" w:rsidRPr="00E550CC" w:rsidRDefault="00A712CC" w:rsidP="00253411">
      <w:pPr>
        <w:jc w:val="center"/>
        <w:rPr>
          <w:b/>
          <w:sz w:val="28"/>
          <w:szCs w:val="28"/>
        </w:rPr>
      </w:pPr>
    </w:p>
    <w:p w:rsidR="00571289" w:rsidRPr="00AE7707" w:rsidRDefault="00A16E3F" w:rsidP="00571289"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571289">
        <w:rPr>
          <w:rFonts w:ascii="Times New Roman" w:hAnsi="Times New Roman" w:cs="Times New Roman"/>
          <w:b/>
          <w:sz w:val="24"/>
          <w:szCs w:val="24"/>
        </w:rPr>
        <w:t xml:space="preserve"> к педагогическому совету №2: </w:t>
      </w:r>
      <w:r w:rsidR="00571289" w:rsidRPr="00571289">
        <w:rPr>
          <w:rFonts w:ascii="Times New Roman" w:hAnsi="Times New Roman" w:cs="Times New Roman"/>
          <w:b/>
          <w:i/>
        </w:rPr>
        <w:t xml:space="preserve">«Оптимизация системы работы по созданию условий формирования ЗОЖ и режима двигательной активности в ДОУ через организацию подвижных, спортивных игр и упражнений, в </w:t>
      </w:r>
      <w:proofErr w:type="gramStart"/>
      <w:r w:rsidR="00571289" w:rsidRPr="00571289">
        <w:rPr>
          <w:rFonts w:ascii="Times New Roman" w:hAnsi="Times New Roman" w:cs="Times New Roman"/>
          <w:b/>
          <w:i/>
        </w:rPr>
        <w:t>соответствии  с</w:t>
      </w:r>
      <w:proofErr w:type="gramEnd"/>
      <w:r w:rsidR="00571289" w:rsidRPr="00571289">
        <w:rPr>
          <w:rFonts w:ascii="Times New Roman" w:hAnsi="Times New Roman" w:cs="Times New Roman"/>
          <w:b/>
          <w:i/>
        </w:rPr>
        <w:t xml:space="preserve"> ФГОС ДО».</w:t>
      </w:r>
    </w:p>
    <w:p w:rsidR="00253411" w:rsidRPr="00FD43D8" w:rsidRDefault="00253411" w:rsidP="00571289">
      <w:pPr>
        <w:jc w:val="center"/>
        <w:rPr>
          <w:rFonts w:ascii="Bookman Old Style" w:eastAsia="Arial Unicode MS" w:hAnsi="Bookman Old Style" w:cs="Arial Unicode MS"/>
          <w:b/>
          <w:i/>
          <w:sz w:val="36"/>
          <w:szCs w:val="36"/>
        </w:rPr>
      </w:pPr>
      <w:bookmarkStart w:id="0" w:name="_GoBack"/>
      <w:bookmarkEnd w:id="0"/>
      <w:r w:rsidRPr="00FD43D8">
        <w:rPr>
          <w:b/>
          <w:sz w:val="36"/>
          <w:szCs w:val="36"/>
        </w:rPr>
        <w:t xml:space="preserve">Тема: </w:t>
      </w:r>
      <w:r w:rsidRPr="00FD43D8">
        <w:rPr>
          <w:rFonts w:ascii="Bookman Old Style" w:eastAsia="Arial Unicode MS" w:hAnsi="Bookman Old Style" w:cs="Arial Unicode MS"/>
          <w:b/>
          <w:i/>
          <w:sz w:val="36"/>
          <w:szCs w:val="36"/>
        </w:rPr>
        <w:t>«</w:t>
      </w:r>
      <w:r w:rsidR="00A16E3F">
        <w:rPr>
          <w:rFonts w:ascii="Bookman Old Style" w:eastAsia="Arial Unicode MS" w:hAnsi="Bookman Old Style" w:cs="Arial Unicode MS"/>
          <w:b/>
          <w:i/>
          <w:sz w:val="36"/>
          <w:szCs w:val="36"/>
        </w:rPr>
        <w:t>Сохранение, укрепление и охрана здоровья детей, повышение умственной и физической работоспособности, предупреждение утомления</w:t>
      </w:r>
      <w:r w:rsidRPr="00FD43D8">
        <w:rPr>
          <w:rFonts w:ascii="Bookman Old Style" w:eastAsia="Arial Unicode MS" w:hAnsi="Bookman Old Style" w:cs="Arial Unicode MS"/>
          <w:b/>
          <w:i/>
          <w:sz w:val="36"/>
          <w:szCs w:val="36"/>
        </w:rPr>
        <w:t>»</w:t>
      </w:r>
    </w:p>
    <w:p w:rsidR="00253411" w:rsidRDefault="00253411" w:rsidP="00253411">
      <w:pPr>
        <w:rPr>
          <w:i/>
        </w:rPr>
      </w:pPr>
    </w:p>
    <w:p w:rsidR="00253411" w:rsidRDefault="00253411" w:rsidP="00253411"/>
    <w:p w:rsidR="00253411" w:rsidRDefault="00253411" w:rsidP="00253411"/>
    <w:p w:rsidR="00A712CC" w:rsidRDefault="00A712CC" w:rsidP="00253411"/>
    <w:p w:rsidR="00253411" w:rsidRDefault="00253411" w:rsidP="00253411"/>
    <w:p w:rsidR="00253411" w:rsidRPr="00A712CC" w:rsidRDefault="00A712CC" w:rsidP="00A712CC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3411" w:rsidRPr="00A712CC">
        <w:rPr>
          <w:rFonts w:ascii="Times New Roman" w:hAnsi="Times New Roman" w:cs="Times New Roman"/>
          <w:i/>
          <w:sz w:val="24"/>
          <w:szCs w:val="24"/>
        </w:rPr>
        <w:t xml:space="preserve">Учитель-логопед                                                                                                                     </w:t>
      </w:r>
      <w:r w:rsidRPr="00A712CC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A712CC" w:rsidRPr="00A712CC" w:rsidRDefault="00A712CC" w:rsidP="00A712CC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</w:t>
      </w:r>
      <w:r w:rsidRPr="00A712CC">
        <w:rPr>
          <w:rFonts w:ascii="Times New Roman" w:hAnsi="Times New Roman" w:cs="Times New Roman"/>
          <w:i/>
          <w:sz w:val="24"/>
          <w:szCs w:val="24"/>
        </w:rPr>
        <w:t>Курбанова Г.Р.</w:t>
      </w:r>
    </w:p>
    <w:p w:rsidR="00253411" w:rsidRPr="00A712CC" w:rsidRDefault="00253411" w:rsidP="00A712CC">
      <w:pPr>
        <w:tabs>
          <w:tab w:val="left" w:pos="5955"/>
          <w:tab w:val="left" w:pos="7650"/>
        </w:tabs>
        <w:rPr>
          <w:rFonts w:ascii="Times New Roman" w:hAnsi="Times New Roman" w:cs="Times New Roman"/>
          <w:i/>
        </w:rPr>
      </w:pPr>
    </w:p>
    <w:p w:rsidR="00253411" w:rsidRDefault="00253411" w:rsidP="00253411">
      <w:pPr>
        <w:tabs>
          <w:tab w:val="left" w:pos="5955"/>
        </w:tabs>
      </w:pPr>
    </w:p>
    <w:p w:rsidR="00253411" w:rsidRDefault="00253411" w:rsidP="00253411">
      <w:pPr>
        <w:tabs>
          <w:tab w:val="left" w:pos="5955"/>
        </w:tabs>
      </w:pPr>
    </w:p>
    <w:p w:rsidR="00253411" w:rsidRDefault="00253411" w:rsidP="00253411">
      <w:pPr>
        <w:tabs>
          <w:tab w:val="left" w:pos="5955"/>
        </w:tabs>
      </w:pPr>
    </w:p>
    <w:p w:rsidR="00253411" w:rsidRDefault="00253411" w:rsidP="00253411">
      <w:pPr>
        <w:tabs>
          <w:tab w:val="left" w:pos="5955"/>
        </w:tabs>
      </w:pPr>
    </w:p>
    <w:p w:rsidR="00253411" w:rsidRDefault="00253411" w:rsidP="00253411">
      <w:pPr>
        <w:tabs>
          <w:tab w:val="left" w:pos="5955"/>
        </w:tabs>
      </w:pPr>
    </w:p>
    <w:p w:rsidR="00581F53" w:rsidRDefault="00581F53" w:rsidP="00253411">
      <w:pPr>
        <w:tabs>
          <w:tab w:val="left" w:pos="5955"/>
        </w:tabs>
      </w:pPr>
    </w:p>
    <w:p w:rsidR="00253411" w:rsidRPr="00A712CC" w:rsidRDefault="00253411" w:rsidP="00253411">
      <w:pPr>
        <w:tabs>
          <w:tab w:val="left" w:pos="5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12CC">
        <w:rPr>
          <w:rFonts w:ascii="Times New Roman" w:hAnsi="Times New Roman" w:cs="Times New Roman"/>
          <w:sz w:val="24"/>
          <w:szCs w:val="24"/>
        </w:rPr>
        <w:t>Казань 2019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</w:t>
      </w:r>
      <w:r w:rsidRPr="00581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581F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«здоровье» 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обширно и сложно.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C92AC4" w:rsidRPr="00581F53" w:rsidRDefault="00490A98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показателям здоровья детей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-уровень физического и психического развития детей;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-степень сопротивляемости организма к болезнетворным влияниям;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-состояние основных функций организма, наличие или отсутствие хронических заболеваний, отклонений в раннем периоде развития (в течение беременности и родов, в период новорождённости).</w:t>
      </w:r>
    </w:p>
    <w:p w:rsidR="00C92AC4" w:rsidRPr="00581F53" w:rsidRDefault="00490A98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логопедической практике редко встречаются дети, которых можно назвать абсолютно здоровыми. Дети с речевыми недостатками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 от своих сверстников по показателям физического и психического развития. Им свойственны эмоциональная возбудимость, двигательное беспокойство, неустойчивость и истощаемость нервных процессов, лёгкая возбудимость, отсутствие длительных волевых усилий, отставание в развитии двигательной сферы, особенно на фоне остаточных проявлений органического поражения ЦНС в виде стёртых парезов, приводящих к двигательной нел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овкости, малому объёму движений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недостаточному их темпу и переключаемости. По состоянию двигательной сферы они бывают возбудимые (легко отвлекаются и нетерпеливы) и заторможенные. Скованные и некоординированные движения при выполнении движений, недостаточная координация пальцев рук особенно заметны у детей с </w:t>
      </w:r>
      <w:proofErr w:type="spellStart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дизартрическим</w:t>
      </w:r>
      <w:proofErr w:type="spell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поэтому логопедам приходится исправлять не только речевой дефект, но и нормализовать психическое и физическое состояние ребёнка.</w:t>
      </w:r>
    </w:p>
    <w:p w:rsidR="00C92AC4" w:rsidRPr="00581F53" w:rsidRDefault="00490A98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должен быть построен таким образом, чтобы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обучение и коррекция </w:t>
      </w:r>
      <w:proofErr w:type="gramStart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отклонений</w:t>
      </w:r>
      <w:proofErr w:type="gram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происход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бы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ущерба их здоровью, а наоборот способств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укреплению. В основе организации коррекционно-педагогической деятельности лежат следующие принципы: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условий, обеспечивающих снятие 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стрессобразующих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коррекционного процесса (личностно-ориентированный подход, доброжелательность).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мотивации коррекционной деятельности.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Построение коррекционно-образовательного процесса в соответствии с закономерностями становления психических функций.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созидательной атмосферы коррекционно-образовательного процесса.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Учет системного строения высших психических функций.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ситуации успеха.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Обеспечение адекватного восстановления сил (смена видов деятельности и периодов активной работы и расслабления, предупреждение переутомления учащихся).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хотела бы познакомить вас с системой работы по сохранению здоровья обучающихся, которая реализуется мною на логопедических занятиях и предложить вашему вниманию те её составляющие, которые 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использованы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внедряющиеся в коррекционно-образовательный процесс, содержат следующие компоненты:</w:t>
      </w:r>
    </w:p>
    <w:p w:rsidR="00C92AC4" w:rsidRPr="00581F53" w:rsidRDefault="00C92AC4" w:rsidP="00490A98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артикуляционного аппарата (артикуляционная гимнастика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2AC4" w:rsidRPr="00581F53" w:rsidRDefault="00C92AC4" w:rsidP="00490A98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общей и мелкой моторики (арт-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2AC4" w:rsidRPr="00581F53" w:rsidRDefault="00C92AC4" w:rsidP="00490A98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дыхательного аппарата (дыхательная гимнастика)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Артикуляционная гимнастика</w:t>
      </w:r>
      <w:r w:rsidR="00490A98" w:rsidRPr="00581F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81F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способствует:</w:t>
      </w:r>
    </w:p>
    <w:p w:rsidR="00C92AC4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чёткому произношению звуков речи, что увеличивают скорость чтения, а также его качество (правильность и выразительность)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2AC4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снятию эмоционального напряжения, созданию положительного настроя на урок (если проводится в его начале как 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A98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навыков самоконтроля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2AC4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кровоснабжения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артикуляционных органов и их иннервацию (нервную проводимость);</w:t>
      </w:r>
    </w:p>
    <w:p w:rsidR="00C92AC4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подвижност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артикуляционных органов;</w:t>
      </w:r>
    </w:p>
    <w:p w:rsidR="00C92AC4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губ, щёк;</w:t>
      </w:r>
    </w:p>
    <w:p w:rsidR="00490A98" w:rsidRPr="00581F53" w:rsidRDefault="00C92AC4" w:rsidP="00490A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</w:t>
      </w:r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</w:t>
      </w:r>
      <w:proofErr w:type="spellStart"/>
      <w:r w:rsidR="00490A98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(напряжённость) артикуляционных органов;</w:t>
      </w:r>
    </w:p>
    <w:p w:rsidR="00C92AC4" w:rsidRPr="00581F53" w:rsidRDefault="00C92AC4" w:rsidP="00D73E3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Включение </w:t>
      </w:r>
      <w:proofErr w:type="spellStart"/>
      <w:r w:rsidRPr="00581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физминуток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(динамических пауз) и пальчиковых игр в структуру логопедических занятий и каждого </w:t>
      </w:r>
      <w:r w:rsidR="00D73E39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– нео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бходимый компонент 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Использование двигательных упражнений позволяет решить несколько задач: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Способствует повышению речевой активности;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Развивает речевые умения и навыки;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Снимает напряжение, восстанавливает работоспособность;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Активизирует познавательный интерес;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Улучшает концентрацию внимания, снижает трудности переключения с одного вида деятельности на другой.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являющиеся органичным продолжением темы занятия, объединённые с другими заданиями единым сюжетом, способствуют продуктивной реализации целей и задач урока, повышают активность учащихся.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Фонетическая ритмика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система двигательных упражнений, в которых различные движения (корпуса, головы, рук, ног) сочетаются с произнесением определенного речевого материала (звуков, слогов, слов, фраз). Цели, которые определяют занятия по фонетической ритмике, заключаются в том, чтобы: соединить работу 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слухового анализаторов с развитием общей моторики; развивать фонематический слух и использовать его в ходе формирования и коррекции произносительных навыков.</w:t>
      </w:r>
      <w:r w:rsidR="00D73E39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упражнения, содержащие движения и устную речь направлены на нормализацию речевого дыхания и связанной с ним плавностью речи; формирование умений изменять силу и высоту голоса, сохраняя нормальный тембр; правильное воспроизведение звуков и их сочетаний изолированно, в слогах, словах, фразах; восприятие, различение и воспроизведение различных речевых ритмов; умение выражать свои эмоции разнообразными интонационными средствами.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Мелкая моторика (арт-терапия)</w:t>
      </w:r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работы по развитию мелкой моторики рук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</w:t>
      </w:r>
      <w:proofErr w:type="gram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пальчиков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gram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графические диктанты, обводк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шаблонов и штриховка изображений, игры в "сухом бассейне", с раздаточным материалом, песочная терапия (игры с сухим и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мокрым песком "Найди игрушку" и т.д.) П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омимо развития тонкой моторики пальцев рук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благоприятное воздействие на эмоциональное состояние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известна зависимость речи от степени подвижности пальцев рук (ввиду близости расположения речевых и двигательных зон в коре головного мозга, возбуждение, возникающее в двигательной области коры больших полушарий, передается на центры речевой моторной зоны и стимулирует артикуляцию). Именно поэтому во время тренировки пальцев непроизвольно развиваются органы артикуляции (речь ребенка становится отчетливой, исчезает «</w:t>
      </w:r>
      <w:proofErr w:type="spellStart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смазанность</w:t>
      </w:r>
      <w:proofErr w:type="spell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нечеткость произношения). Слаженная и умелая работа пальчиков помогает развиваться речи и интеллекту, оказывает положительное воздействие на весь организм в целом.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Арт-терапия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метод 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направленный на гармонизацию внутреннего состояния личности, основанный на активизации творческого потенциала:</w:t>
      </w:r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="00C92AC4"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рупотерапия</w:t>
      </w:r>
      <w:proofErr w:type="spellEnd"/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92AC4"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игры с крупой.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Тестопластика</w:t>
      </w:r>
      <w:proofErr w:type="spellEnd"/>
      <w:r w:rsidR="00D73E39"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73E39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работы, способствующая эффективному речевому развитию детей, особенно с заключением ОНР.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Ниткография</w:t>
      </w:r>
      <w:proofErr w:type="spellEnd"/>
      <w:r w:rsidRPr="00581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выкладывание с помощью шнурка или толстой нити контур. В логопедии этот приём можно считать одним из методов развития не только познавательной, но и речевой активности.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Музыкотерапия</w:t>
      </w:r>
      <w:r w:rsidRPr="00581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Сказкотерапия</w:t>
      </w:r>
      <w:proofErr w:type="spellEnd"/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Общепризнано значительное воздействие на эмоциональную сферу детей сказки, которая вызывает у детей удивление, желание познавать, развивает у детей умение находить решение в нестандартных ситуациях, нацеливает на открытие нового и осознание своего опыта.</w:t>
      </w:r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 занятия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включать и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дыхательную</w:t>
      </w:r>
      <w:r w:rsidR="00C92AC4"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гимнастик</w:t>
      </w:r>
      <w:r w:rsidRPr="00581F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(для формирования физиологического и речевого дыхания, повышающие физическое и интеллектуальное развитие учащихся, а </w:t>
      </w:r>
      <w:proofErr w:type="gramStart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снятия мышечного напряжения).</w:t>
      </w:r>
    </w:p>
    <w:p w:rsidR="00C92AC4" w:rsidRPr="00581F53" w:rsidRDefault="00D73E39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гимнастика, используемая на логопедических занятиях- уникальный оздоровительный метод, способствующий насыщению кислородом коры головного мозга и улучшению работы всех центров. Для выработки хорошей дикции необходимо укрепить мышцы языка, губ, нижней челюсти, отработать речевое дыхание. Приступая к развитию речевого дыхания, следует прежде всего отработать бесшумный, спокойный вдох и сильный плавный ротовой выдох. Этому способствуют игры: «Сделай дорожку для Колобка» (на песке), «Посмотри на спящего медведя» (раздувание ваты), «Горка растаяла» (раздувание ватной горки», «Чья машинка быстро доедет до гаража?» (игрушки из киндер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сюрпризов).</w:t>
      </w:r>
    </w:p>
    <w:p w:rsidR="00C92AC4" w:rsidRPr="00581F53" w:rsidRDefault="009606EF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правилам гигиены дыхания и навыкам его регуляции полезно и необходимо начинать с дошкольного возраста и продолжать в школе, так как с дыханием связаны: речь, движение, кровообращение, терморегуляция, обменные процессы в тканях, активность нервной и иммунной систем, биологические ритмы организма.</w:t>
      </w:r>
    </w:p>
    <w:p w:rsidR="009606EF" w:rsidRPr="00581F53" w:rsidRDefault="009606EF" w:rsidP="009606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1F53">
        <w:rPr>
          <w:color w:val="000000"/>
        </w:rPr>
        <w:t xml:space="preserve">     Также может применяться на занятиях и </w:t>
      </w:r>
      <w:r w:rsidRPr="00581F53">
        <w:rPr>
          <w:b/>
          <w:i/>
          <w:color w:val="000000"/>
        </w:rPr>
        <w:t>а</w:t>
      </w:r>
      <w:r w:rsidRPr="00581F53">
        <w:rPr>
          <w:b/>
          <w:bCs/>
          <w:i/>
          <w:color w:val="000000"/>
        </w:rPr>
        <w:t>роматерапия,</w:t>
      </w:r>
      <w:r w:rsidRPr="00581F53">
        <w:rPr>
          <w:color w:val="000000"/>
        </w:rPr>
        <w:t> для борьбы с утомляемостью и профилактики респираторных заболеваний: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Лавандовое масло – увеличивает работоспособность, помогает справиться с состоянием тревоги, стрессом и депрессией.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Эвкалиптовое масло – способствует оживлению умственной деятельности, укрепляет иммунитет, профилактика простудных заболеваний.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Кедровое масло – антисептическое, успокаивающее, тонизирующее средство, укрепляет иммунитет.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Апельсиновое масло – укрепляет нервную систему.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Гераниевое масло – помогает снимать стресс и состояние тревоги.</w:t>
      </w:r>
    </w:p>
    <w:p w:rsidR="009606EF" w:rsidRPr="00581F53" w:rsidRDefault="009606EF" w:rsidP="009606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581F53">
        <w:rPr>
          <w:color w:val="000000"/>
        </w:rPr>
        <w:t>Розмариновое масло – улучшает память.</w:t>
      </w:r>
    </w:p>
    <w:p w:rsidR="00C92AC4" w:rsidRPr="00581F53" w:rsidRDefault="009606EF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spellStart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формирования правильного дыхания направлена на увеличение объема дыхания и улучшение качества движений дыхательной мускулатуры: силы сокращений и выносливости, что способствует улучшению обменных процессов, влияющих на акт дыхания; автоматизацию нижнее - реберного диафрагмального типа дыхания; регулирование дыхательного ритма; формирование навыка правильного дыхания для речи: полноценный вдох - пауза - удлинённый выдох; формирование темпо-ритмических характеристик речи.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занятиях поддерживаю </w:t>
      </w:r>
      <w:r w:rsidRPr="00581F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доброжелательный психологический клима</w:t>
      </w:r>
      <w:r w:rsidRPr="005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(используются эмоциональные разрядки в форме шуток, веселых динамических, музыкальных минуток и т.п.)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 </w:t>
      </w:r>
      <w:r w:rsidRPr="00581F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личностно-ориентированный подход</w:t>
      </w:r>
      <w:r w:rsidRPr="00581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коррекционном процессе. Занятия планируются и проводятся с учетом психофизиологии логопатов: учитываются гендерные особенности, тип нервной системы обучающегося (</w:t>
      </w:r>
      <w:proofErr w:type="spell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температмент</w:t>
      </w:r>
      <w:proofErr w:type="spell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ведущий канал восприятия (визуальное, аудиальное, кинестетическое восприятие)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 соблюдение санитарно-гигиенических условий оптимальных для обучения</w:t>
      </w:r>
    </w:p>
    <w:p w:rsidR="00C92AC4" w:rsidRPr="00581F53" w:rsidRDefault="00C92AC4" w:rsidP="00490A9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выполняется гигиенический режим проветривания логопедического кабинета.</w:t>
      </w:r>
    </w:p>
    <w:p w:rsidR="00C92AC4" w:rsidRPr="00581F53" w:rsidRDefault="00C92AC4" w:rsidP="00490A9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школьной мебели в логопедическом кабинете соответствует возрастным особенностям обучающихся.</w:t>
      </w:r>
    </w:p>
    <w:p w:rsidR="00C92AC4" w:rsidRPr="00581F53" w:rsidRDefault="00C92AC4" w:rsidP="00490A9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состояние здоровья, физическое развитие обучающихся при рассаживании в кабинете.</w:t>
      </w:r>
    </w:p>
    <w:p w:rsidR="00C92AC4" w:rsidRPr="00581F53" w:rsidRDefault="00C92AC4" w:rsidP="00490A9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оснащен </w:t>
      </w:r>
      <w:r w:rsidR="009606EF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мебелью, техникой, эстетически оформлен.</w:t>
      </w:r>
    </w:p>
    <w:p w:rsidR="00C92AC4" w:rsidRPr="00581F53" w:rsidRDefault="00C92AC4" w:rsidP="00490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</w:t>
      </w:r>
      <w:proofErr w:type="gramStart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 использования</w:t>
      </w:r>
      <w:proofErr w:type="gramEnd"/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приемов</w:t>
      </w:r>
      <w:r w:rsidR="009606EF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6EF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9606EF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логопедических занятиях</w:t>
      </w:r>
      <w:r w:rsidR="009606EF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корректируется  поведение и преодолеваются психологические трудности; повышается обучаемость, улучшаются внимание, восприятие; дети учатся рассуждать. И, что очень важно, ребёнок приобретает веру в себя, в свои возможности.</w:t>
      </w:r>
    </w:p>
    <w:p w:rsidR="0056459E" w:rsidRPr="00581F53" w:rsidRDefault="009606EF" w:rsidP="006831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AC4" w:rsidRPr="005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применение элементов педагогики оздоровления способствуют личностному, интеллектуальному и речевому развитию ребёнка.</w:t>
      </w:r>
    </w:p>
    <w:sectPr w:rsidR="0056459E" w:rsidRPr="00581F53" w:rsidSect="00581F53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A1" w:rsidRDefault="00572DA1" w:rsidP="00581F53">
      <w:pPr>
        <w:spacing w:after="0" w:line="240" w:lineRule="auto"/>
      </w:pPr>
      <w:r>
        <w:separator/>
      </w:r>
    </w:p>
  </w:endnote>
  <w:endnote w:type="continuationSeparator" w:id="0">
    <w:p w:rsidR="00572DA1" w:rsidRDefault="00572DA1" w:rsidP="005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46418"/>
      <w:docPartObj>
        <w:docPartGallery w:val="Page Numbers (Bottom of Page)"/>
        <w:docPartUnique/>
      </w:docPartObj>
    </w:sdtPr>
    <w:sdtEndPr/>
    <w:sdtContent>
      <w:p w:rsidR="00581F53" w:rsidRDefault="00581F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89">
          <w:rPr>
            <w:noProof/>
          </w:rPr>
          <w:t>5</w:t>
        </w:r>
        <w:r>
          <w:fldChar w:fldCharType="end"/>
        </w:r>
      </w:p>
    </w:sdtContent>
  </w:sdt>
  <w:p w:rsidR="00581F53" w:rsidRDefault="00581F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A1" w:rsidRDefault="00572DA1" w:rsidP="00581F53">
      <w:pPr>
        <w:spacing w:after="0" w:line="240" w:lineRule="auto"/>
      </w:pPr>
      <w:r>
        <w:separator/>
      </w:r>
    </w:p>
  </w:footnote>
  <w:footnote w:type="continuationSeparator" w:id="0">
    <w:p w:rsidR="00572DA1" w:rsidRDefault="00572DA1" w:rsidP="0058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9D"/>
    <w:multiLevelType w:val="multilevel"/>
    <w:tmpl w:val="7F2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5612"/>
    <w:multiLevelType w:val="multilevel"/>
    <w:tmpl w:val="7DF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C5FDB"/>
    <w:multiLevelType w:val="multilevel"/>
    <w:tmpl w:val="1FC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F2D44"/>
    <w:multiLevelType w:val="multilevel"/>
    <w:tmpl w:val="71D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396B"/>
    <w:multiLevelType w:val="multilevel"/>
    <w:tmpl w:val="FBF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2580"/>
    <w:multiLevelType w:val="multilevel"/>
    <w:tmpl w:val="B27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C3439"/>
    <w:multiLevelType w:val="multilevel"/>
    <w:tmpl w:val="3AE4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C224F"/>
    <w:multiLevelType w:val="multilevel"/>
    <w:tmpl w:val="E84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97606"/>
    <w:multiLevelType w:val="multilevel"/>
    <w:tmpl w:val="29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71E30"/>
    <w:multiLevelType w:val="multilevel"/>
    <w:tmpl w:val="BED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0"/>
    <w:rsid w:val="00253411"/>
    <w:rsid w:val="00490A98"/>
    <w:rsid w:val="0056459E"/>
    <w:rsid w:val="00571289"/>
    <w:rsid w:val="00572DA1"/>
    <w:rsid w:val="00581F53"/>
    <w:rsid w:val="006831D6"/>
    <w:rsid w:val="00872A10"/>
    <w:rsid w:val="009269D3"/>
    <w:rsid w:val="009606EF"/>
    <w:rsid w:val="009E2AAE"/>
    <w:rsid w:val="00A16E3F"/>
    <w:rsid w:val="00A50B9D"/>
    <w:rsid w:val="00A712CC"/>
    <w:rsid w:val="00C92AC4"/>
    <w:rsid w:val="00D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23F9-0857-4B6F-96AA-4B903F7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F53"/>
  </w:style>
  <w:style w:type="paragraph" w:styleId="a6">
    <w:name w:val="footer"/>
    <w:basedOn w:val="a"/>
    <w:link w:val="a7"/>
    <w:uiPriority w:val="99"/>
    <w:unhideWhenUsed/>
    <w:rsid w:val="0058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11</cp:revision>
  <dcterms:created xsi:type="dcterms:W3CDTF">2019-12-12T06:12:00Z</dcterms:created>
  <dcterms:modified xsi:type="dcterms:W3CDTF">2019-12-13T05:19:00Z</dcterms:modified>
</cp:coreProperties>
</file>