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2C" w:rsidRDefault="008C1E2C" w:rsidP="00F51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Рудаков Николай Иванович</w:t>
      </w:r>
    </w:p>
    <w:p w:rsidR="008C1E2C" w:rsidRDefault="008C1E2C" w:rsidP="00F51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физической культуры и ОБЖ</w:t>
      </w:r>
    </w:p>
    <w:p w:rsidR="008C1E2C" w:rsidRDefault="008C1E2C" w:rsidP="00F51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Семидесятская СОШ Хохольский р - он</w:t>
      </w:r>
    </w:p>
    <w:p w:rsidR="008C1E2C" w:rsidRDefault="008C1E2C" w:rsidP="00F51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2C" w:rsidRDefault="008C1E2C" w:rsidP="00F51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E4" w:rsidRDefault="00B452E4" w:rsidP="00F51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7D">
        <w:rPr>
          <w:rFonts w:ascii="Times New Roman" w:hAnsi="Times New Roman" w:cs="Times New Roman"/>
          <w:b/>
          <w:sz w:val="28"/>
          <w:szCs w:val="28"/>
        </w:rPr>
        <w:t xml:space="preserve"> «Профилактика риска и рискованного поведения подростков»</w:t>
      </w:r>
    </w:p>
    <w:bookmarkEnd w:id="0"/>
    <w:p w:rsidR="000C70FC" w:rsidRPr="00F51E7D" w:rsidRDefault="000C70FC" w:rsidP="00F51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E4" w:rsidRPr="00F51E7D" w:rsidRDefault="00F51E7D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модели ответственного поведения в ситуации, связанной с риском для себя и своего здоровья. </w:t>
      </w:r>
    </w:p>
    <w:p w:rsidR="00F51E7D" w:rsidRPr="000649EC" w:rsidRDefault="00F51E7D" w:rsidP="00F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 w:rsidRPr="0006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7-9 классы</w:t>
      </w:r>
    </w:p>
    <w:p w:rsidR="000C70FC" w:rsidRPr="000649EC" w:rsidRDefault="00F51E7D" w:rsidP="000C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 и оборудование:</w:t>
      </w:r>
      <w:r w:rsidRPr="00064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</w:t>
      </w:r>
      <w:r w:rsidR="003850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ручки, карандаши, карточки.</w:t>
      </w:r>
    </w:p>
    <w:p w:rsidR="00F51E7D" w:rsidRPr="00722E4A" w:rsidRDefault="00F51E7D" w:rsidP="00F51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E7D">
        <w:rPr>
          <w:rFonts w:ascii="Times New Roman" w:hAnsi="Times New Roman" w:cs="Times New Roman"/>
          <w:i/>
          <w:sz w:val="28"/>
          <w:szCs w:val="28"/>
        </w:rPr>
        <w:t xml:space="preserve">Упражнение «Настроение»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Участникам предлагается поприветствовать группу любыми словами, охарактеризовав при этом свое настроение, ассоциируя его с каким-нибудь животным: «спокойное, как слон».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С целью демократичного и безопасного стиля общения целесообразно выработать правила группы.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E7D">
        <w:rPr>
          <w:rFonts w:ascii="Times New Roman" w:hAnsi="Times New Roman" w:cs="Times New Roman"/>
          <w:i/>
          <w:sz w:val="28"/>
          <w:szCs w:val="28"/>
        </w:rPr>
        <w:t>Упражнение: «Выработка правил группы».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Группой формулируются, как минимум, следующие правила: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1. Уважительное отношение друг к другу;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2. Я - высказывания;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3. Конфиденциальность;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4. Активное участие;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5.</w:t>
      </w:r>
      <w:r w:rsidR="002B4C57">
        <w:rPr>
          <w:rFonts w:ascii="Times New Roman" w:hAnsi="Times New Roman" w:cs="Times New Roman"/>
          <w:sz w:val="28"/>
          <w:szCs w:val="28"/>
        </w:rPr>
        <w:t xml:space="preserve"> Принятие временного регламента;</w:t>
      </w:r>
    </w:p>
    <w:p w:rsidR="00B452E4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6. Выключение мобил</w:t>
      </w:r>
      <w:r w:rsidR="002B4C57">
        <w:rPr>
          <w:rFonts w:ascii="Times New Roman" w:hAnsi="Times New Roman" w:cs="Times New Roman"/>
          <w:sz w:val="28"/>
          <w:szCs w:val="28"/>
        </w:rPr>
        <w:t>ьных телефонов на время занятий.</w:t>
      </w:r>
    </w:p>
    <w:p w:rsidR="00F51E7D" w:rsidRPr="00F51E7D" w:rsidRDefault="00F51E7D" w:rsidP="00F51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Основная часть</w:t>
      </w:r>
    </w:p>
    <w:p w:rsidR="00B452E4" w:rsidRPr="00F51E7D" w:rsidRDefault="00557423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E7D">
        <w:rPr>
          <w:rFonts w:ascii="Times New Roman" w:hAnsi="Times New Roman" w:cs="Times New Roman"/>
          <w:i/>
          <w:sz w:val="28"/>
          <w:szCs w:val="28"/>
        </w:rPr>
        <w:t>Упражнение «Игра в ассоциации»</w:t>
      </w:r>
      <w:r w:rsidR="00B452E4" w:rsidRPr="00F51E7D">
        <w:rPr>
          <w:rFonts w:ascii="Times New Roman" w:hAnsi="Times New Roman" w:cs="Times New Roman"/>
          <w:i/>
          <w:sz w:val="28"/>
          <w:szCs w:val="28"/>
        </w:rPr>
        <w:t>.</w:t>
      </w:r>
    </w:p>
    <w:p w:rsidR="000C70FC" w:rsidRDefault="00EC05D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 с</w:t>
      </w:r>
      <w:r w:rsidR="000C70FC">
        <w:rPr>
          <w:rFonts w:ascii="Times New Roman" w:hAnsi="Times New Roman" w:cs="Times New Roman"/>
          <w:sz w:val="28"/>
          <w:szCs w:val="28"/>
        </w:rPr>
        <w:t>прашивает у участников занятия:</w:t>
      </w:r>
    </w:p>
    <w:p w:rsidR="00B452E4" w:rsidRPr="00F51E7D" w:rsidRDefault="000C70FC" w:rsidP="000C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 какими словами у них ассоциируются понятия «риск и рискованное поведение»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0C70FC">
        <w:rPr>
          <w:rFonts w:ascii="Times New Roman" w:hAnsi="Times New Roman" w:cs="Times New Roman"/>
          <w:i/>
          <w:sz w:val="24"/>
          <w:szCs w:val="24"/>
        </w:rPr>
        <w:t>(</w:t>
      </w:r>
      <w:r w:rsidR="002B4C57" w:rsidRPr="000C70FC">
        <w:rPr>
          <w:rFonts w:ascii="Times New Roman" w:hAnsi="Times New Roman" w:cs="Times New Roman"/>
          <w:i/>
          <w:sz w:val="24"/>
          <w:szCs w:val="24"/>
        </w:rPr>
        <w:t>опасность, страх, недоверие</w:t>
      </w:r>
      <w:r w:rsidR="00B452E4" w:rsidRPr="000C70FC">
        <w:rPr>
          <w:rFonts w:ascii="Times New Roman" w:hAnsi="Times New Roman" w:cs="Times New Roman"/>
          <w:i/>
          <w:sz w:val="24"/>
          <w:szCs w:val="24"/>
        </w:rPr>
        <w:t>, неожиданность, загадка)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- Какой заряд – позитивный или негативный – носят эти слова? </w:t>
      </w:r>
    </w:p>
    <w:p w:rsidR="00B452E4" w:rsidRPr="00F51E7D" w:rsidRDefault="000C70FC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то такое риск, рискованное поведение?(ответы участников). </w:t>
      </w:r>
    </w:p>
    <w:p w:rsidR="000C70FC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="000C70FC">
        <w:rPr>
          <w:rFonts w:ascii="Times New Roman" w:hAnsi="Times New Roman" w:cs="Times New Roman"/>
          <w:sz w:val="28"/>
          <w:szCs w:val="28"/>
        </w:rPr>
        <w:t>Т</w:t>
      </w:r>
      <w:r w:rsidRPr="00F51E7D">
        <w:rPr>
          <w:rFonts w:ascii="Times New Roman" w:hAnsi="Times New Roman" w:cs="Times New Roman"/>
          <w:sz w:val="28"/>
          <w:szCs w:val="28"/>
        </w:rPr>
        <w:t xml:space="preserve">олковому словарю Ожегова. </w:t>
      </w:r>
    </w:p>
    <w:p w:rsidR="000C70FC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FC">
        <w:rPr>
          <w:rFonts w:ascii="Times New Roman" w:hAnsi="Times New Roman" w:cs="Times New Roman"/>
          <w:sz w:val="28"/>
          <w:szCs w:val="28"/>
          <w:u w:val="single"/>
        </w:rPr>
        <w:t>Риск</w:t>
      </w:r>
      <w:r w:rsidRPr="00F51E7D">
        <w:rPr>
          <w:rFonts w:ascii="Times New Roman" w:hAnsi="Times New Roman" w:cs="Times New Roman"/>
          <w:sz w:val="28"/>
          <w:szCs w:val="28"/>
        </w:rPr>
        <w:t xml:space="preserve"> – отвага, смелость, решимость, действие на авось, наудачу. </w:t>
      </w:r>
    </w:p>
    <w:p w:rsidR="000C70FC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FC">
        <w:rPr>
          <w:rFonts w:ascii="Times New Roman" w:hAnsi="Times New Roman" w:cs="Times New Roman"/>
          <w:sz w:val="28"/>
          <w:szCs w:val="28"/>
          <w:u w:val="single"/>
        </w:rPr>
        <w:t>Рисковое дело</w:t>
      </w:r>
      <w:r w:rsidRPr="00F51E7D">
        <w:rPr>
          <w:rFonts w:ascii="Times New Roman" w:hAnsi="Times New Roman" w:cs="Times New Roman"/>
          <w:sz w:val="28"/>
          <w:szCs w:val="28"/>
        </w:rPr>
        <w:t xml:space="preserve"> – неверное, сомнительное, опасное. </w:t>
      </w:r>
    </w:p>
    <w:p w:rsidR="000C70FC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FC">
        <w:rPr>
          <w:rFonts w:ascii="Times New Roman" w:hAnsi="Times New Roman" w:cs="Times New Roman"/>
          <w:sz w:val="28"/>
          <w:szCs w:val="28"/>
          <w:u w:val="single"/>
        </w:rPr>
        <w:t>Рисковать</w:t>
      </w:r>
      <w:r w:rsidRPr="00F51E7D">
        <w:rPr>
          <w:rFonts w:ascii="Times New Roman" w:hAnsi="Times New Roman" w:cs="Times New Roman"/>
          <w:sz w:val="28"/>
          <w:szCs w:val="28"/>
        </w:rPr>
        <w:t xml:space="preserve"> – пускаться на удачу, делать что-либо без верного расчета, подвергаться случ</w:t>
      </w:r>
      <w:r w:rsidR="00F51E7D">
        <w:rPr>
          <w:rFonts w:ascii="Times New Roman" w:hAnsi="Times New Roman" w:cs="Times New Roman"/>
          <w:sz w:val="28"/>
          <w:szCs w:val="28"/>
        </w:rPr>
        <w:t xml:space="preserve">айности, известной опасности. </w:t>
      </w:r>
    </w:p>
    <w:p w:rsidR="00B452E4" w:rsidRPr="000C70FC" w:rsidRDefault="00F51E7D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0FC">
        <w:rPr>
          <w:rFonts w:ascii="Times New Roman" w:hAnsi="Times New Roman" w:cs="Times New Roman"/>
          <w:sz w:val="24"/>
          <w:szCs w:val="24"/>
        </w:rPr>
        <w:t>(О</w:t>
      </w:r>
      <w:r w:rsidR="00B452E4" w:rsidRPr="000C70FC">
        <w:rPr>
          <w:rFonts w:ascii="Times New Roman" w:hAnsi="Times New Roman" w:cs="Times New Roman"/>
          <w:sz w:val="24"/>
          <w:szCs w:val="24"/>
        </w:rPr>
        <w:t xml:space="preserve">формить наглядно на доске или флип-чате).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E7D">
        <w:rPr>
          <w:rFonts w:ascii="Times New Roman" w:hAnsi="Times New Roman" w:cs="Times New Roman"/>
          <w:i/>
          <w:sz w:val="28"/>
          <w:szCs w:val="28"/>
        </w:rPr>
        <w:t xml:space="preserve">Упражнение «Рискованное поведение» по методу «4 угла» </w:t>
      </w:r>
    </w:p>
    <w:p w:rsidR="00B452E4" w:rsidRPr="00F51E7D" w:rsidRDefault="000C70FC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Несовершеннолетним о</w:t>
      </w:r>
      <w:r w:rsidR="00B452E4" w:rsidRPr="00F51E7D">
        <w:rPr>
          <w:rFonts w:ascii="Times New Roman" w:hAnsi="Times New Roman" w:cs="Times New Roman"/>
          <w:sz w:val="28"/>
          <w:szCs w:val="28"/>
        </w:rPr>
        <w:t>звучива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 проблемн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52E4" w:rsidRPr="00F51E7D">
        <w:rPr>
          <w:rFonts w:ascii="Times New Roman" w:hAnsi="Times New Roman" w:cs="Times New Roman"/>
          <w:sz w:val="28"/>
          <w:szCs w:val="28"/>
        </w:rPr>
        <w:t>. Готовые варианты ответа («Есть риск», «Риска нет», «50:50 %») располагаются в трёх углах комнаты, а четвёртый угол должен быть свободным –для тех</w:t>
      </w:r>
      <w:r w:rsidR="002B4C57">
        <w:rPr>
          <w:rFonts w:ascii="Times New Roman" w:hAnsi="Times New Roman" w:cs="Times New Roman"/>
          <w:sz w:val="28"/>
          <w:szCs w:val="28"/>
        </w:rPr>
        <w:t>,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 у кого име</w:t>
      </w:r>
      <w:r w:rsidR="002B4C57">
        <w:rPr>
          <w:rFonts w:ascii="Times New Roman" w:hAnsi="Times New Roman" w:cs="Times New Roman"/>
          <w:sz w:val="28"/>
          <w:szCs w:val="28"/>
        </w:rPr>
        <w:t xml:space="preserve">ется свой вариант ответа.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частникам необходимо оценить степень риска </w:t>
      </w:r>
      <w:r w:rsidR="00B452E4" w:rsidRPr="00F51E7D">
        <w:rPr>
          <w:rFonts w:ascii="Times New Roman" w:hAnsi="Times New Roman" w:cs="Times New Roman"/>
          <w:sz w:val="28"/>
          <w:szCs w:val="28"/>
        </w:rPr>
        <w:lastRenderedPageBreak/>
        <w:t xml:space="preserve">и «проголосовать ногами», то есть пойти в тот угол, который содержит ответ, отражающий его мнение. Участникам нужно дать понять, что время ограничено, однако им разрешается менять свое мнение и переходить из угла в угол после того, как они выслушали чьи-то аргументы. </w:t>
      </w:r>
    </w:p>
    <w:p w:rsid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Ситуации: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1. Взрывать пиротехнические средства, следуя инструкции; </w:t>
      </w:r>
    </w:p>
    <w:p w:rsidR="00B452E4" w:rsidRPr="00F51E7D" w:rsidRDefault="00304A09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. Нырять в прозрачную воду с высоты;  </w:t>
      </w:r>
    </w:p>
    <w:p w:rsidR="00B452E4" w:rsidRPr="00F51E7D" w:rsidRDefault="00304A09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. Улыбаться на улице человеку, которого не знаешь; </w:t>
      </w:r>
    </w:p>
    <w:p w:rsidR="00B452E4" w:rsidRPr="00F51E7D" w:rsidRDefault="00304A09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. Выходить гулять поздно вечером, когда уже темно; </w:t>
      </w:r>
    </w:p>
    <w:p w:rsidR="00B452E4" w:rsidRPr="00F51E7D" w:rsidRDefault="00304A09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. Догонять автобус, который отошел от остановки; </w:t>
      </w:r>
    </w:p>
    <w:p w:rsidR="00B452E4" w:rsidRPr="00F51E7D" w:rsidRDefault="00304A09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52E4" w:rsidRPr="00F51E7D">
        <w:rPr>
          <w:rFonts w:ascii="Times New Roman" w:hAnsi="Times New Roman" w:cs="Times New Roman"/>
          <w:sz w:val="28"/>
          <w:szCs w:val="28"/>
        </w:rPr>
        <w:t>. Давать по просьбе незнакомого человека свой мобильный телефон для срочного звонка</w:t>
      </w:r>
      <w:r w:rsidR="000C70FC">
        <w:rPr>
          <w:rFonts w:ascii="Times New Roman" w:hAnsi="Times New Roman" w:cs="Times New Roman"/>
          <w:sz w:val="28"/>
          <w:szCs w:val="28"/>
        </w:rPr>
        <w:t>;</w:t>
      </w:r>
    </w:p>
    <w:p w:rsidR="00557423" w:rsidRPr="00F51E7D" w:rsidRDefault="00304A09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7423" w:rsidRPr="00F51E7D">
        <w:rPr>
          <w:rFonts w:ascii="Times New Roman" w:hAnsi="Times New Roman" w:cs="Times New Roman"/>
          <w:sz w:val="28"/>
          <w:szCs w:val="28"/>
        </w:rPr>
        <w:t>. Делать селфи</w:t>
      </w:r>
      <w:r w:rsidR="000C70FC">
        <w:rPr>
          <w:rFonts w:ascii="Times New Roman" w:hAnsi="Times New Roman" w:cs="Times New Roman"/>
          <w:sz w:val="28"/>
          <w:szCs w:val="28"/>
        </w:rPr>
        <w:t>;</w:t>
      </w:r>
    </w:p>
    <w:p w:rsidR="00557423" w:rsidRPr="00F51E7D" w:rsidRDefault="000C70FC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7423" w:rsidRPr="00F51E7D">
        <w:rPr>
          <w:rFonts w:ascii="Times New Roman" w:hAnsi="Times New Roman" w:cs="Times New Roman"/>
          <w:sz w:val="28"/>
          <w:szCs w:val="28"/>
        </w:rPr>
        <w:t>. Ходить по крыше.</w:t>
      </w:r>
    </w:p>
    <w:p w:rsidR="00557423" w:rsidRPr="00F51E7D" w:rsidRDefault="000C70FC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7423" w:rsidRPr="00F51E7D">
        <w:rPr>
          <w:rFonts w:ascii="Times New Roman" w:hAnsi="Times New Roman" w:cs="Times New Roman"/>
          <w:sz w:val="28"/>
          <w:szCs w:val="28"/>
        </w:rPr>
        <w:t>. Обследовать подвальные помещения.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После того как ситуация зачитана, участники выбрали подходящий вариант ответа и разошлись по углам, попросите каждую группу ответить на соответствующие выбранному варианту вопросы: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- Почему ситуация не/рискованная?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- Что делает ситуацию рискованной?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- Что делает ситуацию нерискованной?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- Что нужно знать, чтобы снизить риск в ситуации?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- Что можно сделать, чтобы снизить риск в ситуации?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- Почему некоторые люди готовы рисковать?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- Можно ли любую ситуацию считать рискованной?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Продолжайте задавать вопросы до тех пор, пока не убедитесь, что участники поняли связь понятия «риск» с поведением включенных в ситуацию людей.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E7D">
        <w:rPr>
          <w:rFonts w:ascii="Times New Roman" w:hAnsi="Times New Roman" w:cs="Times New Roman"/>
          <w:i/>
          <w:sz w:val="28"/>
          <w:szCs w:val="28"/>
        </w:rPr>
        <w:t xml:space="preserve">Игровая разминка. Игра «Исполнение желаний».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Один из участников группы высказывает своё желание. Группа обсуждает способ удовлетворения этого желания здесь, в данной обстановке и затем реализует этот способ (в воображении, пантомиме, реальных действиях). Затем исполняется желание другого участника. Если группа сумеет преодолеть первоначальный психологический барьер, упражнение служит средством сплочения группы.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E7D">
        <w:rPr>
          <w:rFonts w:ascii="Times New Roman" w:hAnsi="Times New Roman" w:cs="Times New Roman"/>
          <w:i/>
          <w:sz w:val="28"/>
          <w:szCs w:val="28"/>
        </w:rPr>
        <w:t xml:space="preserve">Ролевая игра «Воля –разум - любопытство». </w:t>
      </w:r>
    </w:p>
    <w:p w:rsidR="00B452E4" w:rsidRPr="00F51E7D" w:rsidRDefault="00EC05D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 приглашает трёх участников добровольцев на роль Воли, Разума и Любопытства. Даёт участникам инструкцию: «Когда нам приходится принимать непростое решение, в нас борются двое –любопытство и воля». Любопытство говорит «Попробуй», а воля шепчет «Не стоит!». Но  решение принимает разум. Сейчас представьте себе, что вы трое –это один человек – подросток, который пытается принять верное решение. И всё будет зависеть от того, кто сможет больше подобрать аргументов для убеждения – любопытство или воля. Итак, послушайте ситуацию…»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lastRenderedPageBreak/>
        <w:t>Педагог зачитывает участникам ситуацию: «Твой лучший друг пригласил тебя на вечеринку. Там все знакомые, но среди них есть и те, кто балуетс</w:t>
      </w:r>
      <w:r w:rsidR="003850B9">
        <w:rPr>
          <w:rFonts w:ascii="Times New Roman" w:hAnsi="Times New Roman" w:cs="Times New Roman"/>
          <w:sz w:val="28"/>
          <w:szCs w:val="28"/>
        </w:rPr>
        <w:t>я ПАВами</w:t>
      </w:r>
      <w:r w:rsidRPr="00F51E7D">
        <w:rPr>
          <w:rFonts w:ascii="Times New Roman" w:hAnsi="Times New Roman" w:cs="Times New Roman"/>
          <w:sz w:val="28"/>
          <w:szCs w:val="28"/>
        </w:rPr>
        <w:t xml:space="preserve">. Ты уверен, что и тебе будут тоже предлагать. Ты понимаешь, что там, в гостях уже будет сложно и практически невозможно отказаться. Не пойти – обидишь друга. Но отказаться нужно сейчас» Затем тренер предлагает группе разделиться и выбрать позицию в пользу любопытства и воли. Каждая из сформировавшихся групп теперь сможет помочь своему «герою» (любопытству или воле) аргументами, при условии, что те обратятся к ним за помощью.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Задача любопытства – убедить пойти на вечеринку.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Задача воли – убедить не участвовать в вечеринке.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Задача Разума – выслушать аргументы обеих сторон и принять решение.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На выполнение этого задания участникам даётся ограниченное время. По итогам упражнения организуется обсуждение: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- Чьи аргументы были более весомыми –воли или любопытства?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- В чью пользу было легче подобрать аргументы?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- Кому из трёх героев было труднее всего в данной ситуации?</w:t>
      </w:r>
    </w:p>
    <w:p w:rsidR="00B452E4" w:rsidRPr="00F51E7D" w:rsidRDefault="002B4C57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2E4" w:rsidRPr="00F51E7D">
        <w:rPr>
          <w:rFonts w:ascii="Times New Roman" w:hAnsi="Times New Roman" w:cs="Times New Roman"/>
          <w:sz w:val="28"/>
          <w:szCs w:val="28"/>
        </w:rPr>
        <w:t>Случалось ли подобное в вашей жизни? Вспомните ситуации из своего опыта, когда приходилось выбирать между любопытством и волей.</w:t>
      </w:r>
    </w:p>
    <w:p w:rsidR="00B452E4" w:rsidRPr="00F51E7D" w:rsidRDefault="00B452E4" w:rsidP="002B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- Какой вывод вы сделали из этой ролевой игры?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E7D">
        <w:rPr>
          <w:rFonts w:ascii="Times New Roman" w:hAnsi="Times New Roman" w:cs="Times New Roman"/>
          <w:i/>
          <w:sz w:val="28"/>
          <w:szCs w:val="28"/>
        </w:rPr>
        <w:t xml:space="preserve">Упражнение «Зато….» </w:t>
      </w:r>
    </w:p>
    <w:p w:rsidR="00B452E4" w:rsidRPr="00F51E7D" w:rsidRDefault="003850B9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 предлагает каждому участнику взять карточку с неоконченным предложением. Нужно подумать одну минуту и закончить предложение позитивной установкой. Каждый участник высказывается по кругу. Например, «Меня редко приглашают в шумные компании, зато у меня есть время почитать и посмотреть хороший фильм» Предлагаются следующие неоконченные предложения: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«У меня маленький рост, зато…» </w:t>
      </w:r>
    </w:p>
    <w:p w:rsidR="00B452E4" w:rsidRPr="00F51E7D" w:rsidRDefault="003850B9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слишком молчаливый</w:t>
      </w:r>
      <w:r w:rsidR="00B452E4" w:rsidRPr="00F51E7D">
        <w:rPr>
          <w:rFonts w:ascii="Times New Roman" w:hAnsi="Times New Roman" w:cs="Times New Roman"/>
          <w:sz w:val="28"/>
          <w:szCs w:val="28"/>
        </w:rPr>
        <w:t xml:space="preserve">, зато…»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«Я не умею красиво танцевать, зато…»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«Я много болтаю, зато…»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 «У меня старый мобильный телефон, зато…»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 xml:space="preserve">«У меня плохое чувство юмора, зато…» и т.д. </w:t>
      </w:r>
    </w:p>
    <w:p w:rsidR="00B452E4" w:rsidRPr="00F51E7D" w:rsidRDefault="00B452E4" w:rsidP="00F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Обсуждение: чьи ответы были наиболее интересными? Какие из них вы готов</w:t>
      </w:r>
      <w:r w:rsidR="002B4C57">
        <w:rPr>
          <w:rFonts w:ascii="Times New Roman" w:hAnsi="Times New Roman" w:cs="Times New Roman"/>
          <w:sz w:val="28"/>
          <w:szCs w:val="28"/>
        </w:rPr>
        <w:t>ы</w:t>
      </w:r>
      <w:r w:rsidRPr="00F51E7D">
        <w:rPr>
          <w:rFonts w:ascii="Times New Roman" w:hAnsi="Times New Roman" w:cs="Times New Roman"/>
          <w:sz w:val="28"/>
          <w:szCs w:val="28"/>
        </w:rPr>
        <w:t xml:space="preserve"> использовать в ситуации давления на вас? Можно ли таким образом избежать негативных эмоций. </w:t>
      </w:r>
    </w:p>
    <w:p w:rsidR="00B452E4" w:rsidRPr="00F51E7D" w:rsidRDefault="00F51E7D" w:rsidP="00F51E7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F23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Итог. (Рефлексия)</w:t>
      </w:r>
    </w:p>
    <w:p w:rsidR="00434761" w:rsidRPr="00F51E7D" w:rsidRDefault="00434761" w:rsidP="00F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высказывается на тему:</w:t>
      </w:r>
    </w:p>
    <w:p w:rsidR="00434761" w:rsidRPr="00F51E7D" w:rsidRDefault="00434761" w:rsidP="00F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произошло за время занятия?</w:t>
      </w:r>
    </w:p>
    <w:p w:rsidR="00702545" w:rsidRDefault="00434761" w:rsidP="000C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удивило, оказалось неожиданным?</w:t>
      </w:r>
    </w:p>
    <w:p w:rsidR="000C70FC" w:rsidRDefault="000C70FC" w:rsidP="000C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FC" w:rsidRDefault="000C70FC" w:rsidP="000C70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0C70FC" w:rsidRDefault="000C70FC" w:rsidP="000C70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0FC" w:rsidRDefault="000C70FC" w:rsidP="000C70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Дополнительная информация для ведущего</w:t>
      </w:r>
    </w:p>
    <w:p w:rsidR="000C70FC" w:rsidRDefault="000C70FC" w:rsidP="00F51E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0FC" w:rsidRPr="00F51E7D" w:rsidRDefault="000C70FC" w:rsidP="000C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Пик проявления рискованного поведения наступает в подростковом возрасте, уверены английские учёные Университетского колледжа Лондона. В эксперименте участникам в возрасте от 9 до 35 лет предлагалось выбрать между рискованными и безопасными вариантами в азартной компьютерной игре, чтобы набрать очки. После каждой игры неврологи измеряли эмоциональную реакцию участников. Оказалось, что именно подростки чаще других возрастных групп склонялись к чрезвычайно рискованным решениям, особенно тинейджеры в возрасте 14 лет.</w:t>
      </w:r>
    </w:p>
    <w:p w:rsidR="000C70FC" w:rsidRPr="00F51E7D" w:rsidRDefault="000C70FC" w:rsidP="000C7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E7D">
        <w:rPr>
          <w:rFonts w:ascii="Times New Roman" w:hAnsi="Times New Roman" w:cs="Times New Roman"/>
          <w:sz w:val="28"/>
          <w:szCs w:val="28"/>
        </w:rPr>
        <w:t>Результаты наблюдений показали, что подростки, хорошо взвесив все плюсы и минусы решения, в отличие от детей и взрослых людей, намеренно шли на риск, потому что получали от такой ситуации больше удовольствия, чем участники других возрастных групп, особенно если, в конечном счёте, им повезло избежать неудачи. Как ни парадоксально, подростковый возраст сопровождается высокими показателями смертности и заболеваемости. Психологи полагают, что это во многом связано с осознанным рискованным поведен</w:t>
      </w:r>
      <w:r>
        <w:rPr>
          <w:rFonts w:ascii="Times New Roman" w:hAnsi="Times New Roman" w:cs="Times New Roman"/>
          <w:sz w:val="28"/>
          <w:szCs w:val="28"/>
        </w:rPr>
        <w:t>ием несовершеннолетних</w:t>
      </w:r>
      <w:r w:rsidRPr="00F51E7D">
        <w:rPr>
          <w:rFonts w:ascii="Times New Roman" w:hAnsi="Times New Roman" w:cs="Times New Roman"/>
          <w:sz w:val="28"/>
          <w:szCs w:val="28"/>
        </w:rPr>
        <w:t>.</w:t>
      </w:r>
    </w:p>
    <w:p w:rsidR="000C70FC" w:rsidRPr="00F51E7D" w:rsidRDefault="000C70FC" w:rsidP="00F51E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70FC" w:rsidRPr="00F51E7D" w:rsidSect="00F148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40" w:rsidRDefault="00725640" w:rsidP="00507813">
      <w:pPr>
        <w:spacing w:after="0" w:line="240" w:lineRule="auto"/>
      </w:pPr>
      <w:r>
        <w:separator/>
      </w:r>
    </w:p>
  </w:endnote>
  <w:endnote w:type="continuationSeparator" w:id="1">
    <w:p w:rsidR="00725640" w:rsidRDefault="00725640" w:rsidP="0050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4412684"/>
      <w:docPartObj>
        <w:docPartGallery w:val="Page Numbers (Bottom of Page)"/>
        <w:docPartUnique/>
      </w:docPartObj>
    </w:sdtPr>
    <w:sdtContent>
      <w:p w:rsidR="00507813" w:rsidRDefault="00F14832">
        <w:pPr>
          <w:pStyle w:val="a7"/>
          <w:jc w:val="right"/>
        </w:pPr>
        <w:r>
          <w:fldChar w:fldCharType="begin"/>
        </w:r>
        <w:r w:rsidR="00507813">
          <w:instrText>PAGE   \* MERGEFORMAT</w:instrText>
        </w:r>
        <w:r>
          <w:fldChar w:fldCharType="separate"/>
        </w:r>
        <w:r w:rsidR="008C1E2C">
          <w:rPr>
            <w:noProof/>
          </w:rPr>
          <w:t>1</w:t>
        </w:r>
        <w:r>
          <w:fldChar w:fldCharType="end"/>
        </w:r>
      </w:p>
    </w:sdtContent>
  </w:sdt>
  <w:p w:rsidR="00507813" w:rsidRDefault="005078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40" w:rsidRDefault="00725640" w:rsidP="00507813">
      <w:pPr>
        <w:spacing w:after="0" w:line="240" w:lineRule="auto"/>
      </w:pPr>
      <w:r>
        <w:separator/>
      </w:r>
    </w:p>
  </w:footnote>
  <w:footnote w:type="continuationSeparator" w:id="1">
    <w:p w:rsidR="00725640" w:rsidRDefault="00725640" w:rsidP="0050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E4E"/>
    <w:multiLevelType w:val="hybridMultilevel"/>
    <w:tmpl w:val="7DAA6902"/>
    <w:lvl w:ilvl="0" w:tplc="5016A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2220D"/>
    <w:multiLevelType w:val="multilevel"/>
    <w:tmpl w:val="FE4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F586C"/>
    <w:multiLevelType w:val="multilevel"/>
    <w:tmpl w:val="C5D0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5050"/>
    <w:multiLevelType w:val="multilevel"/>
    <w:tmpl w:val="798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1621B"/>
    <w:multiLevelType w:val="hybridMultilevel"/>
    <w:tmpl w:val="57E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246"/>
    <w:multiLevelType w:val="hybridMultilevel"/>
    <w:tmpl w:val="8B2EE9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2E4"/>
    <w:rsid w:val="000C70FC"/>
    <w:rsid w:val="001B389A"/>
    <w:rsid w:val="001F14D0"/>
    <w:rsid w:val="002A0EA8"/>
    <w:rsid w:val="002B4C57"/>
    <w:rsid w:val="00304A09"/>
    <w:rsid w:val="003850B9"/>
    <w:rsid w:val="00434761"/>
    <w:rsid w:val="00507813"/>
    <w:rsid w:val="00557423"/>
    <w:rsid w:val="00574964"/>
    <w:rsid w:val="00702545"/>
    <w:rsid w:val="00725640"/>
    <w:rsid w:val="0079496C"/>
    <w:rsid w:val="008C1E2C"/>
    <w:rsid w:val="009A0E13"/>
    <w:rsid w:val="00B452E4"/>
    <w:rsid w:val="00E322DF"/>
    <w:rsid w:val="00EC05D4"/>
    <w:rsid w:val="00F14832"/>
    <w:rsid w:val="00F2100C"/>
    <w:rsid w:val="00F51E7D"/>
    <w:rsid w:val="00F8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52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13"/>
  </w:style>
  <w:style w:type="paragraph" w:styleId="a7">
    <w:name w:val="footer"/>
    <w:basedOn w:val="a"/>
    <w:link w:val="a8"/>
    <w:uiPriority w:val="99"/>
    <w:unhideWhenUsed/>
    <w:rsid w:val="0050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52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13"/>
  </w:style>
  <w:style w:type="paragraph" w:styleId="a7">
    <w:name w:val="footer"/>
    <w:basedOn w:val="a"/>
    <w:link w:val="a8"/>
    <w:uiPriority w:val="99"/>
    <w:unhideWhenUsed/>
    <w:rsid w:val="0050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ЦППИРД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</dc:creator>
  <cp:lastModifiedBy>Админ</cp:lastModifiedBy>
  <cp:revision>3</cp:revision>
  <dcterms:created xsi:type="dcterms:W3CDTF">2019-11-15T09:45:00Z</dcterms:created>
  <dcterms:modified xsi:type="dcterms:W3CDTF">2020-05-20T10:20:00Z</dcterms:modified>
</cp:coreProperties>
</file>