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98" w:rsidRPr="00D24898" w:rsidRDefault="00D24898" w:rsidP="00D248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898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ИКТ на уроках башкирского языка как средство технического обеспечения и повышения эффективности урока</w:t>
      </w:r>
    </w:p>
    <w:p w:rsidR="005719F2" w:rsidRPr="00D24898" w:rsidRDefault="00D24898" w:rsidP="00D24898">
      <w:pPr>
        <w:jc w:val="both"/>
        <w:rPr>
          <w:rFonts w:ascii="Times New Roman" w:hAnsi="Times New Roman" w:cs="Times New Roman"/>
          <w:sz w:val="28"/>
          <w:szCs w:val="28"/>
        </w:rPr>
      </w:pP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t>В настоящее время мы наблюдаем, что традиционные формы и методы обучения не удовлетворяют целям, стоящим перед образованием. И как следствие этого, в школе активно идет разработка различных вариантов содержания образования, появляются новые педагогические технологии, в том числе и информационные. Интерактивные обучающие программы, основанные на гипертекстовой структуре и мультимедиа, дают возможность организовать одновременное обучение школьников, обладающих различными способностями и возможностями.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Я стараюсь активно внедрять в учебный процесс современные проектные и информационные технологии. Приоритетным направлением в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аботе является использование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компьютера и Интернет-ресурсов, что позволяет сделать любой урок привлекательным и по-настоящему современным.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Я считаю, применение информационных технологий необходимым и мотивирую это тем, что они способствуют: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- совершенствованию практических умений и навыков;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- позволяют эффективно организовать самостоятельную работу и индивидуализировать процесс обучения;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- повышают интерес к урокам башкирского языка и литературы;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- активизируют познавательную деятельность учащихся;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t>осовременивают урок.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- сэкономить время на опрос учащихся;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- дают возможность учащимся самостоятельно заниматься не только на уроках, но и в домашних условиях;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- помогают и учителю повысить уровень своих знаний.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На уроках часто использую электронные учебники башкирского языка для рус</w:t>
      </w:r>
      <w:r>
        <w:rPr>
          <w:rFonts w:ascii="Times New Roman" w:hAnsi="Times New Roman" w:cs="Times New Roman"/>
          <w:color w:val="000000"/>
          <w:sz w:val="28"/>
          <w:szCs w:val="28"/>
        </w:rPr>
        <w:t>скоязычных школ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t xml:space="preserve"> Данное учебное пособие призвано помочь увеличить объем устной практики учащихся; совершенствовать произношение; развивать навыки восприятия и понимания речи на слух, создать дополнительный стимул для говорения, усвоить активную лексику и тем самым создать базу для дальнейшей работы над языком.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Во внеурочное время ребята также учатся редактировать тексты, набирают сами тексты своих творческих работ, своих стихов, делают компьютерные рисунки. Старшеклассники оформляют свои доклады, рефераты с помощью компьютера, делают сами рисунки, схемы, помогают делать тесты, дидактический материал.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Однако, как показала практика, используя информационные технологии в учебном процессе, не стоит делать это эпизодически, бессистемно, иначе они не повлияют на результаты обучения. Следует также помнить, 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применение информационных технологий в учебном процес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 по башкирскому языку </w:t>
      </w:r>
      <w:bookmarkStart w:id="0" w:name="_GoBack"/>
      <w:bookmarkEnd w:id="0"/>
      <w:r w:rsidRPr="00D24898">
        <w:rPr>
          <w:rFonts w:ascii="Times New Roman" w:hAnsi="Times New Roman" w:cs="Times New Roman"/>
          <w:color w:val="000000"/>
          <w:sz w:val="28"/>
          <w:szCs w:val="28"/>
        </w:rPr>
        <w:t xml:space="preserve"> станет эффективным, если будет обеспечена их органическая связь и сочетаемость с традиционными методами и приемами обучения.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Следует помнить о том, что для получения результатов необходимо систематическое их применение на уроке, учитель и ученик должны иметь навыки использования информационных технологий в учебном процессе, что всё это обеспечивается высокой компьютерной грамотностью учителей.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Уроки с использованием ИТ имеют практические, теоретические и познавательные результаты. На уроках с использованием ИТ интерес не ослабевает. Ребята получают знания о том, где можно самостоятельно получить необходимую информацию, у многих возникает интерес к дальнейшему изучению темы, развивается исследовательский интерес.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Ученики чувствуют себя способными и готовыми к коммуникации на основе полученных знаний и опыта.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Итак, очевидна необходимость более эффективного использования существующих возможностей для применения информационных технологий уже сейчас. Ведь внедрение их в учебный процесс, как показывает практика, позволяет интенсифицировать обучение, реализовать идеи развивающего обучения, увеличить объем самостоятельной работы учащихся. Этому способствуют особенности компьютерного обучения.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использование компьютерных технологий поможет учителю поднять уровень владения родным языком учащихся до современных требований международных стандартов.</w:t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89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719F2" w:rsidRPr="00D2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5"/>
    <w:rsid w:val="005719F2"/>
    <w:rsid w:val="00605998"/>
    <w:rsid w:val="00D24898"/>
    <w:rsid w:val="00E1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3C47C-2DB3-4301-BDEA-2007EE1C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2020-03-25T07:03:00Z</dcterms:created>
  <dcterms:modified xsi:type="dcterms:W3CDTF">2020-03-25T07:10:00Z</dcterms:modified>
</cp:coreProperties>
</file>