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45" w:rsidRPr="00CB1C45" w:rsidRDefault="00CB1C45" w:rsidP="00CB1C45">
      <w:pPr>
        <w:spacing w:before="125" w:after="0" w:line="240" w:lineRule="auto"/>
        <w:ind w:right="72"/>
        <w:jc w:val="center"/>
        <w:rPr>
          <w:rFonts w:ascii="Times New Roman" w:eastAsia="Times New Roman" w:hAnsi="Times New Roman" w:cs="Times New Roman"/>
          <w:sz w:val="28"/>
          <w:szCs w:val="28"/>
          <w:lang w:eastAsia="ru-RU"/>
        </w:rPr>
      </w:pPr>
      <w:r w:rsidRPr="00CB1C45">
        <w:rPr>
          <w:rFonts w:ascii="Times New Roman" w:eastAsia="+mj-ea" w:hAnsi="Times New Roman" w:cs="Times New Roman"/>
          <w:bCs/>
          <w:kern w:val="24"/>
          <w:sz w:val="28"/>
          <w:szCs w:val="28"/>
          <w14:shadow w14:blurRad="38100" w14:dist="25400" w14:dir="5400000" w14:sx="100000" w14:sy="100000" w14:kx="0" w14:ky="0" w14:algn="tl">
            <w14:srgbClr w14:val="000000">
              <w14:alpha w14:val="57000"/>
            </w14:srgbClr>
          </w14:shadow>
        </w:rPr>
        <w:t>«Организация театральной деятельности младших школьников в рамках урочных и внеурочных занятий».</w:t>
      </w:r>
    </w:p>
    <w:p w:rsidR="00CB1C45" w:rsidRPr="00455FFE" w:rsidRDefault="00CB1C45" w:rsidP="00CB1C45">
      <w:pPr>
        <w:ind w:firstLine="708"/>
        <w:jc w:val="both"/>
        <w:rPr>
          <w:rFonts w:ascii="Times New Roman" w:hAnsi="Times New Roman" w:cs="Times New Roman"/>
          <w:color w:val="000000" w:themeColor="text1"/>
          <w:sz w:val="28"/>
          <w:szCs w:val="28"/>
        </w:rPr>
      </w:pPr>
      <w:r w:rsidRPr="00455FFE">
        <w:rPr>
          <w:rFonts w:ascii="Times New Roman" w:hAnsi="Times New Roman" w:cs="Times New Roman"/>
          <w:color w:val="000000" w:themeColor="text1"/>
          <w:sz w:val="28"/>
          <w:szCs w:val="28"/>
        </w:rPr>
        <w:t xml:space="preserve">Театральная деятельность в рамках учебного процесса в </w:t>
      </w:r>
      <w:proofErr w:type="gramStart"/>
      <w:r w:rsidRPr="00455FFE">
        <w:rPr>
          <w:rFonts w:ascii="Times New Roman" w:hAnsi="Times New Roman" w:cs="Times New Roman"/>
          <w:color w:val="000000" w:themeColor="text1"/>
          <w:sz w:val="28"/>
          <w:szCs w:val="28"/>
        </w:rPr>
        <w:t>общеобразовательной</w:t>
      </w:r>
      <w:proofErr w:type="gramEnd"/>
      <w:r w:rsidRPr="00455FFE">
        <w:rPr>
          <w:rFonts w:ascii="Times New Roman" w:hAnsi="Times New Roman" w:cs="Times New Roman"/>
          <w:color w:val="000000" w:themeColor="text1"/>
          <w:sz w:val="28"/>
          <w:szCs w:val="28"/>
        </w:rPr>
        <w:t xml:space="preserve"> школе-это использование средств театра в педагогическом процессе. На уроках мы всегда, так или </w:t>
      </w:r>
      <w:proofErr w:type="gramStart"/>
      <w:r w:rsidRPr="00455FFE">
        <w:rPr>
          <w:rFonts w:ascii="Times New Roman" w:hAnsi="Times New Roman" w:cs="Times New Roman"/>
          <w:color w:val="000000" w:themeColor="text1"/>
          <w:sz w:val="28"/>
          <w:szCs w:val="28"/>
        </w:rPr>
        <w:t>иначе</w:t>
      </w:r>
      <w:proofErr w:type="gramEnd"/>
      <w:r w:rsidRPr="00455FFE">
        <w:rPr>
          <w:rFonts w:ascii="Times New Roman" w:hAnsi="Times New Roman" w:cs="Times New Roman"/>
          <w:color w:val="000000" w:themeColor="text1"/>
          <w:sz w:val="28"/>
          <w:szCs w:val="28"/>
        </w:rPr>
        <w:t xml:space="preserve"> применяем театрализацию, пусть даже в самых простых формах.</w:t>
      </w:r>
    </w:p>
    <w:p w:rsidR="00CB1C45" w:rsidRPr="00455FFE" w:rsidRDefault="00CB1C45" w:rsidP="00CB1C45">
      <w:pPr>
        <w:pStyle w:val="a3"/>
        <w:shd w:val="clear" w:color="auto" w:fill="FFFFFF"/>
        <w:ind w:firstLine="708"/>
        <w:jc w:val="both"/>
        <w:rPr>
          <w:color w:val="000000" w:themeColor="text1"/>
          <w:sz w:val="28"/>
          <w:szCs w:val="28"/>
        </w:rPr>
      </w:pPr>
      <w:r w:rsidRPr="00455FFE">
        <w:rPr>
          <w:color w:val="000000" w:themeColor="text1"/>
          <w:sz w:val="28"/>
          <w:szCs w:val="28"/>
        </w:rPr>
        <w:t>Каковы же приемы использования элементов театрализации на уроке? Это способ передачи учащимися  информации через </w:t>
      </w:r>
      <w:r w:rsidRPr="00455FFE">
        <w:rPr>
          <w:bCs/>
          <w:color w:val="000000" w:themeColor="text1"/>
          <w:sz w:val="28"/>
          <w:szCs w:val="28"/>
        </w:rPr>
        <w:t>выразительное чтение</w:t>
      </w:r>
      <w:r w:rsidRPr="00455FFE">
        <w:rPr>
          <w:color w:val="000000" w:themeColor="text1"/>
          <w:sz w:val="28"/>
          <w:szCs w:val="28"/>
        </w:rPr>
        <w:t>,  </w:t>
      </w:r>
      <w:r w:rsidRPr="00455FFE">
        <w:rPr>
          <w:bCs/>
          <w:color w:val="000000" w:themeColor="text1"/>
          <w:sz w:val="28"/>
          <w:szCs w:val="28"/>
        </w:rPr>
        <w:t>чтение по ролям</w:t>
      </w:r>
      <w:r w:rsidRPr="00455FFE">
        <w:rPr>
          <w:color w:val="000000" w:themeColor="text1"/>
          <w:sz w:val="28"/>
          <w:szCs w:val="28"/>
        </w:rPr>
        <w:t>;  </w:t>
      </w:r>
      <w:proofErr w:type="spellStart"/>
      <w:r w:rsidRPr="00455FFE">
        <w:rPr>
          <w:bCs/>
          <w:color w:val="000000" w:themeColor="text1"/>
          <w:sz w:val="28"/>
          <w:szCs w:val="28"/>
        </w:rPr>
        <w:t>инсценирование</w:t>
      </w:r>
      <w:proofErr w:type="spellEnd"/>
      <w:r w:rsidRPr="00455FFE">
        <w:rPr>
          <w:bCs/>
          <w:color w:val="000000" w:themeColor="text1"/>
          <w:sz w:val="28"/>
          <w:szCs w:val="28"/>
        </w:rPr>
        <w:t xml:space="preserve"> </w:t>
      </w:r>
      <w:r w:rsidRPr="00455FFE">
        <w:rPr>
          <w:color w:val="000000" w:themeColor="text1"/>
          <w:sz w:val="28"/>
          <w:szCs w:val="28"/>
        </w:rPr>
        <w:t>с применением театральных атрибутов</w:t>
      </w:r>
      <w:r w:rsidRPr="00455FFE">
        <w:rPr>
          <w:bCs/>
          <w:color w:val="000000" w:themeColor="text1"/>
          <w:sz w:val="28"/>
          <w:szCs w:val="28"/>
        </w:rPr>
        <w:t>.</w:t>
      </w:r>
      <w:r w:rsidRPr="00455FFE">
        <w:rPr>
          <w:color w:val="000000" w:themeColor="text1"/>
          <w:sz w:val="28"/>
          <w:szCs w:val="28"/>
        </w:rPr>
        <w:t xml:space="preserve"> </w:t>
      </w:r>
    </w:p>
    <w:p w:rsidR="00CB1C45" w:rsidRPr="00455FFE" w:rsidRDefault="00CB1C45" w:rsidP="00CB1C45">
      <w:pPr>
        <w:pStyle w:val="a3"/>
        <w:ind w:firstLine="708"/>
        <w:jc w:val="both"/>
        <w:rPr>
          <w:color w:val="000000" w:themeColor="text1"/>
          <w:sz w:val="28"/>
          <w:szCs w:val="28"/>
        </w:rPr>
      </w:pPr>
      <w:r w:rsidRPr="00455FFE">
        <w:rPr>
          <w:color w:val="000000" w:themeColor="text1"/>
          <w:sz w:val="28"/>
          <w:szCs w:val="28"/>
        </w:rPr>
        <w:t xml:space="preserve">Включение театрального искусства </w:t>
      </w:r>
      <w:r w:rsidRPr="00455FFE">
        <w:rPr>
          <w:sz w:val="28"/>
          <w:szCs w:val="28"/>
        </w:rPr>
        <w:t xml:space="preserve">во внеурочную деятельность </w:t>
      </w:r>
      <w:r w:rsidRPr="00455FFE">
        <w:rPr>
          <w:color w:val="000000" w:themeColor="text1"/>
          <w:sz w:val="28"/>
          <w:szCs w:val="28"/>
        </w:rPr>
        <w:t xml:space="preserve">имеет незаменимые возможности духовно-нравственного </w:t>
      </w:r>
      <w:r w:rsidRPr="00455FFE">
        <w:rPr>
          <w:sz w:val="28"/>
          <w:szCs w:val="28"/>
        </w:rPr>
        <w:t>воздействия</w:t>
      </w:r>
      <w:r w:rsidRPr="00455FFE">
        <w:rPr>
          <w:color w:val="000000" w:themeColor="text1"/>
          <w:sz w:val="28"/>
          <w:szCs w:val="28"/>
        </w:rPr>
        <w:t>, позволяет решить многие актуальные проблемы, связанные с развитием коммуникативных качеств личности, с созданием положительного эмоционального настроя, решением коррекционных задач обучения и воспитания. Театрализованная деятельность - это одна из форм освоения окружающего мира и одно из существенных условий развития личности ребенка, его социализации.</w:t>
      </w:r>
    </w:p>
    <w:p w:rsidR="00CB1C45" w:rsidRPr="00455FFE" w:rsidRDefault="00CB1C45" w:rsidP="00CB1C45">
      <w:pPr>
        <w:pStyle w:val="a3"/>
        <w:ind w:firstLine="708"/>
        <w:jc w:val="both"/>
        <w:rPr>
          <w:color w:val="000000" w:themeColor="text1"/>
          <w:sz w:val="28"/>
          <w:szCs w:val="28"/>
        </w:rPr>
      </w:pPr>
      <w:r w:rsidRPr="00455FFE">
        <w:rPr>
          <w:rStyle w:val="a4"/>
          <w:b w:val="0"/>
          <w:color w:val="000000" w:themeColor="text1"/>
          <w:sz w:val="28"/>
          <w:szCs w:val="28"/>
        </w:rPr>
        <w:t>Главная цель театральной деятельности </w:t>
      </w:r>
      <w:r w:rsidRPr="00455FFE">
        <w:rPr>
          <w:rStyle w:val="a5"/>
          <w:bCs/>
          <w:color w:val="000000" w:themeColor="text1"/>
          <w:sz w:val="28"/>
          <w:szCs w:val="28"/>
        </w:rPr>
        <w:t>– </w:t>
      </w:r>
      <w:r w:rsidRPr="00455FFE">
        <w:rPr>
          <w:color w:val="000000" w:themeColor="text1"/>
          <w:sz w:val="28"/>
          <w:szCs w:val="28"/>
        </w:rPr>
        <w:t xml:space="preserve">создать условия для воспитания нравственных качеств личности воспитанников, творческих умений и навыков средствами театрального искусства, организации их досуга путем вовлечения в </w:t>
      </w:r>
      <w:bookmarkStart w:id="0" w:name="_GoBack"/>
      <w:r w:rsidRPr="00455FFE">
        <w:rPr>
          <w:color w:val="000000" w:themeColor="text1"/>
          <w:sz w:val="28"/>
          <w:szCs w:val="28"/>
        </w:rPr>
        <w:t xml:space="preserve">театральную деятельность, сделать жизнь детей интересной, содержательной, </w:t>
      </w:r>
      <w:bookmarkEnd w:id="0"/>
      <w:r w:rsidRPr="00455FFE">
        <w:rPr>
          <w:color w:val="000000" w:themeColor="text1"/>
          <w:sz w:val="28"/>
          <w:szCs w:val="28"/>
        </w:rPr>
        <w:t xml:space="preserve">наполненной яркими впечатлениями, интересными делами, радостью творчества. </w:t>
      </w:r>
    </w:p>
    <w:p w:rsidR="00CB1C45" w:rsidRPr="00CB1C45" w:rsidRDefault="00CB1C45" w:rsidP="00CB1C45">
      <w:pPr>
        <w:pStyle w:val="a3"/>
        <w:shd w:val="clear" w:color="auto" w:fill="FFFFFF"/>
        <w:spacing w:line="302" w:lineRule="atLeast"/>
        <w:ind w:firstLine="708"/>
        <w:jc w:val="both"/>
        <w:rPr>
          <w:color w:val="000000" w:themeColor="text1"/>
          <w:sz w:val="28"/>
          <w:szCs w:val="28"/>
        </w:rPr>
      </w:pPr>
      <w:r w:rsidRPr="00CB1C45">
        <w:rPr>
          <w:color w:val="000000" w:themeColor="text1"/>
          <w:sz w:val="28"/>
          <w:szCs w:val="28"/>
        </w:rPr>
        <w:t>В процессе театральной деятельности создаются условия для развития:</w:t>
      </w:r>
    </w:p>
    <w:p w:rsidR="00CB1C45" w:rsidRPr="00CB1C45" w:rsidRDefault="00CB1C45" w:rsidP="00CB1C45">
      <w:pPr>
        <w:pStyle w:val="a3"/>
        <w:numPr>
          <w:ilvl w:val="0"/>
          <w:numId w:val="1"/>
        </w:numPr>
        <w:shd w:val="clear" w:color="auto" w:fill="FFFFFF"/>
        <w:spacing w:line="302" w:lineRule="atLeast"/>
        <w:jc w:val="both"/>
        <w:rPr>
          <w:rStyle w:val="a4"/>
          <w:b w:val="0"/>
          <w:bCs w:val="0"/>
          <w:color w:val="000000" w:themeColor="text1"/>
          <w:sz w:val="28"/>
          <w:szCs w:val="28"/>
        </w:rPr>
      </w:pPr>
      <w:r w:rsidRPr="00CB1C45">
        <w:rPr>
          <w:rStyle w:val="a4"/>
          <w:color w:val="000000" w:themeColor="text1"/>
          <w:sz w:val="28"/>
          <w:szCs w:val="28"/>
        </w:rPr>
        <w:t>Познавательных способностей.</w:t>
      </w:r>
      <w:r>
        <w:rPr>
          <w:rStyle w:val="a4"/>
          <w:b w:val="0"/>
          <w:bCs w:val="0"/>
          <w:color w:val="000000" w:themeColor="text1"/>
          <w:sz w:val="28"/>
          <w:szCs w:val="28"/>
        </w:rPr>
        <w:t xml:space="preserve"> </w:t>
      </w:r>
      <w:r w:rsidR="00455FFE" w:rsidRPr="00CB1C45">
        <w:rPr>
          <w:color w:val="000000" w:themeColor="text1"/>
          <w:sz w:val="28"/>
          <w:szCs w:val="28"/>
        </w:rPr>
        <w:t xml:space="preserve">Разнообразная </w:t>
      </w:r>
      <w:r w:rsidR="00455FFE" w:rsidRPr="00CB1C45">
        <w:rPr>
          <w:color w:val="000000" w:themeColor="text1"/>
          <w:sz w:val="28"/>
          <w:szCs w:val="28"/>
        </w:rPr>
        <w:t>тематика, яркость сюжетов, богатство жанров художественных произведений, образность и яркость изображения окружающей действительности служит эффективным средством расширения знаний и ознакомления с миром и явлениями природы</w:t>
      </w:r>
      <w:r w:rsidR="00455FFE" w:rsidRPr="00CB1C45">
        <w:rPr>
          <w:color w:val="000000" w:themeColor="text1"/>
          <w:sz w:val="28"/>
          <w:szCs w:val="28"/>
        </w:rPr>
        <w:t xml:space="preserve">. </w:t>
      </w:r>
    </w:p>
    <w:p w:rsidR="00CB1C45" w:rsidRPr="00CB1C45" w:rsidRDefault="00CB1C45" w:rsidP="00CB1C45">
      <w:pPr>
        <w:pStyle w:val="a3"/>
        <w:numPr>
          <w:ilvl w:val="0"/>
          <w:numId w:val="1"/>
        </w:numPr>
        <w:shd w:val="clear" w:color="auto" w:fill="FFFFFF"/>
        <w:spacing w:line="302" w:lineRule="atLeast"/>
        <w:jc w:val="both"/>
        <w:rPr>
          <w:color w:val="000000" w:themeColor="text1"/>
          <w:sz w:val="28"/>
          <w:szCs w:val="28"/>
        </w:rPr>
      </w:pPr>
      <w:r w:rsidRPr="00CB1C45">
        <w:rPr>
          <w:rStyle w:val="a4"/>
          <w:color w:val="000000" w:themeColor="text1"/>
          <w:sz w:val="28"/>
          <w:szCs w:val="28"/>
        </w:rPr>
        <w:t>Интеллекта.</w:t>
      </w:r>
      <w:r w:rsidRPr="00CB1C45">
        <w:rPr>
          <w:color w:val="000000" w:themeColor="text1"/>
          <w:sz w:val="28"/>
          <w:szCs w:val="28"/>
        </w:rPr>
        <w:t> </w:t>
      </w:r>
      <w:r w:rsidRPr="00CB1C45">
        <w:rPr>
          <w:color w:val="000000" w:themeColor="text1"/>
          <w:sz w:val="28"/>
          <w:szCs w:val="28"/>
        </w:rPr>
        <w:t>Грамотные вопросы, поставленные к прочитанному художественному тексту, побуждают к размышлению. Дети учатся наблюдать, анализировать ситуации, поведение героев, сравнивать, рассуждать, оценивать поступки действующих лиц, делать выводы и обобщения. Все это способствует совершенствованию умственных способностей</w:t>
      </w:r>
    </w:p>
    <w:p w:rsidR="00CB1C45" w:rsidRPr="00CB1C45" w:rsidRDefault="00CB1C45" w:rsidP="00CB1C45">
      <w:pPr>
        <w:pStyle w:val="a3"/>
        <w:numPr>
          <w:ilvl w:val="0"/>
          <w:numId w:val="1"/>
        </w:numPr>
        <w:shd w:val="clear" w:color="auto" w:fill="FFFFFF"/>
        <w:spacing w:line="302" w:lineRule="atLeast"/>
        <w:jc w:val="both"/>
        <w:rPr>
          <w:color w:val="000000" w:themeColor="text1"/>
          <w:sz w:val="28"/>
          <w:szCs w:val="28"/>
        </w:rPr>
      </w:pPr>
      <w:r w:rsidRPr="00CB1C45">
        <w:rPr>
          <w:rStyle w:val="a4"/>
          <w:color w:val="000000" w:themeColor="text1"/>
          <w:sz w:val="28"/>
          <w:szCs w:val="28"/>
        </w:rPr>
        <w:t xml:space="preserve"> Речи.</w:t>
      </w:r>
      <w:r w:rsidRPr="00CB1C45">
        <w:rPr>
          <w:color w:val="000000" w:themeColor="text1"/>
          <w:sz w:val="28"/>
          <w:szCs w:val="28"/>
        </w:rPr>
        <w:t> </w:t>
      </w:r>
      <w:r w:rsidRPr="00CB1C45">
        <w:rPr>
          <w:color w:val="000000" w:themeColor="text1"/>
          <w:sz w:val="28"/>
          <w:szCs w:val="28"/>
        </w:rPr>
        <w:t>В процессе театрализованной деятельности происходит обогащение и активизация словаря, совершенствование монологической и диалогической речи, формируется грамматика, отрабатывается «звуковая сторона речи». Дети, работая над текстом художественного произведения, усваивают образец, своеобразный эталон правильного произношения, учатся ясно, четко, понятно изъяснять свою мысль, знакомятся со средствами художественной выразительности</w:t>
      </w:r>
    </w:p>
    <w:p w:rsidR="00CB1C45" w:rsidRPr="00CB1C45" w:rsidRDefault="00CB1C45" w:rsidP="00CB1C45">
      <w:pPr>
        <w:pStyle w:val="a3"/>
        <w:numPr>
          <w:ilvl w:val="0"/>
          <w:numId w:val="1"/>
        </w:numPr>
        <w:shd w:val="clear" w:color="auto" w:fill="FFFFFF"/>
        <w:spacing w:line="302" w:lineRule="atLeast"/>
        <w:jc w:val="both"/>
        <w:rPr>
          <w:rStyle w:val="a4"/>
          <w:b w:val="0"/>
          <w:bCs w:val="0"/>
          <w:color w:val="000000" w:themeColor="text1"/>
          <w:sz w:val="28"/>
          <w:szCs w:val="28"/>
        </w:rPr>
      </w:pPr>
      <w:r w:rsidRPr="00CB1C45">
        <w:rPr>
          <w:rStyle w:val="a4"/>
          <w:color w:val="000000" w:themeColor="text1"/>
          <w:sz w:val="28"/>
          <w:szCs w:val="28"/>
        </w:rPr>
        <w:t>Творческого воображения.</w:t>
      </w:r>
      <w:r w:rsidRPr="00CB1C45">
        <w:rPr>
          <w:color w:val="000000" w:themeColor="text1"/>
          <w:sz w:val="28"/>
          <w:szCs w:val="28"/>
        </w:rPr>
        <w:t> </w:t>
      </w:r>
      <w:r w:rsidRPr="00CB1C45">
        <w:rPr>
          <w:rStyle w:val="a4"/>
          <w:b w:val="0"/>
          <w:color w:val="000000" w:themeColor="text1"/>
          <w:sz w:val="28"/>
          <w:szCs w:val="28"/>
        </w:rPr>
        <w:t xml:space="preserve"> </w:t>
      </w:r>
      <w:r w:rsidRPr="00CB1C45">
        <w:rPr>
          <w:color w:val="000000" w:themeColor="text1"/>
          <w:sz w:val="28"/>
          <w:szCs w:val="28"/>
        </w:rPr>
        <w:t xml:space="preserve">В процессе театрализованной деятельности происходит обогащение и активизация словаря, совершенствование монологической и диалогической речи, формируется грамматика, отрабатывается «звуковая сторона речи». Дети, работая над текстом художественного произведения, усваивают образец, своеобразный эталон </w:t>
      </w:r>
      <w:r w:rsidRPr="00CB1C45">
        <w:rPr>
          <w:color w:val="000000" w:themeColor="text1"/>
          <w:sz w:val="28"/>
          <w:szCs w:val="28"/>
        </w:rPr>
        <w:lastRenderedPageBreak/>
        <w:t>правильного произношения, учатся ясно, четко, понятно изъяснять свою мысль, знакомятся со средствами художественной выразительности.</w:t>
      </w:r>
    </w:p>
    <w:p w:rsidR="00CB1C45" w:rsidRPr="00CB1C45" w:rsidRDefault="00CB1C45" w:rsidP="00CB1C45">
      <w:pPr>
        <w:pStyle w:val="a3"/>
        <w:numPr>
          <w:ilvl w:val="0"/>
          <w:numId w:val="1"/>
        </w:numPr>
        <w:shd w:val="clear" w:color="auto" w:fill="FFFFFF"/>
        <w:spacing w:line="302" w:lineRule="atLeast"/>
        <w:jc w:val="both"/>
        <w:rPr>
          <w:color w:val="000000" w:themeColor="text1"/>
          <w:sz w:val="28"/>
          <w:szCs w:val="28"/>
        </w:rPr>
      </w:pPr>
      <w:r w:rsidRPr="00CB1C45">
        <w:rPr>
          <w:rStyle w:val="a4"/>
          <w:color w:val="000000" w:themeColor="text1"/>
          <w:sz w:val="28"/>
          <w:szCs w:val="28"/>
        </w:rPr>
        <w:t>Памяти.</w:t>
      </w:r>
      <w:r w:rsidRPr="00CB1C45">
        <w:rPr>
          <w:color w:val="000000" w:themeColor="text1"/>
          <w:sz w:val="28"/>
          <w:szCs w:val="28"/>
        </w:rPr>
        <w:t> </w:t>
      </w:r>
      <w:r w:rsidR="00455FFE" w:rsidRPr="00CB1C45">
        <w:rPr>
          <w:color w:val="000000" w:themeColor="text1"/>
          <w:sz w:val="28"/>
          <w:szCs w:val="28"/>
        </w:rPr>
        <w:t xml:space="preserve">Заучивание монологов и диалогов персонажей, описаний явлений природы прекрасно тренирует произвольную память. Постепенно увеличивается и ее объем. </w:t>
      </w:r>
      <w:r w:rsidRPr="00CB1C45">
        <w:rPr>
          <w:color w:val="000000" w:themeColor="text1"/>
          <w:sz w:val="28"/>
          <w:szCs w:val="28"/>
        </w:rPr>
        <w:t xml:space="preserve">  </w:t>
      </w:r>
    </w:p>
    <w:p w:rsidR="00CB1C45" w:rsidRPr="00CB1C45" w:rsidRDefault="00CB1C45" w:rsidP="00CB1C45">
      <w:pPr>
        <w:pStyle w:val="a3"/>
        <w:numPr>
          <w:ilvl w:val="0"/>
          <w:numId w:val="1"/>
        </w:numPr>
        <w:shd w:val="clear" w:color="auto" w:fill="FFFFFF"/>
        <w:spacing w:line="302" w:lineRule="atLeast"/>
        <w:jc w:val="both"/>
        <w:rPr>
          <w:rStyle w:val="a4"/>
          <w:b w:val="0"/>
          <w:bCs w:val="0"/>
          <w:color w:val="000000" w:themeColor="text1"/>
          <w:sz w:val="28"/>
          <w:szCs w:val="28"/>
        </w:rPr>
      </w:pPr>
      <w:r w:rsidRPr="00CB1C45">
        <w:rPr>
          <w:rStyle w:val="a4"/>
          <w:color w:val="000000" w:themeColor="text1"/>
          <w:sz w:val="28"/>
          <w:szCs w:val="28"/>
        </w:rPr>
        <w:t>Нравственных качеств.</w:t>
      </w:r>
      <w:r w:rsidRPr="00CB1C45">
        <w:rPr>
          <w:color w:val="000000" w:themeColor="text1"/>
          <w:sz w:val="28"/>
          <w:szCs w:val="28"/>
        </w:rPr>
        <w:t> </w:t>
      </w:r>
      <w:r w:rsidR="00455FFE" w:rsidRPr="00CB1C45">
        <w:rPr>
          <w:bCs/>
          <w:color w:val="000000" w:themeColor="text1"/>
          <w:sz w:val="28"/>
          <w:szCs w:val="28"/>
        </w:rPr>
        <w:t>Художественные произведения имеют богатое этическое содержание. В них ярко раскрываются и</w:t>
      </w:r>
      <w:r w:rsidR="00455FFE" w:rsidRPr="00CB1C45">
        <w:rPr>
          <w:bCs/>
          <w:color w:val="000000" w:themeColor="text1"/>
          <w:sz w:val="28"/>
          <w:szCs w:val="28"/>
        </w:rPr>
        <w:t xml:space="preserve"> обсуждаются такие качества, как доброта, честность, отзывчивость, надежность, смелость и другие, осуждаются и критикуются ложь, предательство, трусость. В прочитанных сказках, рассказах положительные черты одобряются, поощряются, отрицательные – высмеиваю</w:t>
      </w:r>
      <w:r w:rsidR="00455FFE" w:rsidRPr="00CB1C45">
        <w:rPr>
          <w:bCs/>
          <w:color w:val="000000" w:themeColor="text1"/>
          <w:sz w:val="28"/>
          <w:szCs w:val="28"/>
        </w:rPr>
        <w:t>тся, осуждаются. Поэтому дети стремятся копировать поведение понравившихся им героев, поступать в соответствии с нравственными нормами и контролировать свои действия. Ребенок часто отождествляет себя с полюбившимся героем, копирует его поведение, живет его</w:t>
      </w:r>
      <w:r w:rsidR="00455FFE" w:rsidRPr="00CB1C45">
        <w:rPr>
          <w:bCs/>
          <w:color w:val="000000" w:themeColor="text1"/>
          <w:sz w:val="28"/>
          <w:szCs w:val="28"/>
        </w:rPr>
        <w:t xml:space="preserve"> жизнью, что позволяет взрослым влиять на детей.</w:t>
      </w:r>
      <w:r w:rsidRPr="00CB1C45">
        <w:rPr>
          <w:rStyle w:val="a4"/>
          <w:b w:val="0"/>
          <w:color w:val="000000" w:themeColor="text1"/>
          <w:sz w:val="28"/>
          <w:szCs w:val="28"/>
        </w:rPr>
        <w:t xml:space="preserve"> </w:t>
      </w:r>
    </w:p>
    <w:p w:rsidR="00CB1C45" w:rsidRPr="00CB1C45" w:rsidRDefault="00CB1C45" w:rsidP="00CB1C45">
      <w:pPr>
        <w:pStyle w:val="a3"/>
        <w:numPr>
          <w:ilvl w:val="0"/>
          <w:numId w:val="1"/>
        </w:numPr>
        <w:shd w:val="clear" w:color="auto" w:fill="FFFFFF"/>
        <w:spacing w:line="302" w:lineRule="atLeast"/>
        <w:jc w:val="both"/>
        <w:rPr>
          <w:color w:val="000000" w:themeColor="text1"/>
          <w:sz w:val="28"/>
          <w:szCs w:val="28"/>
        </w:rPr>
      </w:pPr>
      <w:r w:rsidRPr="00CB1C45">
        <w:rPr>
          <w:rStyle w:val="a4"/>
          <w:color w:val="000000" w:themeColor="text1"/>
          <w:sz w:val="28"/>
          <w:szCs w:val="28"/>
        </w:rPr>
        <w:t>Эстетического вкуса.</w:t>
      </w:r>
      <w:r w:rsidRPr="00CB1C45">
        <w:rPr>
          <w:color w:val="000000" w:themeColor="text1"/>
          <w:sz w:val="28"/>
          <w:szCs w:val="28"/>
        </w:rPr>
        <w:t xml:space="preserve">  </w:t>
      </w:r>
      <w:r w:rsidR="00455FFE" w:rsidRPr="00CB1C45">
        <w:rPr>
          <w:color w:val="000000" w:themeColor="text1"/>
          <w:sz w:val="28"/>
          <w:szCs w:val="28"/>
        </w:rPr>
        <w:t xml:space="preserve">Красочное оформление спектакля, подготовка декораций, костюмов способствует развитию чувства прекрасного. </w:t>
      </w:r>
    </w:p>
    <w:p w:rsidR="00000000" w:rsidRPr="00CB1C45" w:rsidRDefault="00CB1C45" w:rsidP="00CB1C45">
      <w:pPr>
        <w:pStyle w:val="a3"/>
        <w:numPr>
          <w:ilvl w:val="0"/>
          <w:numId w:val="1"/>
        </w:numPr>
        <w:shd w:val="clear" w:color="auto" w:fill="FFFFFF"/>
        <w:spacing w:line="302" w:lineRule="atLeast"/>
        <w:jc w:val="both"/>
        <w:rPr>
          <w:color w:val="000000" w:themeColor="text1"/>
          <w:sz w:val="28"/>
          <w:szCs w:val="28"/>
        </w:rPr>
      </w:pPr>
      <w:r w:rsidRPr="00CB1C45">
        <w:rPr>
          <w:rStyle w:val="a4"/>
          <w:color w:val="000000" w:themeColor="text1"/>
          <w:sz w:val="28"/>
          <w:szCs w:val="28"/>
        </w:rPr>
        <w:t>Эмоций.</w:t>
      </w:r>
      <w:r w:rsidRPr="00CB1C45">
        <w:rPr>
          <w:color w:val="000000" w:themeColor="text1"/>
          <w:sz w:val="28"/>
          <w:szCs w:val="28"/>
        </w:rPr>
        <w:t xml:space="preserve">  </w:t>
      </w:r>
      <w:r w:rsidR="00455FFE" w:rsidRPr="00CB1C45">
        <w:rPr>
          <w:color w:val="000000" w:themeColor="text1"/>
          <w:sz w:val="28"/>
          <w:szCs w:val="28"/>
        </w:rPr>
        <w:t>Театр обладает огромной силой воздействия на эмоционально-чувственное развитие ребенка. Яркость образов, эмоциональность передачи чувств и переживаний героев не могут оставить равнодушной детскую душу. Участвуя в постанов</w:t>
      </w:r>
      <w:r w:rsidR="00455FFE" w:rsidRPr="00CB1C45">
        <w:rPr>
          <w:color w:val="000000" w:themeColor="text1"/>
          <w:sz w:val="28"/>
          <w:szCs w:val="28"/>
        </w:rPr>
        <w:t>ке, дети учатся передавать различные эмоции и чувства.</w:t>
      </w:r>
    </w:p>
    <w:p w:rsidR="00CB1C45" w:rsidRPr="00455FFE" w:rsidRDefault="00CB1C45" w:rsidP="00CB1C45">
      <w:pPr>
        <w:pStyle w:val="a3"/>
        <w:shd w:val="clear" w:color="auto" w:fill="FFFFFF"/>
        <w:spacing w:line="302" w:lineRule="atLeast"/>
        <w:ind w:firstLine="644"/>
        <w:jc w:val="both"/>
        <w:rPr>
          <w:color w:val="000000" w:themeColor="text1"/>
          <w:sz w:val="28"/>
          <w:szCs w:val="28"/>
        </w:rPr>
      </w:pPr>
      <w:r w:rsidRPr="00455FFE">
        <w:rPr>
          <w:color w:val="000000" w:themeColor="text1"/>
          <w:sz w:val="28"/>
          <w:szCs w:val="28"/>
        </w:rPr>
        <w:t xml:space="preserve">В конечном итоге применения данной технологии не  несёт в себе цели вырастить  артиста для  сцены, она позволяет развить у ребят их творческие способности, эстетическое восприятие, гражданскую и нравственную позицию, создать естественную речевую среду, даёт  возможность заявить о себе и приобщиться к коллективному делу. Театр как вид искусства содержит в себе огромный потенциал, он несёт в себе сильное, но ненавязчивое педагогическое средство, который можно использовать в воспитании нынешних школьников. </w:t>
      </w:r>
    </w:p>
    <w:p w:rsidR="00192F19" w:rsidRPr="00CB1C45" w:rsidRDefault="00192F19">
      <w:pPr>
        <w:rPr>
          <w:rFonts w:ascii="Times New Roman" w:hAnsi="Times New Roman" w:cs="Times New Roman"/>
          <w:sz w:val="28"/>
          <w:szCs w:val="28"/>
        </w:rPr>
      </w:pPr>
    </w:p>
    <w:sectPr w:rsidR="00192F19" w:rsidRPr="00CB1C45" w:rsidSect="000768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B17"/>
    <w:multiLevelType w:val="hybridMultilevel"/>
    <w:tmpl w:val="43DA6564"/>
    <w:lvl w:ilvl="0" w:tplc="2D7AFDF0">
      <w:start w:val="1"/>
      <w:numFmt w:val="bullet"/>
      <w:lvlText w:val=""/>
      <w:lvlJc w:val="left"/>
      <w:pPr>
        <w:tabs>
          <w:tab w:val="num" w:pos="720"/>
        </w:tabs>
        <w:ind w:left="720" w:hanging="360"/>
      </w:pPr>
      <w:rPr>
        <w:rFonts w:ascii="Wingdings 2" w:hAnsi="Wingdings 2" w:hint="default"/>
      </w:rPr>
    </w:lvl>
    <w:lvl w:ilvl="1" w:tplc="80C0BA10" w:tentative="1">
      <w:start w:val="1"/>
      <w:numFmt w:val="bullet"/>
      <w:lvlText w:val=""/>
      <w:lvlJc w:val="left"/>
      <w:pPr>
        <w:tabs>
          <w:tab w:val="num" w:pos="1440"/>
        </w:tabs>
        <w:ind w:left="1440" w:hanging="360"/>
      </w:pPr>
      <w:rPr>
        <w:rFonts w:ascii="Wingdings 2" w:hAnsi="Wingdings 2" w:hint="default"/>
      </w:rPr>
    </w:lvl>
    <w:lvl w:ilvl="2" w:tplc="9D28B170" w:tentative="1">
      <w:start w:val="1"/>
      <w:numFmt w:val="bullet"/>
      <w:lvlText w:val=""/>
      <w:lvlJc w:val="left"/>
      <w:pPr>
        <w:tabs>
          <w:tab w:val="num" w:pos="2160"/>
        </w:tabs>
        <w:ind w:left="2160" w:hanging="360"/>
      </w:pPr>
      <w:rPr>
        <w:rFonts w:ascii="Wingdings 2" w:hAnsi="Wingdings 2" w:hint="default"/>
      </w:rPr>
    </w:lvl>
    <w:lvl w:ilvl="3" w:tplc="CD14236C" w:tentative="1">
      <w:start w:val="1"/>
      <w:numFmt w:val="bullet"/>
      <w:lvlText w:val=""/>
      <w:lvlJc w:val="left"/>
      <w:pPr>
        <w:tabs>
          <w:tab w:val="num" w:pos="2880"/>
        </w:tabs>
        <w:ind w:left="2880" w:hanging="360"/>
      </w:pPr>
      <w:rPr>
        <w:rFonts w:ascii="Wingdings 2" w:hAnsi="Wingdings 2" w:hint="default"/>
      </w:rPr>
    </w:lvl>
    <w:lvl w:ilvl="4" w:tplc="37D07BE0" w:tentative="1">
      <w:start w:val="1"/>
      <w:numFmt w:val="bullet"/>
      <w:lvlText w:val=""/>
      <w:lvlJc w:val="left"/>
      <w:pPr>
        <w:tabs>
          <w:tab w:val="num" w:pos="3600"/>
        </w:tabs>
        <w:ind w:left="3600" w:hanging="360"/>
      </w:pPr>
      <w:rPr>
        <w:rFonts w:ascii="Wingdings 2" w:hAnsi="Wingdings 2" w:hint="default"/>
      </w:rPr>
    </w:lvl>
    <w:lvl w:ilvl="5" w:tplc="D35020FC" w:tentative="1">
      <w:start w:val="1"/>
      <w:numFmt w:val="bullet"/>
      <w:lvlText w:val=""/>
      <w:lvlJc w:val="left"/>
      <w:pPr>
        <w:tabs>
          <w:tab w:val="num" w:pos="4320"/>
        </w:tabs>
        <w:ind w:left="4320" w:hanging="360"/>
      </w:pPr>
      <w:rPr>
        <w:rFonts w:ascii="Wingdings 2" w:hAnsi="Wingdings 2" w:hint="default"/>
      </w:rPr>
    </w:lvl>
    <w:lvl w:ilvl="6" w:tplc="B7BE8CF4" w:tentative="1">
      <w:start w:val="1"/>
      <w:numFmt w:val="bullet"/>
      <w:lvlText w:val=""/>
      <w:lvlJc w:val="left"/>
      <w:pPr>
        <w:tabs>
          <w:tab w:val="num" w:pos="5040"/>
        </w:tabs>
        <w:ind w:left="5040" w:hanging="360"/>
      </w:pPr>
      <w:rPr>
        <w:rFonts w:ascii="Wingdings 2" w:hAnsi="Wingdings 2" w:hint="default"/>
      </w:rPr>
    </w:lvl>
    <w:lvl w:ilvl="7" w:tplc="EDF8DF34" w:tentative="1">
      <w:start w:val="1"/>
      <w:numFmt w:val="bullet"/>
      <w:lvlText w:val=""/>
      <w:lvlJc w:val="left"/>
      <w:pPr>
        <w:tabs>
          <w:tab w:val="num" w:pos="5760"/>
        </w:tabs>
        <w:ind w:left="5760" w:hanging="360"/>
      </w:pPr>
      <w:rPr>
        <w:rFonts w:ascii="Wingdings 2" w:hAnsi="Wingdings 2" w:hint="default"/>
      </w:rPr>
    </w:lvl>
    <w:lvl w:ilvl="8" w:tplc="7D86DE9C" w:tentative="1">
      <w:start w:val="1"/>
      <w:numFmt w:val="bullet"/>
      <w:lvlText w:val=""/>
      <w:lvlJc w:val="left"/>
      <w:pPr>
        <w:tabs>
          <w:tab w:val="num" w:pos="6480"/>
        </w:tabs>
        <w:ind w:left="6480" w:hanging="360"/>
      </w:pPr>
      <w:rPr>
        <w:rFonts w:ascii="Wingdings 2" w:hAnsi="Wingdings 2" w:hint="default"/>
      </w:rPr>
    </w:lvl>
  </w:abstractNum>
  <w:abstractNum w:abstractNumId="1">
    <w:nsid w:val="0A215475"/>
    <w:multiLevelType w:val="hybridMultilevel"/>
    <w:tmpl w:val="A824FD62"/>
    <w:lvl w:ilvl="0" w:tplc="263C4900">
      <w:start w:val="1"/>
      <w:numFmt w:val="bullet"/>
      <w:lvlText w:val=""/>
      <w:lvlJc w:val="left"/>
      <w:pPr>
        <w:tabs>
          <w:tab w:val="num" w:pos="720"/>
        </w:tabs>
        <w:ind w:left="720" w:hanging="360"/>
      </w:pPr>
      <w:rPr>
        <w:rFonts w:ascii="Wingdings 2" w:hAnsi="Wingdings 2" w:hint="default"/>
      </w:rPr>
    </w:lvl>
    <w:lvl w:ilvl="1" w:tplc="F1BA0A48" w:tentative="1">
      <w:start w:val="1"/>
      <w:numFmt w:val="bullet"/>
      <w:lvlText w:val=""/>
      <w:lvlJc w:val="left"/>
      <w:pPr>
        <w:tabs>
          <w:tab w:val="num" w:pos="1440"/>
        </w:tabs>
        <w:ind w:left="1440" w:hanging="360"/>
      </w:pPr>
      <w:rPr>
        <w:rFonts w:ascii="Wingdings 2" w:hAnsi="Wingdings 2" w:hint="default"/>
      </w:rPr>
    </w:lvl>
    <w:lvl w:ilvl="2" w:tplc="EECCC3CC" w:tentative="1">
      <w:start w:val="1"/>
      <w:numFmt w:val="bullet"/>
      <w:lvlText w:val=""/>
      <w:lvlJc w:val="left"/>
      <w:pPr>
        <w:tabs>
          <w:tab w:val="num" w:pos="2160"/>
        </w:tabs>
        <w:ind w:left="2160" w:hanging="360"/>
      </w:pPr>
      <w:rPr>
        <w:rFonts w:ascii="Wingdings 2" w:hAnsi="Wingdings 2" w:hint="default"/>
      </w:rPr>
    </w:lvl>
    <w:lvl w:ilvl="3" w:tplc="14B6D754" w:tentative="1">
      <w:start w:val="1"/>
      <w:numFmt w:val="bullet"/>
      <w:lvlText w:val=""/>
      <w:lvlJc w:val="left"/>
      <w:pPr>
        <w:tabs>
          <w:tab w:val="num" w:pos="2880"/>
        </w:tabs>
        <w:ind w:left="2880" w:hanging="360"/>
      </w:pPr>
      <w:rPr>
        <w:rFonts w:ascii="Wingdings 2" w:hAnsi="Wingdings 2" w:hint="default"/>
      </w:rPr>
    </w:lvl>
    <w:lvl w:ilvl="4" w:tplc="3DCC2EF8" w:tentative="1">
      <w:start w:val="1"/>
      <w:numFmt w:val="bullet"/>
      <w:lvlText w:val=""/>
      <w:lvlJc w:val="left"/>
      <w:pPr>
        <w:tabs>
          <w:tab w:val="num" w:pos="3600"/>
        </w:tabs>
        <w:ind w:left="3600" w:hanging="360"/>
      </w:pPr>
      <w:rPr>
        <w:rFonts w:ascii="Wingdings 2" w:hAnsi="Wingdings 2" w:hint="default"/>
      </w:rPr>
    </w:lvl>
    <w:lvl w:ilvl="5" w:tplc="3E0CD320" w:tentative="1">
      <w:start w:val="1"/>
      <w:numFmt w:val="bullet"/>
      <w:lvlText w:val=""/>
      <w:lvlJc w:val="left"/>
      <w:pPr>
        <w:tabs>
          <w:tab w:val="num" w:pos="4320"/>
        </w:tabs>
        <w:ind w:left="4320" w:hanging="360"/>
      </w:pPr>
      <w:rPr>
        <w:rFonts w:ascii="Wingdings 2" w:hAnsi="Wingdings 2" w:hint="default"/>
      </w:rPr>
    </w:lvl>
    <w:lvl w:ilvl="6" w:tplc="1C44C6B2" w:tentative="1">
      <w:start w:val="1"/>
      <w:numFmt w:val="bullet"/>
      <w:lvlText w:val=""/>
      <w:lvlJc w:val="left"/>
      <w:pPr>
        <w:tabs>
          <w:tab w:val="num" w:pos="5040"/>
        </w:tabs>
        <w:ind w:left="5040" w:hanging="360"/>
      </w:pPr>
      <w:rPr>
        <w:rFonts w:ascii="Wingdings 2" w:hAnsi="Wingdings 2" w:hint="default"/>
      </w:rPr>
    </w:lvl>
    <w:lvl w:ilvl="7" w:tplc="36781D7E" w:tentative="1">
      <w:start w:val="1"/>
      <w:numFmt w:val="bullet"/>
      <w:lvlText w:val=""/>
      <w:lvlJc w:val="left"/>
      <w:pPr>
        <w:tabs>
          <w:tab w:val="num" w:pos="5760"/>
        </w:tabs>
        <w:ind w:left="5760" w:hanging="360"/>
      </w:pPr>
      <w:rPr>
        <w:rFonts w:ascii="Wingdings 2" w:hAnsi="Wingdings 2" w:hint="default"/>
      </w:rPr>
    </w:lvl>
    <w:lvl w:ilvl="8" w:tplc="B292214C" w:tentative="1">
      <w:start w:val="1"/>
      <w:numFmt w:val="bullet"/>
      <w:lvlText w:val=""/>
      <w:lvlJc w:val="left"/>
      <w:pPr>
        <w:tabs>
          <w:tab w:val="num" w:pos="6480"/>
        </w:tabs>
        <w:ind w:left="6480" w:hanging="360"/>
      </w:pPr>
      <w:rPr>
        <w:rFonts w:ascii="Wingdings 2" w:hAnsi="Wingdings 2" w:hint="default"/>
      </w:rPr>
    </w:lvl>
  </w:abstractNum>
  <w:abstractNum w:abstractNumId="2">
    <w:nsid w:val="257D787A"/>
    <w:multiLevelType w:val="hybridMultilevel"/>
    <w:tmpl w:val="7CE25E0A"/>
    <w:lvl w:ilvl="0" w:tplc="02B09B7E">
      <w:start w:val="1"/>
      <w:numFmt w:val="bullet"/>
      <w:lvlText w:val=""/>
      <w:lvlJc w:val="left"/>
      <w:pPr>
        <w:tabs>
          <w:tab w:val="num" w:pos="720"/>
        </w:tabs>
        <w:ind w:left="720" w:hanging="360"/>
      </w:pPr>
      <w:rPr>
        <w:rFonts w:ascii="Wingdings 2" w:hAnsi="Wingdings 2" w:hint="default"/>
      </w:rPr>
    </w:lvl>
    <w:lvl w:ilvl="1" w:tplc="C5107FDC" w:tentative="1">
      <w:start w:val="1"/>
      <w:numFmt w:val="bullet"/>
      <w:lvlText w:val=""/>
      <w:lvlJc w:val="left"/>
      <w:pPr>
        <w:tabs>
          <w:tab w:val="num" w:pos="1440"/>
        </w:tabs>
        <w:ind w:left="1440" w:hanging="360"/>
      </w:pPr>
      <w:rPr>
        <w:rFonts w:ascii="Wingdings 2" w:hAnsi="Wingdings 2" w:hint="default"/>
      </w:rPr>
    </w:lvl>
    <w:lvl w:ilvl="2" w:tplc="A2E474C4" w:tentative="1">
      <w:start w:val="1"/>
      <w:numFmt w:val="bullet"/>
      <w:lvlText w:val=""/>
      <w:lvlJc w:val="left"/>
      <w:pPr>
        <w:tabs>
          <w:tab w:val="num" w:pos="2160"/>
        </w:tabs>
        <w:ind w:left="2160" w:hanging="360"/>
      </w:pPr>
      <w:rPr>
        <w:rFonts w:ascii="Wingdings 2" w:hAnsi="Wingdings 2" w:hint="default"/>
      </w:rPr>
    </w:lvl>
    <w:lvl w:ilvl="3" w:tplc="E7DA4AAC" w:tentative="1">
      <w:start w:val="1"/>
      <w:numFmt w:val="bullet"/>
      <w:lvlText w:val=""/>
      <w:lvlJc w:val="left"/>
      <w:pPr>
        <w:tabs>
          <w:tab w:val="num" w:pos="2880"/>
        </w:tabs>
        <w:ind w:left="2880" w:hanging="360"/>
      </w:pPr>
      <w:rPr>
        <w:rFonts w:ascii="Wingdings 2" w:hAnsi="Wingdings 2" w:hint="default"/>
      </w:rPr>
    </w:lvl>
    <w:lvl w:ilvl="4" w:tplc="2E5CDB58" w:tentative="1">
      <w:start w:val="1"/>
      <w:numFmt w:val="bullet"/>
      <w:lvlText w:val=""/>
      <w:lvlJc w:val="left"/>
      <w:pPr>
        <w:tabs>
          <w:tab w:val="num" w:pos="3600"/>
        </w:tabs>
        <w:ind w:left="3600" w:hanging="360"/>
      </w:pPr>
      <w:rPr>
        <w:rFonts w:ascii="Wingdings 2" w:hAnsi="Wingdings 2" w:hint="default"/>
      </w:rPr>
    </w:lvl>
    <w:lvl w:ilvl="5" w:tplc="4B489F8A" w:tentative="1">
      <w:start w:val="1"/>
      <w:numFmt w:val="bullet"/>
      <w:lvlText w:val=""/>
      <w:lvlJc w:val="left"/>
      <w:pPr>
        <w:tabs>
          <w:tab w:val="num" w:pos="4320"/>
        </w:tabs>
        <w:ind w:left="4320" w:hanging="360"/>
      </w:pPr>
      <w:rPr>
        <w:rFonts w:ascii="Wingdings 2" w:hAnsi="Wingdings 2" w:hint="default"/>
      </w:rPr>
    </w:lvl>
    <w:lvl w:ilvl="6" w:tplc="0DF276FC" w:tentative="1">
      <w:start w:val="1"/>
      <w:numFmt w:val="bullet"/>
      <w:lvlText w:val=""/>
      <w:lvlJc w:val="left"/>
      <w:pPr>
        <w:tabs>
          <w:tab w:val="num" w:pos="5040"/>
        </w:tabs>
        <w:ind w:left="5040" w:hanging="360"/>
      </w:pPr>
      <w:rPr>
        <w:rFonts w:ascii="Wingdings 2" w:hAnsi="Wingdings 2" w:hint="default"/>
      </w:rPr>
    </w:lvl>
    <w:lvl w:ilvl="7" w:tplc="14E61DD2" w:tentative="1">
      <w:start w:val="1"/>
      <w:numFmt w:val="bullet"/>
      <w:lvlText w:val=""/>
      <w:lvlJc w:val="left"/>
      <w:pPr>
        <w:tabs>
          <w:tab w:val="num" w:pos="5760"/>
        </w:tabs>
        <w:ind w:left="5760" w:hanging="360"/>
      </w:pPr>
      <w:rPr>
        <w:rFonts w:ascii="Wingdings 2" w:hAnsi="Wingdings 2" w:hint="default"/>
      </w:rPr>
    </w:lvl>
    <w:lvl w:ilvl="8" w:tplc="7F94E1F4" w:tentative="1">
      <w:start w:val="1"/>
      <w:numFmt w:val="bullet"/>
      <w:lvlText w:val=""/>
      <w:lvlJc w:val="left"/>
      <w:pPr>
        <w:tabs>
          <w:tab w:val="num" w:pos="6480"/>
        </w:tabs>
        <w:ind w:left="6480" w:hanging="360"/>
      </w:pPr>
      <w:rPr>
        <w:rFonts w:ascii="Wingdings 2" w:hAnsi="Wingdings 2" w:hint="default"/>
      </w:rPr>
    </w:lvl>
  </w:abstractNum>
  <w:abstractNum w:abstractNumId="3">
    <w:nsid w:val="4A7E10EB"/>
    <w:multiLevelType w:val="hybridMultilevel"/>
    <w:tmpl w:val="11D67F4C"/>
    <w:lvl w:ilvl="0" w:tplc="A15838A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06587E"/>
    <w:multiLevelType w:val="hybridMultilevel"/>
    <w:tmpl w:val="290E7FDE"/>
    <w:lvl w:ilvl="0" w:tplc="D5EEA204">
      <w:start w:val="1"/>
      <w:numFmt w:val="bullet"/>
      <w:lvlText w:val=""/>
      <w:lvlJc w:val="left"/>
      <w:pPr>
        <w:tabs>
          <w:tab w:val="num" w:pos="720"/>
        </w:tabs>
        <w:ind w:left="720" w:hanging="360"/>
      </w:pPr>
      <w:rPr>
        <w:rFonts w:ascii="Wingdings 2" w:hAnsi="Wingdings 2" w:hint="default"/>
      </w:rPr>
    </w:lvl>
    <w:lvl w:ilvl="1" w:tplc="214A55F6" w:tentative="1">
      <w:start w:val="1"/>
      <w:numFmt w:val="bullet"/>
      <w:lvlText w:val=""/>
      <w:lvlJc w:val="left"/>
      <w:pPr>
        <w:tabs>
          <w:tab w:val="num" w:pos="1440"/>
        </w:tabs>
        <w:ind w:left="1440" w:hanging="360"/>
      </w:pPr>
      <w:rPr>
        <w:rFonts w:ascii="Wingdings 2" w:hAnsi="Wingdings 2" w:hint="default"/>
      </w:rPr>
    </w:lvl>
    <w:lvl w:ilvl="2" w:tplc="5388F040" w:tentative="1">
      <w:start w:val="1"/>
      <w:numFmt w:val="bullet"/>
      <w:lvlText w:val=""/>
      <w:lvlJc w:val="left"/>
      <w:pPr>
        <w:tabs>
          <w:tab w:val="num" w:pos="2160"/>
        </w:tabs>
        <w:ind w:left="2160" w:hanging="360"/>
      </w:pPr>
      <w:rPr>
        <w:rFonts w:ascii="Wingdings 2" w:hAnsi="Wingdings 2" w:hint="default"/>
      </w:rPr>
    </w:lvl>
    <w:lvl w:ilvl="3" w:tplc="89F4D1C2" w:tentative="1">
      <w:start w:val="1"/>
      <w:numFmt w:val="bullet"/>
      <w:lvlText w:val=""/>
      <w:lvlJc w:val="left"/>
      <w:pPr>
        <w:tabs>
          <w:tab w:val="num" w:pos="2880"/>
        </w:tabs>
        <w:ind w:left="2880" w:hanging="360"/>
      </w:pPr>
      <w:rPr>
        <w:rFonts w:ascii="Wingdings 2" w:hAnsi="Wingdings 2" w:hint="default"/>
      </w:rPr>
    </w:lvl>
    <w:lvl w:ilvl="4" w:tplc="9954D498" w:tentative="1">
      <w:start w:val="1"/>
      <w:numFmt w:val="bullet"/>
      <w:lvlText w:val=""/>
      <w:lvlJc w:val="left"/>
      <w:pPr>
        <w:tabs>
          <w:tab w:val="num" w:pos="3600"/>
        </w:tabs>
        <w:ind w:left="3600" w:hanging="360"/>
      </w:pPr>
      <w:rPr>
        <w:rFonts w:ascii="Wingdings 2" w:hAnsi="Wingdings 2" w:hint="default"/>
      </w:rPr>
    </w:lvl>
    <w:lvl w:ilvl="5" w:tplc="7F60E67A" w:tentative="1">
      <w:start w:val="1"/>
      <w:numFmt w:val="bullet"/>
      <w:lvlText w:val=""/>
      <w:lvlJc w:val="left"/>
      <w:pPr>
        <w:tabs>
          <w:tab w:val="num" w:pos="4320"/>
        </w:tabs>
        <w:ind w:left="4320" w:hanging="360"/>
      </w:pPr>
      <w:rPr>
        <w:rFonts w:ascii="Wingdings 2" w:hAnsi="Wingdings 2" w:hint="default"/>
      </w:rPr>
    </w:lvl>
    <w:lvl w:ilvl="6" w:tplc="86F4E35A" w:tentative="1">
      <w:start w:val="1"/>
      <w:numFmt w:val="bullet"/>
      <w:lvlText w:val=""/>
      <w:lvlJc w:val="left"/>
      <w:pPr>
        <w:tabs>
          <w:tab w:val="num" w:pos="5040"/>
        </w:tabs>
        <w:ind w:left="5040" w:hanging="360"/>
      </w:pPr>
      <w:rPr>
        <w:rFonts w:ascii="Wingdings 2" w:hAnsi="Wingdings 2" w:hint="default"/>
      </w:rPr>
    </w:lvl>
    <w:lvl w:ilvl="7" w:tplc="88E42F1C" w:tentative="1">
      <w:start w:val="1"/>
      <w:numFmt w:val="bullet"/>
      <w:lvlText w:val=""/>
      <w:lvlJc w:val="left"/>
      <w:pPr>
        <w:tabs>
          <w:tab w:val="num" w:pos="5760"/>
        </w:tabs>
        <w:ind w:left="5760" w:hanging="360"/>
      </w:pPr>
      <w:rPr>
        <w:rFonts w:ascii="Wingdings 2" w:hAnsi="Wingdings 2" w:hint="default"/>
      </w:rPr>
    </w:lvl>
    <w:lvl w:ilvl="8" w:tplc="AB347F42" w:tentative="1">
      <w:start w:val="1"/>
      <w:numFmt w:val="bullet"/>
      <w:lvlText w:val=""/>
      <w:lvlJc w:val="left"/>
      <w:pPr>
        <w:tabs>
          <w:tab w:val="num" w:pos="6480"/>
        </w:tabs>
        <w:ind w:left="6480" w:hanging="360"/>
      </w:pPr>
      <w:rPr>
        <w:rFonts w:ascii="Wingdings 2" w:hAnsi="Wingdings 2" w:hint="default"/>
      </w:rPr>
    </w:lvl>
  </w:abstractNum>
  <w:abstractNum w:abstractNumId="5">
    <w:nsid w:val="4D2951A2"/>
    <w:multiLevelType w:val="hybridMultilevel"/>
    <w:tmpl w:val="E9EE1440"/>
    <w:lvl w:ilvl="0" w:tplc="1F22C90A">
      <w:start w:val="1"/>
      <w:numFmt w:val="bullet"/>
      <w:lvlText w:val=""/>
      <w:lvlJc w:val="left"/>
      <w:pPr>
        <w:tabs>
          <w:tab w:val="num" w:pos="720"/>
        </w:tabs>
        <w:ind w:left="720" w:hanging="360"/>
      </w:pPr>
      <w:rPr>
        <w:rFonts w:ascii="Wingdings 2" w:hAnsi="Wingdings 2" w:hint="default"/>
      </w:rPr>
    </w:lvl>
    <w:lvl w:ilvl="1" w:tplc="174E50AE" w:tentative="1">
      <w:start w:val="1"/>
      <w:numFmt w:val="bullet"/>
      <w:lvlText w:val=""/>
      <w:lvlJc w:val="left"/>
      <w:pPr>
        <w:tabs>
          <w:tab w:val="num" w:pos="1440"/>
        </w:tabs>
        <w:ind w:left="1440" w:hanging="360"/>
      </w:pPr>
      <w:rPr>
        <w:rFonts w:ascii="Wingdings 2" w:hAnsi="Wingdings 2" w:hint="default"/>
      </w:rPr>
    </w:lvl>
    <w:lvl w:ilvl="2" w:tplc="B57A8BF4" w:tentative="1">
      <w:start w:val="1"/>
      <w:numFmt w:val="bullet"/>
      <w:lvlText w:val=""/>
      <w:lvlJc w:val="left"/>
      <w:pPr>
        <w:tabs>
          <w:tab w:val="num" w:pos="2160"/>
        </w:tabs>
        <w:ind w:left="2160" w:hanging="360"/>
      </w:pPr>
      <w:rPr>
        <w:rFonts w:ascii="Wingdings 2" w:hAnsi="Wingdings 2" w:hint="default"/>
      </w:rPr>
    </w:lvl>
    <w:lvl w:ilvl="3" w:tplc="AB58D99E" w:tentative="1">
      <w:start w:val="1"/>
      <w:numFmt w:val="bullet"/>
      <w:lvlText w:val=""/>
      <w:lvlJc w:val="left"/>
      <w:pPr>
        <w:tabs>
          <w:tab w:val="num" w:pos="2880"/>
        </w:tabs>
        <w:ind w:left="2880" w:hanging="360"/>
      </w:pPr>
      <w:rPr>
        <w:rFonts w:ascii="Wingdings 2" w:hAnsi="Wingdings 2" w:hint="default"/>
      </w:rPr>
    </w:lvl>
    <w:lvl w:ilvl="4" w:tplc="FCE80AEC" w:tentative="1">
      <w:start w:val="1"/>
      <w:numFmt w:val="bullet"/>
      <w:lvlText w:val=""/>
      <w:lvlJc w:val="left"/>
      <w:pPr>
        <w:tabs>
          <w:tab w:val="num" w:pos="3600"/>
        </w:tabs>
        <w:ind w:left="3600" w:hanging="360"/>
      </w:pPr>
      <w:rPr>
        <w:rFonts w:ascii="Wingdings 2" w:hAnsi="Wingdings 2" w:hint="default"/>
      </w:rPr>
    </w:lvl>
    <w:lvl w:ilvl="5" w:tplc="4E208264" w:tentative="1">
      <w:start w:val="1"/>
      <w:numFmt w:val="bullet"/>
      <w:lvlText w:val=""/>
      <w:lvlJc w:val="left"/>
      <w:pPr>
        <w:tabs>
          <w:tab w:val="num" w:pos="4320"/>
        </w:tabs>
        <w:ind w:left="4320" w:hanging="360"/>
      </w:pPr>
      <w:rPr>
        <w:rFonts w:ascii="Wingdings 2" w:hAnsi="Wingdings 2" w:hint="default"/>
      </w:rPr>
    </w:lvl>
    <w:lvl w:ilvl="6" w:tplc="BBB81B32" w:tentative="1">
      <w:start w:val="1"/>
      <w:numFmt w:val="bullet"/>
      <w:lvlText w:val=""/>
      <w:lvlJc w:val="left"/>
      <w:pPr>
        <w:tabs>
          <w:tab w:val="num" w:pos="5040"/>
        </w:tabs>
        <w:ind w:left="5040" w:hanging="360"/>
      </w:pPr>
      <w:rPr>
        <w:rFonts w:ascii="Wingdings 2" w:hAnsi="Wingdings 2" w:hint="default"/>
      </w:rPr>
    </w:lvl>
    <w:lvl w:ilvl="7" w:tplc="A9E68B6C" w:tentative="1">
      <w:start w:val="1"/>
      <w:numFmt w:val="bullet"/>
      <w:lvlText w:val=""/>
      <w:lvlJc w:val="left"/>
      <w:pPr>
        <w:tabs>
          <w:tab w:val="num" w:pos="5760"/>
        </w:tabs>
        <w:ind w:left="5760" w:hanging="360"/>
      </w:pPr>
      <w:rPr>
        <w:rFonts w:ascii="Wingdings 2" w:hAnsi="Wingdings 2" w:hint="default"/>
      </w:rPr>
    </w:lvl>
    <w:lvl w:ilvl="8" w:tplc="257EA2B0"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26"/>
    <w:rsid w:val="0001114C"/>
    <w:rsid w:val="00013CCD"/>
    <w:rsid w:val="000146EF"/>
    <w:rsid w:val="00060445"/>
    <w:rsid w:val="000851C9"/>
    <w:rsid w:val="00091A5A"/>
    <w:rsid w:val="00097195"/>
    <w:rsid w:val="000B69B3"/>
    <w:rsid w:val="000C5516"/>
    <w:rsid w:val="000D39EB"/>
    <w:rsid w:val="000D4CE4"/>
    <w:rsid w:val="000D5E59"/>
    <w:rsid w:val="000F3C23"/>
    <w:rsid w:val="00101732"/>
    <w:rsid w:val="00101EC1"/>
    <w:rsid w:val="00125B9F"/>
    <w:rsid w:val="00126A4C"/>
    <w:rsid w:val="001322F3"/>
    <w:rsid w:val="00144162"/>
    <w:rsid w:val="00151C7C"/>
    <w:rsid w:val="00152A6B"/>
    <w:rsid w:val="001848AD"/>
    <w:rsid w:val="001849E8"/>
    <w:rsid w:val="00186440"/>
    <w:rsid w:val="001915A3"/>
    <w:rsid w:val="00192F19"/>
    <w:rsid w:val="001A2684"/>
    <w:rsid w:val="001C1474"/>
    <w:rsid w:val="001C343F"/>
    <w:rsid w:val="001D3993"/>
    <w:rsid w:val="001D7AD3"/>
    <w:rsid w:val="001D7CD9"/>
    <w:rsid w:val="001E03D9"/>
    <w:rsid w:val="00203DE9"/>
    <w:rsid w:val="00207481"/>
    <w:rsid w:val="00214BFE"/>
    <w:rsid w:val="002159D5"/>
    <w:rsid w:val="00217C17"/>
    <w:rsid w:val="00223145"/>
    <w:rsid w:val="00252387"/>
    <w:rsid w:val="00252393"/>
    <w:rsid w:val="002605AF"/>
    <w:rsid w:val="00282F90"/>
    <w:rsid w:val="00285F99"/>
    <w:rsid w:val="00294044"/>
    <w:rsid w:val="002A5E17"/>
    <w:rsid w:val="002C4BB2"/>
    <w:rsid w:val="002C5C24"/>
    <w:rsid w:val="002D0C3C"/>
    <w:rsid w:val="002D65BF"/>
    <w:rsid w:val="002E27C9"/>
    <w:rsid w:val="002E3314"/>
    <w:rsid w:val="002F108C"/>
    <w:rsid w:val="003201B9"/>
    <w:rsid w:val="00325963"/>
    <w:rsid w:val="00330D61"/>
    <w:rsid w:val="00352981"/>
    <w:rsid w:val="0036653D"/>
    <w:rsid w:val="00380A36"/>
    <w:rsid w:val="003836C7"/>
    <w:rsid w:val="00394B5E"/>
    <w:rsid w:val="00397E90"/>
    <w:rsid w:val="003C1339"/>
    <w:rsid w:val="003C27FA"/>
    <w:rsid w:val="00400519"/>
    <w:rsid w:val="0040622F"/>
    <w:rsid w:val="00406FC1"/>
    <w:rsid w:val="00414868"/>
    <w:rsid w:val="00415BC5"/>
    <w:rsid w:val="00416526"/>
    <w:rsid w:val="004253EA"/>
    <w:rsid w:val="004411D3"/>
    <w:rsid w:val="00451886"/>
    <w:rsid w:val="004545F3"/>
    <w:rsid w:val="00455FFE"/>
    <w:rsid w:val="0047556A"/>
    <w:rsid w:val="00485426"/>
    <w:rsid w:val="00491A03"/>
    <w:rsid w:val="00493AC4"/>
    <w:rsid w:val="004C0242"/>
    <w:rsid w:val="004C3899"/>
    <w:rsid w:val="004C71C0"/>
    <w:rsid w:val="004E7199"/>
    <w:rsid w:val="004F2C2E"/>
    <w:rsid w:val="00503138"/>
    <w:rsid w:val="005125B0"/>
    <w:rsid w:val="00526A68"/>
    <w:rsid w:val="00554A0B"/>
    <w:rsid w:val="005742A4"/>
    <w:rsid w:val="005858BA"/>
    <w:rsid w:val="005B34A0"/>
    <w:rsid w:val="005B6BA9"/>
    <w:rsid w:val="005C588B"/>
    <w:rsid w:val="005D738C"/>
    <w:rsid w:val="005F5C40"/>
    <w:rsid w:val="0060543B"/>
    <w:rsid w:val="00607E1B"/>
    <w:rsid w:val="0061408B"/>
    <w:rsid w:val="00616A03"/>
    <w:rsid w:val="0062073A"/>
    <w:rsid w:val="00627808"/>
    <w:rsid w:val="00636529"/>
    <w:rsid w:val="00645B10"/>
    <w:rsid w:val="0064628B"/>
    <w:rsid w:val="00654EDE"/>
    <w:rsid w:val="006606CD"/>
    <w:rsid w:val="00675BE0"/>
    <w:rsid w:val="00676AB7"/>
    <w:rsid w:val="00694D51"/>
    <w:rsid w:val="00696438"/>
    <w:rsid w:val="006A3F42"/>
    <w:rsid w:val="006B5521"/>
    <w:rsid w:val="006C34FA"/>
    <w:rsid w:val="006C47CC"/>
    <w:rsid w:val="006D6B9A"/>
    <w:rsid w:val="006E0DD9"/>
    <w:rsid w:val="006E7E19"/>
    <w:rsid w:val="006F3D7B"/>
    <w:rsid w:val="00705F93"/>
    <w:rsid w:val="00734FFC"/>
    <w:rsid w:val="007404A7"/>
    <w:rsid w:val="007404FD"/>
    <w:rsid w:val="00744870"/>
    <w:rsid w:val="007605E4"/>
    <w:rsid w:val="0076189E"/>
    <w:rsid w:val="0077493B"/>
    <w:rsid w:val="0077507F"/>
    <w:rsid w:val="007868D5"/>
    <w:rsid w:val="0079250D"/>
    <w:rsid w:val="007C709A"/>
    <w:rsid w:val="007D461A"/>
    <w:rsid w:val="007E59E2"/>
    <w:rsid w:val="00810523"/>
    <w:rsid w:val="0082353F"/>
    <w:rsid w:val="008471C0"/>
    <w:rsid w:val="00861AEC"/>
    <w:rsid w:val="008E399F"/>
    <w:rsid w:val="009031C1"/>
    <w:rsid w:val="00913C64"/>
    <w:rsid w:val="009161C8"/>
    <w:rsid w:val="00921667"/>
    <w:rsid w:val="00921EAF"/>
    <w:rsid w:val="00926AF6"/>
    <w:rsid w:val="00940F64"/>
    <w:rsid w:val="00945245"/>
    <w:rsid w:val="00951B82"/>
    <w:rsid w:val="00953589"/>
    <w:rsid w:val="009536BF"/>
    <w:rsid w:val="00961191"/>
    <w:rsid w:val="00962FF7"/>
    <w:rsid w:val="0096310B"/>
    <w:rsid w:val="00967798"/>
    <w:rsid w:val="00976F83"/>
    <w:rsid w:val="00986C69"/>
    <w:rsid w:val="009A5C5D"/>
    <w:rsid w:val="009B4CD9"/>
    <w:rsid w:val="009B6EC5"/>
    <w:rsid w:val="009D0CEA"/>
    <w:rsid w:val="00A04839"/>
    <w:rsid w:val="00A14C44"/>
    <w:rsid w:val="00A21515"/>
    <w:rsid w:val="00A2568A"/>
    <w:rsid w:val="00A338E9"/>
    <w:rsid w:val="00A4066E"/>
    <w:rsid w:val="00A41219"/>
    <w:rsid w:val="00A51C77"/>
    <w:rsid w:val="00A54B8A"/>
    <w:rsid w:val="00A56BB7"/>
    <w:rsid w:val="00A81166"/>
    <w:rsid w:val="00A86F79"/>
    <w:rsid w:val="00A94398"/>
    <w:rsid w:val="00AA53AF"/>
    <w:rsid w:val="00AA6BBD"/>
    <w:rsid w:val="00AA6DBD"/>
    <w:rsid w:val="00AC2B6E"/>
    <w:rsid w:val="00AC74EC"/>
    <w:rsid w:val="00AD551D"/>
    <w:rsid w:val="00AE73E6"/>
    <w:rsid w:val="00AF037B"/>
    <w:rsid w:val="00B02AE2"/>
    <w:rsid w:val="00B041F7"/>
    <w:rsid w:val="00B15187"/>
    <w:rsid w:val="00B23927"/>
    <w:rsid w:val="00B32D93"/>
    <w:rsid w:val="00B41516"/>
    <w:rsid w:val="00B42B52"/>
    <w:rsid w:val="00B531CE"/>
    <w:rsid w:val="00B56898"/>
    <w:rsid w:val="00B872CA"/>
    <w:rsid w:val="00BA6029"/>
    <w:rsid w:val="00BC0507"/>
    <w:rsid w:val="00BC6982"/>
    <w:rsid w:val="00BF629B"/>
    <w:rsid w:val="00BF78B3"/>
    <w:rsid w:val="00C106F6"/>
    <w:rsid w:val="00C243FB"/>
    <w:rsid w:val="00C24CD4"/>
    <w:rsid w:val="00C37B41"/>
    <w:rsid w:val="00C73EFC"/>
    <w:rsid w:val="00C814B8"/>
    <w:rsid w:val="00CA34AE"/>
    <w:rsid w:val="00CB1C45"/>
    <w:rsid w:val="00CC06D8"/>
    <w:rsid w:val="00CC12FC"/>
    <w:rsid w:val="00CC61C6"/>
    <w:rsid w:val="00CD680C"/>
    <w:rsid w:val="00CD76E1"/>
    <w:rsid w:val="00CE0638"/>
    <w:rsid w:val="00CE4BE6"/>
    <w:rsid w:val="00CF4A27"/>
    <w:rsid w:val="00D07BB2"/>
    <w:rsid w:val="00D13D8F"/>
    <w:rsid w:val="00D274F6"/>
    <w:rsid w:val="00D3133C"/>
    <w:rsid w:val="00D62036"/>
    <w:rsid w:val="00D84E52"/>
    <w:rsid w:val="00D91D60"/>
    <w:rsid w:val="00DA0110"/>
    <w:rsid w:val="00DA0879"/>
    <w:rsid w:val="00DA499C"/>
    <w:rsid w:val="00DA720A"/>
    <w:rsid w:val="00DB26FA"/>
    <w:rsid w:val="00DD30F7"/>
    <w:rsid w:val="00DE12CE"/>
    <w:rsid w:val="00DE6DD4"/>
    <w:rsid w:val="00E457DF"/>
    <w:rsid w:val="00E65001"/>
    <w:rsid w:val="00E72623"/>
    <w:rsid w:val="00E86DA6"/>
    <w:rsid w:val="00E931F2"/>
    <w:rsid w:val="00E94D99"/>
    <w:rsid w:val="00EB276A"/>
    <w:rsid w:val="00EC1F59"/>
    <w:rsid w:val="00ED35DE"/>
    <w:rsid w:val="00F178B4"/>
    <w:rsid w:val="00F24A3D"/>
    <w:rsid w:val="00F27676"/>
    <w:rsid w:val="00F3700B"/>
    <w:rsid w:val="00F42D3C"/>
    <w:rsid w:val="00F44185"/>
    <w:rsid w:val="00F67794"/>
    <w:rsid w:val="00F81C07"/>
    <w:rsid w:val="00F83903"/>
    <w:rsid w:val="00F8613F"/>
    <w:rsid w:val="00FA1228"/>
    <w:rsid w:val="00FB7BBB"/>
    <w:rsid w:val="00FE0141"/>
    <w:rsid w:val="00FE4490"/>
    <w:rsid w:val="00FE47B3"/>
    <w:rsid w:val="00FF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C4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1C45"/>
    <w:rPr>
      <w:b/>
      <w:bCs/>
    </w:rPr>
  </w:style>
  <w:style w:type="character" w:styleId="a5">
    <w:name w:val="Emphasis"/>
    <w:basedOn w:val="a0"/>
    <w:uiPriority w:val="20"/>
    <w:qFormat/>
    <w:rsid w:val="00CB1C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C4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1C45"/>
    <w:rPr>
      <w:b/>
      <w:bCs/>
    </w:rPr>
  </w:style>
  <w:style w:type="character" w:styleId="a5">
    <w:name w:val="Emphasis"/>
    <w:basedOn w:val="a0"/>
    <w:uiPriority w:val="20"/>
    <w:qFormat/>
    <w:rsid w:val="00CB1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4047">
      <w:bodyDiv w:val="1"/>
      <w:marLeft w:val="0"/>
      <w:marRight w:val="0"/>
      <w:marTop w:val="0"/>
      <w:marBottom w:val="0"/>
      <w:divBdr>
        <w:top w:val="none" w:sz="0" w:space="0" w:color="auto"/>
        <w:left w:val="none" w:sz="0" w:space="0" w:color="auto"/>
        <w:bottom w:val="none" w:sz="0" w:space="0" w:color="auto"/>
        <w:right w:val="none" w:sz="0" w:space="0" w:color="auto"/>
      </w:divBdr>
      <w:divsChild>
        <w:div w:id="45028821">
          <w:marLeft w:val="432"/>
          <w:marRight w:val="0"/>
          <w:marTop w:val="134"/>
          <w:marBottom w:val="0"/>
          <w:divBdr>
            <w:top w:val="none" w:sz="0" w:space="0" w:color="auto"/>
            <w:left w:val="none" w:sz="0" w:space="0" w:color="auto"/>
            <w:bottom w:val="none" w:sz="0" w:space="0" w:color="auto"/>
            <w:right w:val="none" w:sz="0" w:space="0" w:color="auto"/>
          </w:divBdr>
        </w:div>
      </w:divsChild>
    </w:div>
    <w:div w:id="156574104">
      <w:bodyDiv w:val="1"/>
      <w:marLeft w:val="0"/>
      <w:marRight w:val="0"/>
      <w:marTop w:val="0"/>
      <w:marBottom w:val="0"/>
      <w:divBdr>
        <w:top w:val="none" w:sz="0" w:space="0" w:color="auto"/>
        <w:left w:val="none" w:sz="0" w:space="0" w:color="auto"/>
        <w:bottom w:val="none" w:sz="0" w:space="0" w:color="auto"/>
        <w:right w:val="none" w:sz="0" w:space="0" w:color="auto"/>
      </w:divBdr>
      <w:divsChild>
        <w:div w:id="1774669076">
          <w:marLeft w:val="432"/>
          <w:marRight w:val="0"/>
          <w:marTop w:val="125"/>
          <w:marBottom w:val="0"/>
          <w:divBdr>
            <w:top w:val="none" w:sz="0" w:space="0" w:color="auto"/>
            <w:left w:val="none" w:sz="0" w:space="0" w:color="auto"/>
            <w:bottom w:val="none" w:sz="0" w:space="0" w:color="auto"/>
            <w:right w:val="none" w:sz="0" w:space="0" w:color="auto"/>
          </w:divBdr>
        </w:div>
      </w:divsChild>
    </w:div>
    <w:div w:id="1285651308">
      <w:bodyDiv w:val="1"/>
      <w:marLeft w:val="0"/>
      <w:marRight w:val="0"/>
      <w:marTop w:val="0"/>
      <w:marBottom w:val="0"/>
      <w:divBdr>
        <w:top w:val="none" w:sz="0" w:space="0" w:color="auto"/>
        <w:left w:val="none" w:sz="0" w:space="0" w:color="auto"/>
        <w:bottom w:val="none" w:sz="0" w:space="0" w:color="auto"/>
        <w:right w:val="none" w:sz="0" w:space="0" w:color="auto"/>
      </w:divBdr>
      <w:divsChild>
        <w:div w:id="1599947733">
          <w:marLeft w:val="432"/>
          <w:marRight w:val="0"/>
          <w:marTop w:val="134"/>
          <w:marBottom w:val="0"/>
          <w:divBdr>
            <w:top w:val="none" w:sz="0" w:space="0" w:color="auto"/>
            <w:left w:val="none" w:sz="0" w:space="0" w:color="auto"/>
            <w:bottom w:val="none" w:sz="0" w:space="0" w:color="auto"/>
            <w:right w:val="none" w:sz="0" w:space="0" w:color="auto"/>
          </w:divBdr>
        </w:div>
      </w:divsChild>
    </w:div>
    <w:div w:id="1771781950">
      <w:bodyDiv w:val="1"/>
      <w:marLeft w:val="0"/>
      <w:marRight w:val="0"/>
      <w:marTop w:val="0"/>
      <w:marBottom w:val="0"/>
      <w:divBdr>
        <w:top w:val="none" w:sz="0" w:space="0" w:color="auto"/>
        <w:left w:val="none" w:sz="0" w:space="0" w:color="auto"/>
        <w:bottom w:val="none" w:sz="0" w:space="0" w:color="auto"/>
        <w:right w:val="none" w:sz="0" w:space="0" w:color="auto"/>
      </w:divBdr>
      <w:divsChild>
        <w:div w:id="662703254">
          <w:marLeft w:val="432"/>
          <w:marRight w:val="0"/>
          <w:marTop w:val="134"/>
          <w:marBottom w:val="0"/>
          <w:divBdr>
            <w:top w:val="none" w:sz="0" w:space="0" w:color="auto"/>
            <w:left w:val="none" w:sz="0" w:space="0" w:color="auto"/>
            <w:bottom w:val="none" w:sz="0" w:space="0" w:color="auto"/>
            <w:right w:val="none" w:sz="0" w:space="0" w:color="auto"/>
          </w:divBdr>
        </w:div>
      </w:divsChild>
    </w:div>
    <w:div w:id="1938908045">
      <w:bodyDiv w:val="1"/>
      <w:marLeft w:val="0"/>
      <w:marRight w:val="0"/>
      <w:marTop w:val="0"/>
      <w:marBottom w:val="0"/>
      <w:divBdr>
        <w:top w:val="none" w:sz="0" w:space="0" w:color="auto"/>
        <w:left w:val="none" w:sz="0" w:space="0" w:color="auto"/>
        <w:bottom w:val="none" w:sz="0" w:space="0" w:color="auto"/>
        <w:right w:val="none" w:sz="0" w:space="0" w:color="auto"/>
      </w:divBdr>
      <w:divsChild>
        <w:div w:id="1532915092">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701</Words>
  <Characters>4002</Characters>
  <Application>Microsoft Office Word</Application>
  <DocSecurity>0</DocSecurity>
  <Lines>33</Lines>
  <Paragraphs>9</Paragraphs>
  <ScaleCrop>false</ScaleCrop>
  <Company>SPecialiST RePack</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3</cp:revision>
  <dcterms:created xsi:type="dcterms:W3CDTF">2020-05-27T11:55:00Z</dcterms:created>
  <dcterms:modified xsi:type="dcterms:W3CDTF">2020-05-27T12:14:00Z</dcterms:modified>
</cp:coreProperties>
</file>