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B8" w:rsidRPr="0030159B" w:rsidRDefault="00B37EB8" w:rsidP="003015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НАЧАЛЬНАЯ ШКОЛА  «ПРОГИМНАЗИЯ»</w:t>
      </w:r>
    </w:p>
    <w:p w:rsidR="00B37EB8" w:rsidRPr="0030159B" w:rsidRDefault="00B37EB8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EB8" w:rsidRPr="0030159B" w:rsidRDefault="00B37EB8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EB8" w:rsidRPr="0030159B" w:rsidRDefault="00B37EB8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EB8" w:rsidRDefault="00B37EB8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P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37EB8" w:rsidRPr="0030159B" w:rsidRDefault="00B37EB8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Pr="00011DEB" w:rsidRDefault="00011DEB" w:rsidP="00011DEB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color w:val="000000"/>
          <w:sz w:val="32"/>
          <w:szCs w:val="28"/>
        </w:rPr>
      </w:pPr>
      <w:r w:rsidRPr="00011DEB">
        <w:rPr>
          <w:rStyle w:val="c0"/>
          <w:color w:val="000000"/>
          <w:sz w:val="32"/>
          <w:szCs w:val="28"/>
        </w:rPr>
        <w:t>НОД по ФЭМП в старшей группе:</w:t>
      </w:r>
    </w:p>
    <w:p w:rsidR="0030159B" w:rsidRPr="00011DEB" w:rsidRDefault="00011DEB" w:rsidP="00011DEB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8"/>
          <w:szCs w:val="28"/>
        </w:rPr>
      </w:pPr>
      <w:r w:rsidRPr="00011DEB">
        <w:rPr>
          <w:bCs/>
          <w:kern w:val="36"/>
          <w:sz w:val="28"/>
          <w:szCs w:val="28"/>
        </w:rPr>
        <w:t xml:space="preserve">«В морское путешествие </w:t>
      </w:r>
      <w:r>
        <w:rPr>
          <w:bCs/>
          <w:kern w:val="36"/>
          <w:sz w:val="28"/>
          <w:szCs w:val="28"/>
        </w:rPr>
        <w:t>отправимся</w:t>
      </w:r>
      <w:r w:rsidRPr="00011DEB">
        <w:rPr>
          <w:bCs/>
          <w:kern w:val="36"/>
          <w:sz w:val="28"/>
          <w:szCs w:val="28"/>
        </w:rPr>
        <w:t xml:space="preserve"> друзья!»</w:t>
      </w:r>
    </w:p>
    <w:p w:rsidR="0030159B" w:rsidRPr="00011DEB" w:rsidRDefault="0030159B" w:rsidP="00011DEB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30159B">
        <w:rPr>
          <w:rFonts w:ascii="Calibri" w:hAnsi="Calibri"/>
          <w:color w:val="000000"/>
          <w:sz w:val="28"/>
          <w:szCs w:val="28"/>
        </w:rPr>
        <w:t xml:space="preserve"> </w:t>
      </w:r>
    </w:p>
    <w:p w:rsidR="00B37EB8" w:rsidRPr="0030159B" w:rsidRDefault="0030159B" w:rsidP="0030159B">
      <w:pPr>
        <w:pStyle w:val="c6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Calibri" w:hAnsi="Calibri"/>
          <w:color w:val="000000"/>
          <w:sz w:val="28"/>
          <w:szCs w:val="28"/>
        </w:rPr>
      </w:pPr>
      <w:r w:rsidRPr="0030159B">
        <w:rPr>
          <w:rStyle w:val="c0"/>
          <w:color w:val="000000"/>
          <w:sz w:val="28"/>
          <w:szCs w:val="28"/>
        </w:rPr>
        <w:t xml:space="preserve">                                                                                      Разработал:</w:t>
      </w:r>
    </w:p>
    <w:p w:rsidR="0030159B" w:rsidRPr="0030159B" w:rsidRDefault="0030159B" w:rsidP="0030159B">
      <w:pPr>
        <w:pStyle w:val="c6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30159B">
        <w:rPr>
          <w:rStyle w:val="c0"/>
          <w:color w:val="000000"/>
          <w:sz w:val="28"/>
          <w:szCs w:val="28"/>
        </w:rPr>
        <w:t xml:space="preserve">                                                                                     </w:t>
      </w:r>
      <w:r>
        <w:rPr>
          <w:rStyle w:val="c0"/>
          <w:color w:val="000000"/>
          <w:sz w:val="28"/>
          <w:szCs w:val="28"/>
        </w:rPr>
        <w:t>в</w:t>
      </w:r>
      <w:r w:rsidRPr="0030159B">
        <w:rPr>
          <w:rStyle w:val="c0"/>
          <w:color w:val="000000"/>
          <w:sz w:val="28"/>
          <w:szCs w:val="28"/>
        </w:rPr>
        <w:t>оспитатель</w:t>
      </w:r>
    </w:p>
    <w:p w:rsidR="0030159B" w:rsidRPr="0030159B" w:rsidRDefault="00B37EB8" w:rsidP="00011DEB">
      <w:pPr>
        <w:pStyle w:val="c6"/>
        <w:shd w:val="clear" w:color="auto" w:fill="FFFFFF"/>
        <w:tabs>
          <w:tab w:val="left" w:pos="5904"/>
        </w:tabs>
        <w:spacing w:before="0" w:beforeAutospacing="0" w:after="0" w:afterAutospacing="0" w:line="276" w:lineRule="auto"/>
        <w:ind w:firstLine="710"/>
        <w:jc w:val="right"/>
        <w:rPr>
          <w:sz w:val="28"/>
          <w:szCs w:val="28"/>
        </w:rPr>
      </w:pPr>
      <w:r w:rsidRPr="0030159B">
        <w:rPr>
          <w:rStyle w:val="c0"/>
          <w:color w:val="000000"/>
          <w:sz w:val="28"/>
          <w:szCs w:val="28"/>
        </w:rPr>
        <w:t xml:space="preserve">  </w:t>
      </w:r>
      <w:proofErr w:type="spellStart"/>
      <w:r w:rsidR="00011DEB">
        <w:rPr>
          <w:rStyle w:val="c0"/>
          <w:color w:val="000000"/>
          <w:sz w:val="28"/>
          <w:szCs w:val="28"/>
        </w:rPr>
        <w:t>Гавришко</w:t>
      </w:r>
      <w:proofErr w:type="spellEnd"/>
      <w:r w:rsidR="00011DEB">
        <w:rPr>
          <w:rStyle w:val="c0"/>
          <w:color w:val="000000"/>
          <w:sz w:val="28"/>
          <w:szCs w:val="28"/>
        </w:rPr>
        <w:t xml:space="preserve"> Наталья Михайловна</w:t>
      </w:r>
    </w:p>
    <w:p w:rsidR="0030159B" w:rsidRP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4D77" w:rsidRPr="0030159B" w:rsidRDefault="009E4D77" w:rsidP="003015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Default="0030159B" w:rsidP="0030159B">
      <w:pPr>
        <w:tabs>
          <w:tab w:val="left" w:pos="37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0159B">
        <w:rPr>
          <w:rFonts w:ascii="Times New Roman" w:hAnsi="Times New Roman" w:cs="Times New Roman"/>
          <w:sz w:val="28"/>
          <w:szCs w:val="28"/>
        </w:rPr>
        <w:tab/>
      </w:r>
    </w:p>
    <w:p w:rsidR="009E4D77" w:rsidRDefault="009E4D77" w:rsidP="0030159B">
      <w:pPr>
        <w:tabs>
          <w:tab w:val="left" w:pos="37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0159B" w:rsidRPr="009E4D77" w:rsidRDefault="0030159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9E4D77">
        <w:rPr>
          <w:rFonts w:ascii="Times New Roman" w:hAnsi="Times New Roman" w:cs="Times New Roman"/>
          <w:sz w:val="24"/>
          <w:szCs w:val="28"/>
        </w:rPr>
        <w:t>г.</w:t>
      </w:r>
      <w:r w:rsidR="009E4D77" w:rsidRPr="009E4D77">
        <w:rPr>
          <w:rFonts w:ascii="Times New Roman" w:hAnsi="Times New Roman" w:cs="Times New Roman"/>
          <w:sz w:val="24"/>
          <w:szCs w:val="28"/>
        </w:rPr>
        <w:t xml:space="preserve"> </w:t>
      </w:r>
      <w:r w:rsidRPr="009E4D77">
        <w:rPr>
          <w:rFonts w:ascii="Times New Roman" w:hAnsi="Times New Roman" w:cs="Times New Roman"/>
          <w:sz w:val="24"/>
          <w:szCs w:val="28"/>
        </w:rPr>
        <w:t>Сургут</w:t>
      </w:r>
    </w:p>
    <w:p w:rsidR="00524FE3" w:rsidRDefault="0030159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9E4D77">
        <w:rPr>
          <w:rFonts w:ascii="Times New Roman" w:hAnsi="Times New Roman" w:cs="Times New Roman"/>
          <w:sz w:val="24"/>
          <w:szCs w:val="28"/>
        </w:rPr>
        <w:t>2020 год</w:t>
      </w: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p w:rsidR="00011DEB" w:rsidRPr="00B97D99" w:rsidRDefault="00011DEB" w:rsidP="000A4843">
      <w:pPr>
        <w:spacing w:after="0" w:line="240" w:lineRule="auto"/>
        <w:ind w:firstLine="142"/>
        <w:jc w:val="both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lastRenderedPageBreak/>
        <w:t>Тема:   «В морское путешествие отправимся, друзья!»</w:t>
      </w:r>
    </w:p>
    <w:p w:rsidR="00011DEB" w:rsidRPr="00B97D99" w:rsidRDefault="00011DEB" w:rsidP="000A4843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Pr="00B97D99" w:rsidRDefault="00011DEB" w:rsidP="000A4843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область: Познавательное развитие. ФЭМП</w:t>
      </w:r>
    </w:p>
    <w:p w:rsidR="00011DEB" w:rsidRPr="00B97D99" w:rsidRDefault="00011DEB" w:rsidP="000A4843">
      <w:pPr>
        <w:pStyle w:val="a3"/>
        <w:spacing w:before="0" w:beforeAutospacing="0" w:after="0" w:afterAutospacing="0"/>
        <w:ind w:firstLine="142"/>
        <w:jc w:val="both"/>
        <w:rPr>
          <w:sz w:val="28"/>
          <w:szCs w:val="28"/>
        </w:rPr>
      </w:pPr>
    </w:p>
    <w:p w:rsidR="000A4843" w:rsidRDefault="00011DEB" w:rsidP="000A484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843">
        <w:rPr>
          <w:rFonts w:ascii="Times New Roman" w:hAnsi="Times New Roman" w:cs="Times New Roman"/>
          <w:sz w:val="28"/>
          <w:szCs w:val="28"/>
        </w:rPr>
        <w:t>Интеграция образовательных областей:</w:t>
      </w:r>
    </w:p>
    <w:p w:rsidR="000A4843" w:rsidRPr="000A4843" w:rsidRDefault="00011DEB" w:rsidP="000A4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843">
        <w:rPr>
          <w:rFonts w:ascii="Times New Roman" w:hAnsi="Times New Roman" w:cs="Times New Roman"/>
          <w:sz w:val="28"/>
          <w:szCs w:val="28"/>
        </w:rPr>
        <w:t xml:space="preserve"> </w:t>
      </w:r>
      <w:r w:rsidR="000A4843"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Физическое развитие» - двигательная деятельность;</w:t>
      </w:r>
    </w:p>
    <w:p w:rsidR="000A4843" w:rsidRPr="000A4843" w:rsidRDefault="000A4843" w:rsidP="000A4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«Социально – коммуникативное развитие» - игровая деятельность;</w:t>
      </w:r>
    </w:p>
    <w:p w:rsidR="000A4843" w:rsidRPr="000A4843" w:rsidRDefault="000A4843" w:rsidP="000A4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«Познавательное развитие» 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познавательно-исследовательская деятельность;</w:t>
      </w:r>
    </w:p>
    <w:p w:rsidR="000A4843" w:rsidRPr="000A4843" w:rsidRDefault="000A4843" w:rsidP="000A4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«Речевое развитие» - коммуникативная деятельность;</w:t>
      </w:r>
    </w:p>
    <w:p w:rsidR="000A4843" w:rsidRDefault="000A4843" w:rsidP="000A484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A484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«Художественно-эстетическое развитие» - </w:t>
      </w:r>
      <w:r w:rsidRPr="000A48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предпосылок ценностно-смыслового восприятия музыкальных произведени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Pr="000A484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мира природы; становление эстетического отношения к окружающему миру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A4843" w:rsidRPr="000A4843" w:rsidRDefault="000A4843" w:rsidP="000A48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DEB" w:rsidRPr="00B97D99" w:rsidRDefault="00011DEB" w:rsidP="000A4843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Программное содержание:</w:t>
      </w:r>
    </w:p>
    <w:p w:rsidR="00011DEB" w:rsidRPr="00B97D99" w:rsidRDefault="00011DEB" w:rsidP="000A4843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Закрепление математических знаний в игровой форме: морское путешествие на острова. 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843" w:rsidRPr="000A4843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 задачи: формировать умение находить называть известные геометрические фигуры, находить похожие фигуры по форме и цвету. Познакомить с полукругом. Закрепить счет в пределах 5, учить соотносить количество с цифрой, упражнять в порядковом счёте. Закреплять практические навыки измерения объёма двух ёмкостей с помощью одной мерки, ориентировку в пространстве на своём теле, параметры величины «длинный – короткий»</w:t>
      </w:r>
    </w:p>
    <w:p w:rsidR="00011DEB" w:rsidRPr="00B97D99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Развивающие задачи: развивать память, мышление, речь</w:t>
      </w:r>
    </w:p>
    <w:p w:rsidR="00011DEB" w:rsidRPr="00B97D99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Воспитывающие задачи: воспитывать активность, познавательный интерес,  самостоятельность.</w:t>
      </w:r>
    </w:p>
    <w:p w:rsidR="00011DEB" w:rsidRPr="00B97D99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Демонстрационный материал:</w:t>
      </w:r>
    </w:p>
    <w:p w:rsidR="00011DEB" w:rsidRPr="00B97D99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морской транспорт: корабль из модулей.</w:t>
      </w:r>
    </w:p>
    <w:p w:rsidR="00011DEB" w:rsidRPr="00B97D99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 xml:space="preserve"> - «змея» с изображением на спине геометрических фигур.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кукла «Айболит»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 xml:space="preserve">- 5 </w:t>
      </w:r>
      <w:proofErr w:type="gramStart"/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игрушек-зверюшек</w:t>
      </w:r>
      <w:proofErr w:type="gramEnd"/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цифры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два одинаковых по объёму, но разные по ширине и высоте ведра с водой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- 1ведёрко для измерения объёма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проектор и экран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>- мультфильм «Катерок»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D99">
        <w:rPr>
          <w:rFonts w:ascii="Times New Roman" w:eastAsia="Times New Roman" w:hAnsi="Times New Roman"/>
          <w:sz w:val="28"/>
          <w:szCs w:val="28"/>
          <w:lang w:eastAsia="ru-RU"/>
        </w:rPr>
        <w:t xml:space="preserve">- Фуражка  для капитана, штурвал </w:t>
      </w:r>
    </w:p>
    <w:p w:rsidR="00011DEB" w:rsidRPr="00B97D99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F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 геометрические фигуры.</w:t>
      </w:r>
    </w:p>
    <w:p w:rsidR="001C5F62" w:rsidRPr="001C5F62" w:rsidRDefault="001C5F62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DEB" w:rsidRPr="001C5F62" w:rsidRDefault="00B97D99" w:rsidP="001C5F6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F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 приёмы:</w:t>
      </w:r>
      <w:r w:rsidR="001C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словесный,</w:t>
      </w:r>
      <w:r w:rsidRPr="001C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игровой, наглядный, практическая деятельность, </w:t>
      </w:r>
      <w:r w:rsidR="001C5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деятельность, </w:t>
      </w:r>
      <w:r w:rsidR="001C5F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</w:t>
      </w:r>
      <w:r w:rsidR="001C5F62" w:rsidRPr="001C5F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доровье сберегающие  технологии</w:t>
      </w:r>
      <w:r w:rsidR="001C5F6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011DEB" w:rsidRDefault="00011DEB" w:rsidP="00011D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C5F62" w:rsidRDefault="001C5F62" w:rsidP="00011D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C5F62" w:rsidRDefault="001C5F62" w:rsidP="00011D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C5F62" w:rsidRPr="00653628" w:rsidRDefault="001C5F62" w:rsidP="00011DE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Ход НОД:</w:t>
      </w:r>
    </w:p>
    <w:p w:rsidR="00011DEB" w:rsidRPr="00653628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11DEB" w:rsidRPr="00B97D99" w:rsidRDefault="00011DEB" w:rsidP="00B97D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162">
        <w:rPr>
          <w:rFonts w:ascii="Times New Roman" w:hAnsi="Times New Roman" w:cs="Times New Roman"/>
          <w:b/>
          <w:sz w:val="28"/>
          <w:szCs w:val="28"/>
        </w:rPr>
        <w:t>1.Вводная часть. Организационный момент</w:t>
      </w:r>
      <w:r w:rsidRPr="000142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83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- Ребята, мы с вами сейчас отправимся в увлекательное морское путешествие.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7D99">
        <w:rPr>
          <w:rFonts w:ascii="Times New Roman" w:eastAsia="Times New Roman" w:hAnsi="Times New Roman"/>
          <w:sz w:val="28"/>
          <w:szCs w:val="28"/>
          <w:lang w:eastAsia="ru-RU"/>
        </w:rPr>
        <w:t>Нас ждут интересные приключения и испытания. Вы готовы к морскому путешествию?  Тогда в путь!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Вот наш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>корабль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посмотрите какой он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все поместимся, вместе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веселей путешествовать, тем более что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во время путешествия с нами могут случиться невероятные приключения.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- Вы готовы к отплытию?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Тогда получите билеты на кораблик.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(Раздаю детям цветные геометрические фигуры)</w:t>
      </w:r>
    </w:p>
    <w:p w:rsidR="00011DEB" w:rsidRPr="00653628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238500"/>
            <wp:effectExtent l="19050" t="0" r="9525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- Теперь вы юнги, а я ваш капитан.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(Звучит гудок корабля)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>Поплыли в море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!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музыкальное сопровождение «В морское путешествие отправимся друзья!»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011DEB" w:rsidRPr="000A4843" w:rsidRDefault="00011DEB" w:rsidP="000A4843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3486150"/>
            <wp:effectExtent l="19050" t="0" r="0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Pr="00011DEB" w:rsidRDefault="00011DEB" w:rsidP="000A4843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2016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2.Основная часть.</w:t>
      </w:r>
    </w:p>
    <w:p w:rsidR="00011DEB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Вот наш первый остров. Посмотрим, какое задание он нам приготовил.  </w:t>
      </w:r>
    </w:p>
    <w:p w:rsidR="00011DEB" w:rsidRDefault="00011DEB" w:rsidP="000A484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Нас на этом острове встречают две змеи.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Давайте мы их сравним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приходят к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выводу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змеи отличаются размером. Закрепляем понятия «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длинный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короткий»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011DEB" w:rsidP="000A4843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5200650"/>
            <wp:effectExtent l="19050" t="0" r="0" b="0"/>
            <wp:docPr id="3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Змея длинная не простая, она сейчас проверит ваши билеты. Обратите внимание, что изображено на спине у змеи?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(Геометрические фигуры)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Змея: Я вас не пропущу дальше в путешествие, пока не проверю ваши билеты. Какие фигуры изображены на моей спине!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Воспитатель: Ребята, давайте посмотрим какие геометрические фигуры мы видим.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(Дети называют все геометрические фигуры, которые изображены на спине змеи) 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Змея: а теперь вы должны свои «билетики» положить радом с такой же геометрической фигурой, как у меня на спине.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Обращаю внимание детей на новую геометрическую фигуру «полукруг», используя ножницы, показываю, как получается из круга два полукруга. Закрепляем название фигуры: полукруг. </w:t>
      </w:r>
    </w:p>
    <w:p w:rsidR="00011DEB" w:rsidRDefault="00011DEB" w:rsidP="001C5F6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4198976"/>
            <wp:effectExtent l="19050" t="0" r="0" b="0"/>
            <wp:docPr id="4" name="Рисунок 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58" cy="419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2259" cy="4399244"/>
            <wp:effectExtent l="19050" t="0" r="4241" b="0"/>
            <wp:docPr id="5" name="Рисунок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58" cy="44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Pr="00EA75CD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- Молодцы, ребята, справились с заданием.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Звучит гудок корабля, и мы п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>лывем дальше. Выходим в открытое море. Сейчас мы немного поиграем.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b/>
          <w:sz w:val="28"/>
          <w:szCs w:val="28"/>
          <w:lang w:eastAsia="ru-RU"/>
        </w:rPr>
        <w:t>Физкультминутка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корабле под музыкальное сопровождение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морское путешествие отправимся друзья! </w:t>
      </w:r>
      <w:r w:rsidRPr="004D75A6">
        <w:rPr>
          <w:rFonts w:ascii="Times New Roman" w:eastAsia="Times New Roman" w:hAnsi="Times New Roman"/>
          <w:sz w:val="20"/>
          <w:szCs w:val="20"/>
          <w:lang w:eastAsia="ru-RU"/>
        </w:rPr>
        <w:t>(хлопаем в ладоши)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Увидим, неизвестные мы бухты и моря </w:t>
      </w:r>
      <w:r w:rsidRPr="004D75A6">
        <w:rPr>
          <w:rFonts w:ascii="Times New Roman" w:eastAsia="Times New Roman" w:hAnsi="Times New Roman"/>
          <w:sz w:val="20"/>
          <w:szCs w:val="20"/>
          <w:lang w:eastAsia="ru-RU"/>
        </w:rPr>
        <w:t>(прикладываем руку козырьком ко лбу, наклоны)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Пройдём по океанам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Pr="004D75A6">
        <w:rPr>
          <w:rFonts w:ascii="Times New Roman" w:eastAsia="Times New Roman" w:hAnsi="Times New Roman"/>
          <w:sz w:val="20"/>
          <w:szCs w:val="20"/>
          <w:lang w:eastAsia="ru-RU"/>
        </w:rPr>
        <w:t>шагаем на месте)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Рукой помашем странам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(приветственные взмахи руками)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отважным капитаном нам штормы нипочём! </w:t>
      </w:r>
      <w:r w:rsidRPr="004D75A6">
        <w:rPr>
          <w:rFonts w:ascii="Times New Roman" w:eastAsia="Times New Roman" w:hAnsi="Times New Roman"/>
          <w:sz w:val="20"/>
          <w:szCs w:val="20"/>
          <w:lang w:eastAsia="ru-RU"/>
        </w:rPr>
        <w:t>(прыжки на месте)</w:t>
      </w:r>
    </w:p>
    <w:p w:rsidR="00011DEB" w:rsidRDefault="00011DEB" w:rsidP="001C5F6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83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Молодцы, ребята.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Всем внимание, вот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мы и приплыли на следующий остров.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тут живёт доктор Айболит. </w:t>
      </w:r>
    </w:p>
    <w:p w:rsidR="00011DEB" w:rsidRDefault="00011DEB" w:rsidP="001C5F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Pr="00653628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62506" cy="6496050"/>
            <wp:effectExtent l="19050" t="0" r="0" b="0"/>
            <wp:docPr id="6" name="Рисунок 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06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1C5F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Поздоровайтесь с ним!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>- Ребята,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кого лечит доктор Айболит? (Зверей)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Добрый доктор Айболит, он под деревом сидит,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Приходи к нему лечиться и корова и волчица,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жучок, и червячок и медведица.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Всех излечит, исцелит добрый доктор Айболит!  (К.Чуковский)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Какие звери пришли к доктору Айболиту? (Рядом с Айболитом расположены 5 игрушечных зверей, дети называют их)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Кто первый? (Лев) Какая по порядку обезьяна? (вторая) Кто третий?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называют порядковым счётом всех зверей. </w:t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7505700"/>
            <wp:effectExtent l="19050" t="0" r="0" b="0"/>
            <wp:docPr id="7" name="Рисунок 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62" w:rsidRDefault="001C5F62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1C5F62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 предлагаю вам игру «Найди нужную цифру»! К</w:t>
      </w:r>
      <w:r w:rsidR="00011DEB">
        <w:rPr>
          <w:rFonts w:ascii="Times New Roman" w:eastAsia="Times New Roman" w:hAnsi="Times New Roman"/>
          <w:sz w:val="28"/>
          <w:szCs w:val="28"/>
          <w:lang w:eastAsia="ru-RU"/>
        </w:rPr>
        <w:t xml:space="preserve">аждому животному необходимо найти соответствующую прямому счёту цифру. ( Дети в разброс находят каждому животному нужную цифру)  </w:t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2505075"/>
            <wp:effectExtent l="19050" t="0" r="0" b="0"/>
            <wp:docPr id="8" name="Рисунок 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1C5F62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Вижу ребята, вы любите играть и у вас это очень хорошо получается! А сейчас и</w:t>
      </w:r>
      <w:r w:rsidR="00011DEB">
        <w:rPr>
          <w:rFonts w:ascii="Times New Roman" w:eastAsia="Times New Roman" w:hAnsi="Times New Roman"/>
          <w:sz w:val="28"/>
          <w:szCs w:val="28"/>
          <w:lang w:eastAsia="ru-RU"/>
        </w:rPr>
        <w:t>гра «Кого не стало?» (Дети закрывают глаза, воспитатель прячет одну из игрушек, ребята должны назвать, кого не стало, и каким по порядку она стояла)</w:t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2867025"/>
            <wp:effectExtent l="19050" t="0" r="9525" b="0"/>
            <wp:docPr id="9" name="Рисунок 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Предлагаю Музыкальную разминку - игра «У жирафов пятна!»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жирафов пятна пятнышки везде: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лбу, ушах, на шее, на локтях,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есть на носах, на животах, коленях и носках.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 слонов есть складки, складочки везде:</w:t>
      </w:r>
      <w:r w:rsidRPr="004543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лбу, ушах, на шее, на локтях, есть на носах,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животах, коленях и носках.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котяток шёрстка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шёрсточка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везде:</w:t>
      </w:r>
      <w:r w:rsidRPr="004543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лбу, ушах, на шее, на локтях, есть на носах,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животах, коленях и носках.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у зебры есть полоски, есть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полосочки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везде: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лбу, ушах, на шее, на локтях, есть на носах,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животах, коленях и носках. 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(Дети показывают на своём теле)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-Молодцы!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Справились с заданием! Давайте попрощаемся с Айболитом и его друзьями.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А мы плывем дальше. </w:t>
      </w:r>
    </w:p>
    <w:p w:rsidR="00011DEB" w:rsidRPr="00011DEB" w:rsidRDefault="00011DEB" w:rsidP="00011DE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8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Молодцы ребята!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справились с заданием.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Звучит гудок.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Плывем дальше.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Обратите внимание, вы слышите? (звучит фонограмма шторма). Начался шторм и сильный дождь! Хорошо, что он быстро закончился,  но наш кораблик немного наполнился водой.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 меня есть два ведра, давайте соберём воду с корабля, чтобы мы могли дальше плыть.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достаёт два ведра воды одинаковых по объёму, но разных по форме. – Ребята, как вы думаете, в каком ведре воды больше? (Варианты детей) </w:t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3228975"/>
            <wp:effectExtent l="19050" t="0" r="9525" b="0"/>
            <wp:docPr id="11" name="Рисунок 1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Предлагаю вам узнать, сколько воды в каждом ведре при помощи измерения одним ведёрком.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Вместе с воспитателем дети решают, что жидкость из каждого ведра надо измерить меркой, сравнить количество мерок. </w:t>
      </w:r>
    </w:p>
    <w:p w:rsidR="00011DEB" w:rsidRDefault="00011DEB" w:rsidP="00011DEB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314575"/>
            <wp:effectExtent l="19050" t="0" r="9525" b="0"/>
            <wp:docPr id="10" name="Рисунок 10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DEB" w:rsidRDefault="00011DEB" w:rsidP="001C5F62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измерения дети приходят к выводу, что объём воды в ведрах можно измерить только одинаковыми мерками.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Дети: ведра одинаковые, потому что в каждом их них было по 4 мерных ведёрка. Их объём был одинаковый, несмотря на видимую разницу. 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Default="00011DEB" w:rsidP="00B97D99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027D29">
        <w:rPr>
          <w:b/>
          <w:sz w:val="28"/>
          <w:szCs w:val="28"/>
        </w:rPr>
        <w:t>3.Заключительная часть. Подведение итогов.</w:t>
      </w:r>
      <w:r w:rsidRPr="00C163D6">
        <w:rPr>
          <w:bCs/>
          <w:sz w:val="28"/>
          <w:szCs w:val="28"/>
        </w:rPr>
        <w:t xml:space="preserve"> </w:t>
      </w:r>
      <w:r w:rsidRPr="00C163D6">
        <w:rPr>
          <w:b/>
          <w:bCs/>
          <w:sz w:val="28"/>
          <w:szCs w:val="28"/>
        </w:rPr>
        <w:t>Рефлексия</w:t>
      </w:r>
      <w:r w:rsidR="00B97D99">
        <w:rPr>
          <w:b/>
          <w:bCs/>
          <w:sz w:val="28"/>
          <w:szCs w:val="28"/>
        </w:rPr>
        <w:t xml:space="preserve"> (обобщение воспитателя, анализ </w:t>
      </w:r>
      <w:r w:rsidR="001C5F62">
        <w:rPr>
          <w:b/>
          <w:bCs/>
          <w:sz w:val="28"/>
          <w:szCs w:val="28"/>
        </w:rPr>
        <w:t>НОД</w:t>
      </w:r>
      <w:r w:rsidR="00B97D99">
        <w:rPr>
          <w:b/>
          <w:bCs/>
          <w:sz w:val="28"/>
          <w:szCs w:val="28"/>
        </w:rPr>
        <w:t>)</w:t>
      </w:r>
      <w:r w:rsidRPr="00C163D6">
        <w:rPr>
          <w:b/>
          <w:bCs/>
          <w:sz w:val="28"/>
          <w:szCs w:val="28"/>
        </w:rPr>
        <w:t>:</w:t>
      </w:r>
    </w:p>
    <w:p w:rsidR="00011DEB" w:rsidRPr="00653628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1DEB" w:rsidRP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F1F8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Воспитатель: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А сейчас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мы возвращаемся в наш корабль, чтобы вернуться в наш любимый детский сад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11DEB">
        <w:rPr>
          <w:rFonts w:ascii="Times New Roman" w:eastAsia="Times New Roman" w:hAnsi="Times New Roman"/>
          <w:i/>
          <w:sz w:val="28"/>
          <w:szCs w:val="28"/>
          <w:lang w:eastAsia="ru-RU"/>
        </w:rPr>
        <w:t>(</w:t>
      </w:r>
      <w:proofErr w:type="gramStart"/>
      <w:r w:rsidRPr="00011DEB">
        <w:rPr>
          <w:rFonts w:ascii="Times New Roman" w:eastAsia="Times New Roman" w:hAnsi="Times New Roman"/>
          <w:i/>
          <w:sz w:val="28"/>
          <w:szCs w:val="28"/>
          <w:lang w:eastAsia="ru-RU"/>
        </w:rPr>
        <w:t>ф</w:t>
      </w:r>
      <w:proofErr w:type="gramEnd"/>
      <w:r w:rsidRPr="00011DEB">
        <w:rPr>
          <w:rFonts w:ascii="Times New Roman" w:eastAsia="Times New Roman" w:hAnsi="Times New Roman"/>
          <w:i/>
          <w:sz w:val="28"/>
          <w:szCs w:val="28"/>
          <w:lang w:eastAsia="ru-RU"/>
        </w:rPr>
        <w:t>рагмент мультфильма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11DEB">
        <w:rPr>
          <w:rFonts w:ascii="Times New Roman" w:eastAsia="Times New Roman" w:hAnsi="Times New Roman"/>
          <w:i/>
          <w:sz w:val="28"/>
          <w:szCs w:val="28"/>
          <w:lang w:eastAsia="ru-RU"/>
        </w:rPr>
        <w:t>«Катерок» на экране.)</w:t>
      </w:r>
    </w:p>
    <w:p w:rsidR="00011DEB" w:rsidRDefault="00011DEB" w:rsidP="00011DEB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F1F83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Воспитатель: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Вот мы и вернулись в нашу группу. </w:t>
      </w:r>
      <w:r w:rsidR="00B97D99">
        <w:rPr>
          <w:rFonts w:ascii="Times New Roman" w:eastAsia="Times New Roman" w:hAnsi="Times New Roman"/>
          <w:sz w:val="28"/>
          <w:szCs w:val="28"/>
          <w:lang w:eastAsia="ru-RU"/>
        </w:rPr>
        <w:t>Куда мы сегодня отправились ребята? Скажите,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пожалуйста, вам понравилось наше путешествие? Что интересного вы увидели? Что нового узнали? </w:t>
      </w:r>
      <w:r w:rsidR="00B97D99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больше всего понравилось? Мне было очень приятно плыть с вами по морю.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 молодцы. </w:t>
      </w:r>
      <w:r w:rsidRPr="00653628">
        <w:rPr>
          <w:rFonts w:ascii="Times New Roman" w:eastAsia="Times New Roman" w:hAnsi="Times New Roman"/>
          <w:sz w:val="28"/>
          <w:szCs w:val="28"/>
          <w:lang w:eastAsia="ru-RU"/>
        </w:rPr>
        <w:t xml:space="preserve">В следующий раз мы отправимся в путешествие на воздушном шаре.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сейчас попрощаемся с гостями.</w:t>
      </w:r>
    </w:p>
    <w:p w:rsidR="00011DEB" w:rsidRPr="009F1F83" w:rsidRDefault="00011DEB" w:rsidP="00011DEB">
      <w:pPr>
        <w:spacing w:after="0" w:line="240" w:lineRule="auto"/>
        <w:ind w:firstLine="284"/>
        <w:jc w:val="center"/>
        <w:rPr>
          <w:i/>
          <w:sz w:val="28"/>
          <w:szCs w:val="28"/>
        </w:rPr>
      </w:pPr>
      <w:r w:rsidRPr="009F1F83">
        <w:rPr>
          <w:rFonts w:ascii="Times New Roman" w:eastAsia="Times New Roman" w:hAnsi="Times New Roman"/>
          <w:i/>
          <w:sz w:val="28"/>
          <w:szCs w:val="28"/>
          <w:lang w:eastAsia="ru-RU"/>
        </w:rPr>
        <w:t>(НОД заканчивается)</w:t>
      </w:r>
    </w:p>
    <w:p w:rsidR="00011DEB" w:rsidRPr="009E4D77" w:rsidRDefault="00011DEB" w:rsidP="009E4D77">
      <w:pPr>
        <w:tabs>
          <w:tab w:val="left" w:pos="3720"/>
        </w:tabs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sectPr w:rsidR="00011DEB" w:rsidRPr="009E4D77" w:rsidSect="006C6CFB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7B59D4"/>
    <w:multiLevelType w:val="multilevel"/>
    <w:tmpl w:val="A5506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500"/>
    <w:rsid w:val="00011DEB"/>
    <w:rsid w:val="000A4843"/>
    <w:rsid w:val="001C5F62"/>
    <w:rsid w:val="0030159B"/>
    <w:rsid w:val="003A55AE"/>
    <w:rsid w:val="00524FE3"/>
    <w:rsid w:val="006C6CFB"/>
    <w:rsid w:val="00713500"/>
    <w:rsid w:val="0089758B"/>
    <w:rsid w:val="008B3318"/>
    <w:rsid w:val="009E4D77"/>
    <w:rsid w:val="00B37EB8"/>
    <w:rsid w:val="00B97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3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7EB8"/>
  </w:style>
  <w:style w:type="paragraph" w:styleId="a3">
    <w:name w:val="Normal (Web)"/>
    <w:basedOn w:val="a"/>
    <w:uiPriority w:val="99"/>
    <w:unhideWhenUsed/>
    <w:rsid w:val="0001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1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DEB"/>
    <w:rPr>
      <w:rFonts w:ascii="Tahoma" w:hAnsi="Tahoma" w:cs="Tahoma"/>
      <w:sz w:val="16"/>
      <w:szCs w:val="16"/>
    </w:rPr>
  </w:style>
  <w:style w:type="character" w:customStyle="1" w:styleId="c24">
    <w:name w:val="c24"/>
    <w:basedOn w:val="a0"/>
    <w:rsid w:val="000A4843"/>
  </w:style>
  <w:style w:type="character" w:customStyle="1" w:styleId="c8">
    <w:name w:val="c8"/>
    <w:basedOn w:val="a0"/>
    <w:rsid w:val="000A4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3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37E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ith</dc:creator>
  <cp:keywords/>
  <dc:description/>
  <cp:lastModifiedBy>PC -0001</cp:lastModifiedBy>
  <cp:revision>7</cp:revision>
  <dcterms:created xsi:type="dcterms:W3CDTF">2020-05-07T05:12:00Z</dcterms:created>
  <dcterms:modified xsi:type="dcterms:W3CDTF">2020-05-09T09:57:00Z</dcterms:modified>
</cp:coreProperties>
</file>