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2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ТОГБОУ «Школа-интернат для обучающихся с ограниченными возможностями здоровья»</w:t>
      </w: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Pr="00AC069A" w:rsidRDefault="00AC069A" w:rsidP="003B0691">
      <w:pPr>
        <w:jc w:val="center"/>
        <w:rPr>
          <w:rFonts w:ascii="Times New Roman" w:hAnsi="Times New Roman" w:cs="Times New Roman"/>
          <w:sz w:val="40"/>
          <w:szCs w:val="28"/>
        </w:rPr>
      </w:pPr>
      <w:r w:rsidRPr="00AC069A">
        <w:rPr>
          <w:rFonts w:ascii="Times New Roman" w:hAnsi="Times New Roman" w:cs="Times New Roman"/>
          <w:sz w:val="40"/>
          <w:szCs w:val="28"/>
        </w:rPr>
        <w:t>Открытое мероприятие</w:t>
      </w:r>
    </w:p>
    <w:p w:rsidR="00AC069A" w:rsidRDefault="00AC069A" w:rsidP="003B0691">
      <w:pPr>
        <w:jc w:val="center"/>
        <w:rPr>
          <w:rFonts w:ascii="Times New Roman" w:hAnsi="Times New Roman" w:cs="Times New Roman"/>
          <w:sz w:val="40"/>
          <w:szCs w:val="28"/>
        </w:rPr>
      </w:pPr>
      <w:r w:rsidRPr="00AC069A">
        <w:rPr>
          <w:rFonts w:ascii="Times New Roman" w:hAnsi="Times New Roman" w:cs="Times New Roman"/>
          <w:sz w:val="40"/>
          <w:szCs w:val="28"/>
        </w:rPr>
        <w:t xml:space="preserve">Устный журнал «Любимый город на </w:t>
      </w:r>
      <w:proofErr w:type="spellStart"/>
      <w:r w:rsidRPr="00AC069A">
        <w:rPr>
          <w:rFonts w:ascii="Times New Roman" w:hAnsi="Times New Roman" w:cs="Times New Roman"/>
          <w:sz w:val="40"/>
          <w:szCs w:val="28"/>
        </w:rPr>
        <w:t>Цне</w:t>
      </w:r>
      <w:proofErr w:type="spellEnd"/>
      <w:r w:rsidRPr="00AC069A">
        <w:rPr>
          <w:rFonts w:ascii="Times New Roman" w:hAnsi="Times New Roman" w:cs="Times New Roman"/>
          <w:sz w:val="40"/>
          <w:szCs w:val="28"/>
        </w:rPr>
        <w:t>»</w:t>
      </w:r>
    </w:p>
    <w:p w:rsidR="00AC069A" w:rsidRDefault="00AC069A" w:rsidP="003B069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 на карте генеральной </w:t>
      </w: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Кружком означен не всегда </w:t>
      </w: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Растущий, строящийся, индустриальный,</w:t>
      </w: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Распахнутый в солнечные года,</w:t>
      </w: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 на карте генеральной </w:t>
      </w: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Кружком означен навсегда</w:t>
      </w: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(Иван Кучин,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69A" w:rsidRDefault="00290465" w:rsidP="003B0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AC069A">
        <w:rPr>
          <w:rFonts w:ascii="Times New Roman" w:hAnsi="Times New Roman" w:cs="Times New Roman"/>
          <w:sz w:val="28"/>
          <w:szCs w:val="28"/>
        </w:rPr>
        <w:t xml:space="preserve">Юдаева Т.И. 4Б </w:t>
      </w:r>
      <w:proofErr w:type="spellStart"/>
      <w:r w:rsidR="00AC06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C069A">
        <w:rPr>
          <w:rFonts w:ascii="Times New Roman" w:hAnsi="Times New Roman" w:cs="Times New Roman"/>
          <w:sz w:val="28"/>
          <w:szCs w:val="28"/>
        </w:rPr>
        <w:t>.</w:t>
      </w: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- 2017</w:t>
      </w:r>
    </w:p>
    <w:p w:rsidR="00AC6EED" w:rsidRDefault="00AC069A" w:rsidP="003B06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9A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AC6E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69A">
        <w:rPr>
          <w:rFonts w:ascii="Times New Roman" w:hAnsi="Times New Roman" w:cs="Times New Roman"/>
          <w:sz w:val="28"/>
          <w:szCs w:val="28"/>
        </w:rPr>
        <w:t xml:space="preserve">1) Познакомить учащихся с историей города Тамбова, его            геральдикой, героическим прошлым и современной православной и культурной жизнью, </w:t>
      </w:r>
    </w:p>
    <w:p w:rsidR="00AC069A" w:rsidRDefault="00AC069A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Продолжить развивать творческие способности учащихся</w:t>
      </w:r>
      <w:r w:rsidR="00AC6EED">
        <w:rPr>
          <w:rFonts w:ascii="Times New Roman" w:hAnsi="Times New Roman" w:cs="Times New Roman"/>
          <w:sz w:val="28"/>
          <w:szCs w:val="28"/>
        </w:rPr>
        <w:t xml:space="preserve"> (вокал, хореография, поэзия, живопись),</w:t>
      </w: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 Воспитание чувств любви к малой родине</w:t>
      </w: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выставка книг об истории города Тамбова, книги с произведениями тамбовских писателей и поэтов, православная литература, карта города Тамбова и Тамбовской области, выставка рисунков учащихся с видами Тамбова, фото с экскурсий по Тамбову, ПРЕЗЕНТАЦИЯ.</w:t>
      </w: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E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Вступительное слово воспитателя</w:t>
      </w:r>
    </w:p>
    <w:p w:rsidR="003B0691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ребята! В прошлом 2016 году наш родной город Тамбов праздновал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380-летие со дня основания. Мы совершили с вами множество экскурсий по любимому городу, познакомились с его архитектурным и скульптурным величием, познакомились с прекрасной флорой и фауной, отдохнули в парках и скверах. И сегодня мы проводим с вами устный журнал, который так и назвали «Любимый город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Перелистывая страницы журнала, мы познакомимся с историей города Тамбова, его геральдикой, героическим прошлым и современной православной и культурной жизнью. Показывая свои знания о родном городе, вы продемонстрируете и свои творческие способности в живописи, хореографии, музыке, литературе.</w:t>
      </w:r>
      <w:r w:rsidR="003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ED" w:rsidRDefault="003B0691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вначале давайте проведём гимнастику для укрепления глазных мышц (по Аветисову Э.С.) 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Гимнастика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презентации)</w:t>
      </w:r>
    </w:p>
    <w:p w:rsidR="003B0691" w:rsidRDefault="003B0691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теперь в добрый путь по страницам устного журнала.</w:t>
      </w:r>
    </w:p>
    <w:p w:rsidR="003B0691" w:rsidRDefault="003B0691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EED" w:rsidRDefault="00AC6EED" w:rsidP="003B06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EED">
        <w:rPr>
          <w:rFonts w:ascii="Times New Roman" w:hAnsi="Times New Roman" w:cs="Times New Roman"/>
          <w:sz w:val="28"/>
          <w:szCs w:val="28"/>
          <w:u w:val="single"/>
        </w:rPr>
        <w:t>1 страница</w:t>
      </w:r>
    </w:p>
    <w:p w:rsidR="007F3C47" w:rsidRPr="007F3C47" w:rsidRDefault="007F3C47" w:rsidP="003B0691">
      <w:pPr>
        <w:jc w:val="center"/>
        <w:rPr>
          <w:rFonts w:ascii="Times New Roman" w:hAnsi="Times New Roman" w:cs="Times New Roman"/>
          <w:sz w:val="32"/>
          <w:szCs w:val="28"/>
        </w:rPr>
      </w:pPr>
      <w:r w:rsidRPr="007F3C47">
        <w:rPr>
          <w:rFonts w:ascii="Times New Roman" w:hAnsi="Times New Roman" w:cs="Times New Roman"/>
          <w:sz w:val="32"/>
          <w:szCs w:val="28"/>
        </w:rPr>
        <w:t>Тамбов</w:t>
      </w:r>
      <w:r>
        <w:rPr>
          <w:rFonts w:ascii="Times New Roman" w:hAnsi="Times New Roman" w:cs="Times New Roman"/>
          <w:sz w:val="32"/>
          <w:szCs w:val="28"/>
        </w:rPr>
        <w:t xml:space="preserve"> исторический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</w:rPr>
      </w:pPr>
      <w:r w:rsidRPr="00863CC8">
        <w:rPr>
          <w:rFonts w:ascii="Times New Roman" w:hAnsi="Times New Roman" w:cs="Times New Roman"/>
          <w:sz w:val="28"/>
        </w:rPr>
        <w:t xml:space="preserve">Город Тамбов был основан 17 апреля 1636 года на топких лесистых берегах </w:t>
      </w:r>
      <w:proofErr w:type="spellStart"/>
      <w:r w:rsidRPr="00863CC8">
        <w:rPr>
          <w:rFonts w:ascii="Times New Roman" w:hAnsi="Times New Roman" w:cs="Times New Roman"/>
          <w:sz w:val="28"/>
        </w:rPr>
        <w:t>Цны</w:t>
      </w:r>
      <w:proofErr w:type="spellEnd"/>
      <w:r w:rsidRPr="00863CC8">
        <w:rPr>
          <w:rFonts w:ascii="Times New Roman" w:hAnsi="Times New Roman" w:cs="Times New Roman"/>
          <w:sz w:val="28"/>
        </w:rPr>
        <w:t xml:space="preserve">, в том месте, где сливается с ней речка </w:t>
      </w:r>
      <w:proofErr w:type="spellStart"/>
      <w:r w:rsidRPr="00863CC8">
        <w:rPr>
          <w:rFonts w:ascii="Times New Roman" w:hAnsi="Times New Roman" w:cs="Times New Roman"/>
          <w:sz w:val="28"/>
        </w:rPr>
        <w:t>Студенец</w:t>
      </w:r>
      <w:proofErr w:type="spellEnd"/>
      <w:r w:rsidRPr="00863CC8">
        <w:rPr>
          <w:rFonts w:ascii="Times New Roman" w:hAnsi="Times New Roman" w:cs="Times New Roman"/>
          <w:sz w:val="28"/>
        </w:rPr>
        <w:t xml:space="preserve">. По указу царя Михаила </w:t>
      </w:r>
      <w:r w:rsidRPr="00863CC8">
        <w:rPr>
          <w:rFonts w:ascii="Times New Roman" w:hAnsi="Times New Roman" w:cs="Times New Roman"/>
          <w:sz w:val="28"/>
        </w:rPr>
        <w:lastRenderedPageBreak/>
        <w:t>Федоровича, стольник и воевода Роман Боборыкин начал строительство города-крепости Тамбов для защиты Московского государства от кочевников. Тамбов - слово мордовское</w:t>
      </w:r>
      <w:r>
        <w:rPr>
          <w:rFonts w:ascii="Times New Roman" w:hAnsi="Times New Roman" w:cs="Times New Roman"/>
          <w:sz w:val="28"/>
        </w:rPr>
        <w:t xml:space="preserve">. Означает оно омут. В 18 веке </w:t>
      </w:r>
      <w:r w:rsidRPr="00863CC8">
        <w:rPr>
          <w:rFonts w:ascii="Times New Roman" w:hAnsi="Times New Roman" w:cs="Times New Roman"/>
          <w:sz w:val="28"/>
        </w:rPr>
        <w:t>город Тамбов походил на большое черноземное село, где жители занимались в основном земледелием. Губернатором тогда был назначен Г.Р, Державин, который немало сделал для разв</w:t>
      </w:r>
      <w:r>
        <w:rPr>
          <w:rFonts w:ascii="Times New Roman" w:hAnsi="Times New Roman" w:cs="Times New Roman"/>
          <w:sz w:val="28"/>
        </w:rPr>
        <w:t xml:space="preserve">ития города Тамбова. В 19 веке </w:t>
      </w:r>
      <w:r w:rsidRPr="00863CC8">
        <w:rPr>
          <w:rFonts w:ascii="Times New Roman" w:hAnsi="Times New Roman" w:cs="Times New Roman"/>
          <w:sz w:val="28"/>
        </w:rPr>
        <w:t xml:space="preserve">в Тамбове началось строительство каменных зданий - гостиного двора, мужской гимназии и Александровского института, завершилась </w:t>
      </w:r>
      <w:proofErr w:type="gramStart"/>
      <w:r w:rsidRPr="00863CC8">
        <w:rPr>
          <w:rFonts w:ascii="Times New Roman" w:hAnsi="Times New Roman" w:cs="Times New Roman"/>
          <w:sz w:val="28"/>
        </w:rPr>
        <w:t xml:space="preserve">строительство  </w:t>
      </w:r>
      <w:proofErr w:type="spellStart"/>
      <w:r w:rsidRPr="00863CC8">
        <w:rPr>
          <w:rFonts w:ascii="Times New Roman" w:hAnsi="Times New Roman" w:cs="Times New Roman"/>
          <w:sz w:val="28"/>
        </w:rPr>
        <w:t>Нарышкинской</w:t>
      </w:r>
      <w:proofErr w:type="spellEnd"/>
      <w:proofErr w:type="gramEnd"/>
      <w:r w:rsidRPr="00863CC8">
        <w:rPr>
          <w:rFonts w:ascii="Times New Roman" w:hAnsi="Times New Roman" w:cs="Times New Roman"/>
          <w:sz w:val="28"/>
        </w:rPr>
        <w:t xml:space="preserve"> читальни, здания Государственной думы и Дворянского собрания.  В начале 20 века Тамбов сравнительно хороший город: в нем есть водопровод, электрическое освещение, несколько средних учебных заведений. Позже город интенсивно развивался: строились заводы, фабрики, учебные заведения, парки, скверы, жилищный фонд. Сейчас город Тамбов - административный центр, в котором 3 района: Советский, Октябрьский, Ленинский.</w:t>
      </w:r>
      <w:r>
        <w:rPr>
          <w:rFonts w:ascii="Times New Roman" w:hAnsi="Times New Roman" w:cs="Times New Roman"/>
          <w:sz w:val="28"/>
        </w:rPr>
        <w:t xml:space="preserve"> (Агафонов С., 4Б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 страница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Геральдика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Герб Тамбовской области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Описание: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Полный вариант герба Тамбовской области представляет собой лазоревый щит, на котором изображен серебряный улей, а над ним - три серебряных пчелы. Щит обрамлен лентой ордена Ленина, над щитом - золотая земельная корона. Пчелы олицетворяют трудолюбие и бережливость; улей – общий дом; лазоревое поле характеризует природную чистоту, честность, верность и безупречность, а серебро служит символом благородства, справедливости и великодушия.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Дата принятия: 27.03.2003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Флаг Тамбовской области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Описание: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Флаг Тамбовской области представляет собой прямоугольное полотнище, состоящее из двух равных вертикальных полос красного и синего цвета, и двухсторонним изображением герба Тамбовской области в полной версии с короной и орденской лентой. Отношение ширины флага к длине - два к трем. Габаритная ширина щита герба на флаге составляет 1/6 длины флага.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Дата принятия: 22.02.2005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lastRenderedPageBreak/>
        <w:t>Гимн Тамбовской области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7F3C47">
        <w:rPr>
          <w:rFonts w:ascii="Times New Roman" w:hAnsi="Times New Roman" w:cs="Times New Roman"/>
          <w:sz w:val="28"/>
          <w:szCs w:val="28"/>
        </w:rPr>
        <w:t>В.Агапкина</w:t>
      </w:r>
      <w:proofErr w:type="spellEnd"/>
      <w:r w:rsidRPr="007F3C4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F3C47">
        <w:rPr>
          <w:rFonts w:ascii="Times New Roman" w:hAnsi="Times New Roman" w:cs="Times New Roman"/>
          <w:sz w:val="28"/>
          <w:szCs w:val="28"/>
        </w:rPr>
        <w:t>А.Митрофанова</w:t>
      </w:r>
      <w:proofErr w:type="spellEnd"/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ГИМН ТАМБОВСКОЙ ОБЛАСТИ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 xml:space="preserve">На просторах бескрайних и синих, 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 xml:space="preserve">Где березы любуются </w:t>
      </w:r>
      <w:proofErr w:type="spellStart"/>
      <w:r w:rsidRPr="007F3C47">
        <w:rPr>
          <w:rFonts w:ascii="Times New Roman" w:hAnsi="Times New Roman" w:cs="Times New Roman"/>
          <w:sz w:val="28"/>
          <w:szCs w:val="28"/>
        </w:rPr>
        <w:t>Цной</w:t>
      </w:r>
      <w:proofErr w:type="spellEnd"/>
      <w:r w:rsidRPr="007F3C47">
        <w:rPr>
          <w:rFonts w:ascii="Times New Roman" w:hAnsi="Times New Roman" w:cs="Times New Roman"/>
          <w:sz w:val="28"/>
          <w:szCs w:val="28"/>
        </w:rPr>
        <w:t>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 самом сердце великой России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раскинулся край наш родной.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Полыхали зловеще зарницы,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Но в историю грозных веков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вписал своей славы страницы,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Честь, свободу, храня от оков.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Тамбовский наш край,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 веках процветай!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славен людьми,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Храни, Господь, тебя, храни!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пусть летят года,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 нами, наш край, навсегда.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Здесь родились мы,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с этим краем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У нас на всех одна судьба.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Здесь родились мы,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с этим краем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У нас на всех одна судьба.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Тамбовский наш край,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 веках процветай!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славен людьми,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Храни, Господь, тебя, храни!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С пульсом Родины шаг свой сверяя,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lastRenderedPageBreak/>
        <w:t>Край любимый наш смотрит вперед,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Славу верных сынов умножая,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Твердой поступью к счастью идет.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Пусть заметнее будут успехи,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Хорошеет любимый наш край,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На земле благодатной вовеки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Цветом яблонь своих расцветай.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Припев: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Тамбовский наш край,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 веках процветай!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славен людьми,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Храни, Господь, тебя, храни!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пусть летят года,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 нами, наш край, навсегда.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Здесь родились мы,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с этим краем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У нас на всех одна судьба.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Здесь родились мы,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с этим краем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У нас на всех одна судьба.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Тамбовский наш край,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 веках процветай!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славен людьми,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Храни, Господь, тебя, храни! (учащиеся 3Б класса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3C47" w:rsidRDefault="007F3C47" w:rsidP="003B06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страница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36"/>
          <w:szCs w:val="28"/>
        </w:rPr>
      </w:pPr>
      <w:r w:rsidRPr="007F3C47">
        <w:rPr>
          <w:rFonts w:ascii="Times New Roman" w:hAnsi="Times New Roman" w:cs="Times New Roman"/>
          <w:sz w:val="36"/>
          <w:szCs w:val="28"/>
        </w:rPr>
        <w:t>Тамбов православный</w:t>
      </w:r>
    </w:p>
    <w:p w:rsidR="007F3C47" w:rsidRPr="007F3C47" w:rsidRDefault="007F3C47" w:rsidP="003B0691">
      <w:pPr>
        <w:rPr>
          <w:rFonts w:ascii="Times New Roman" w:hAnsi="Times New Roman" w:cs="Times New Roman"/>
          <w:b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lastRenderedPageBreak/>
        <w:t xml:space="preserve">3.1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Преображенский Кафедральный Собор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</w:rPr>
      </w:pPr>
      <w:r w:rsidRPr="001E118B">
        <w:rPr>
          <w:rFonts w:ascii="Times New Roman" w:hAnsi="Times New Roman" w:cs="Times New Roman"/>
          <w:sz w:val="28"/>
        </w:rPr>
        <w:t xml:space="preserve">Строительство </w:t>
      </w:r>
      <w:proofErr w:type="spellStart"/>
      <w:r w:rsidRPr="001E118B">
        <w:rPr>
          <w:rFonts w:ascii="Times New Roman" w:hAnsi="Times New Roman" w:cs="Times New Roman"/>
          <w:sz w:val="28"/>
        </w:rPr>
        <w:t>Спасо</w:t>
      </w:r>
      <w:proofErr w:type="spellEnd"/>
      <w:r w:rsidRPr="001E118B">
        <w:rPr>
          <w:rFonts w:ascii="Times New Roman" w:hAnsi="Times New Roman" w:cs="Times New Roman"/>
          <w:sz w:val="28"/>
        </w:rPr>
        <w:t xml:space="preserve">-Преображенского кафедрального собора началось в 17 веке епископом тамбовским Питиримом. В 19 веке была заложена каменная </w:t>
      </w:r>
      <w:proofErr w:type="spellStart"/>
      <w:r w:rsidRPr="001E118B">
        <w:rPr>
          <w:rFonts w:ascii="Times New Roman" w:hAnsi="Times New Roman" w:cs="Times New Roman"/>
          <w:sz w:val="28"/>
        </w:rPr>
        <w:t>колокольня.В</w:t>
      </w:r>
      <w:proofErr w:type="spellEnd"/>
      <w:r w:rsidRPr="001E118B">
        <w:rPr>
          <w:rFonts w:ascii="Times New Roman" w:hAnsi="Times New Roman" w:cs="Times New Roman"/>
          <w:sz w:val="28"/>
        </w:rPr>
        <w:t xml:space="preserve"> начале XX века собор посещали император Николай II и святой праведный Иоанн Кронштадтский. С 1929 года в здании собора размещался Тамбовский областной краеведческий музей. В 1991 году Собор был передан в пользование верующим. В 1993 году в собор возвращены мощи небесного покровителя города и земли Тамбовской святителя Питирима. Рядом с Собором воссоздана и действует колокольня и установлен памятник Святителю земли тамбовской Питириму.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</w:rPr>
        <w:t>Беляткина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Лена 4Б)</w:t>
      </w:r>
    </w:p>
    <w:p w:rsidR="007F3C47" w:rsidRPr="001E118B" w:rsidRDefault="007F3C47" w:rsidP="003B06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Святитель земли тамбовской Питирим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</w:rPr>
      </w:pPr>
      <w:r w:rsidRPr="00F04475">
        <w:rPr>
          <w:rFonts w:ascii="Times New Roman" w:hAnsi="Times New Roman" w:cs="Times New Roman"/>
          <w:sz w:val="28"/>
        </w:rPr>
        <w:t xml:space="preserve">Святитель Питирим, просветитель Тамбовского края, родился в 1645 году в городе Вязьме (Смоленской епархии). Архимандрит Питирим многое сделал для благоустройства </w:t>
      </w:r>
      <w:proofErr w:type="spellStart"/>
      <w:r w:rsidRPr="00F04475">
        <w:rPr>
          <w:rFonts w:ascii="Times New Roman" w:hAnsi="Times New Roman" w:cs="Times New Roman"/>
          <w:sz w:val="28"/>
        </w:rPr>
        <w:t>Иоанно</w:t>
      </w:r>
      <w:proofErr w:type="spellEnd"/>
      <w:r w:rsidRPr="00F04475">
        <w:rPr>
          <w:rFonts w:ascii="Times New Roman" w:hAnsi="Times New Roman" w:cs="Times New Roman"/>
          <w:sz w:val="28"/>
        </w:rPr>
        <w:t>-Предтеч</w:t>
      </w:r>
      <w:r>
        <w:rPr>
          <w:rFonts w:ascii="Times New Roman" w:hAnsi="Times New Roman" w:cs="Times New Roman"/>
          <w:sz w:val="28"/>
        </w:rPr>
        <w:t xml:space="preserve">енского монастыря, где служил, </w:t>
      </w:r>
      <w:r w:rsidRPr="00F04475">
        <w:rPr>
          <w:rFonts w:ascii="Times New Roman" w:hAnsi="Times New Roman" w:cs="Times New Roman"/>
          <w:sz w:val="28"/>
        </w:rPr>
        <w:t>обитель достигла благодаря его трудам наивысшей степени своего процветания.  1 сентября 1684 года архимандрит Питирим ступил на новую стезю служения Церкви. Состоялось его избрание на Тамбовскую епископскую кафедру, а чуть позже</w:t>
      </w:r>
      <w:r>
        <w:rPr>
          <w:rFonts w:ascii="Times New Roman" w:hAnsi="Times New Roman" w:cs="Times New Roman"/>
          <w:sz w:val="28"/>
        </w:rPr>
        <w:t xml:space="preserve"> он был рукоположен во епископа</w:t>
      </w:r>
      <w:r w:rsidRPr="00F0447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04475">
        <w:rPr>
          <w:rFonts w:ascii="Times New Roman" w:hAnsi="Times New Roman" w:cs="Times New Roman"/>
          <w:sz w:val="28"/>
        </w:rPr>
        <w:t>Под р</w:t>
      </w:r>
      <w:r>
        <w:rPr>
          <w:rFonts w:ascii="Times New Roman" w:hAnsi="Times New Roman" w:cs="Times New Roman"/>
          <w:sz w:val="28"/>
        </w:rPr>
        <w:t xml:space="preserve">уководством святителя Питирима </w:t>
      </w:r>
      <w:r w:rsidRPr="00F04475">
        <w:rPr>
          <w:rFonts w:ascii="Times New Roman" w:hAnsi="Times New Roman" w:cs="Times New Roman"/>
          <w:sz w:val="28"/>
        </w:rPr>
        <w:t>строятся храмы и колокольни. Он являл светлый лик бескорыстной и чистой Божественной любви к православным прихожанам города Тамбова. Память о святителе Питириме и</w:t>
      </w:r>
      <w:r>
        <w:rPr>
          <w:rFonts w:ascii="Times New Roman" w:hAnsi="Times New Roman" w:cs="Times New Roman"/>
          <w:sz w:val="28"/>
        </w:rPr>
        <w:t xml:space="preserve"> </w:t>
      </w:r>
      <w:r w:rsidRPr="00F04475">
        <w:rPr>
          <w:rFonts w:ascii="Times New Roman" w:hAnsi="Times New Roman" w:cs="Times New Roman"/>
          <w:sz w:val="28"/>
        </w:rPr>
        <w:t>его почитание сохраняются и сейчас, он причислен к лику святых.</w:t>
      </w:r>
      <w:r>
        <w:rPr>
          <w:rFonts w:ascii="Times New Roman" w:hAnsi="Times New Roman" w:cs="Times New Roman"/>
          <w:sz w:val="28"/>
        </w:rPr>
        <w:t xml:space="preserve"> У Кафедрального собора ему возведён памятник. </w:t>
      </w:r>
      <w:proofErr w:type="gramStart"/>
      <w:r>
        <w:rPr>
          <w:rFonts w:ascii="Times New Roman" w:hAnsi="Times New Roman" w:cs="Times New Roman"/>
          <w:sz w:val="28"/>
        </w:rPr>
        <w:t>( Абрамов</w:t>
      </w:r>
      <w:proofErr w:type="gramEnd"/>
      <w:r>
        <w:rPr>
          <w:rFonts w:ascii="Times New Roman" w:hAnsi="Times New Roman" w:cs="Times New Roman"/>
          <w:sz w:val="28"/>
        </w:rPr>
        <w:t xml:space="preserve"> Матвей 4Б)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 Повесть о Петре и </w:t>
      </w:r>
      <w:proofErr w:type="spellStart"/>
      <w:r>
        <w:rPr>
          <w:rFonts w:ascii="Times New Roman" w:hAnsi="Times New Roman" w:cs="Times New Roman"/>
          <w:sz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</w:rPr>
        <w:t xml:space="preserve"> Муромских. (Алексеева Алина 4б)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28"/>
          <w:u w:val="single"/>
        </w:rPr>
      </w:pPr>
      <w:r w:rsidRPr="007F3C47">
        <w:rPr>
          <w:rFonts w:ascii="Times New Roman" w:hAnsi="Times New Roman" w:cs="Times New Roman"/>
          <w:sz w:val="28"/>
          <w:u w:val="single"/>
        </w:rPr>
        <w:t>4</w:t>
      </w:r>
      <w:r>
        <w:rPr>
          <w:rFonts w:ascii="Times New Roman" w:hAnsi="Times New Roman" w:cs="Times New Roman"/>
          <w:sz w:val="28"/>
          <w:u w:val="single"/>
        </w:rPr>
        <w:t xml:space="preserve"> страница 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36"/>
        </w:rPr>
      </w:pPr>
      <w:r w:rsidRPr="007F3C47">
        <w:rPr>
          <w:rFonts w:ascii="Times New Roman" w:hAnsi="Times New Roman" w:cs="Times New Roman"/>
          <w:sz w:val="36"/>
        </w:rPr>
        <w:t>Тамбов героический</w:t>
      </w:r>
    </w:p>
    <w:p w:rsidR="007F3C47" w:rsidRPr="007F3C47" w:rsidRDefault="007F3C47" w:rsidP="003B06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 Тамбов в года Великой Отечественной войны</w:t>
      </w:r>
    </w:p>
    <w:p w:rsidR="007F3C47" w:rsidRPr="002D7361" w:rsidRDefault="007F3C47" w:rsidP="003B0691">
      <w:pPr>
        <w:jc w:val="both"/>
        <w:rPr>
          <w:rFonts w:ascii="Times New Roman" w:hAnsi="Times New Roman" w:cs="Times New Roman"/>
          <w:sz w:val="28"/>
        </w:rPr>
      </w:pPr>
      <w:r w:rsidRPr="002D7361">
        <w:rPr>
          <w:rFonts w:ascii="Times New Roman" w:hAnsi="Times New Roman" w:cs="Times New Roman"/>
          <w:sz w:val="28"/>
        </w:rPr>
        <w:t xml:space="preserve">В годы Великой Отечественной войны </w:t>
      </w:r>
      <w:proofErr w:type="gramStart"/>
      <w:r w:rsidRPr="002D7361">
        <w:rPr>
          <w:rFonts w:ascii="Times New Roman" w:hAnsi="Times New Roman" w:cs="Times New Roman"/>
          <w:sz w:val="28"/>
        </w:rPr>
        <w:t>в  городе</w:t>
      </w:r>
      <w:proofErr w:type="gramEnd"/>
      <w:r w:rsidRPr="002D7361">
        <w:rPr>
          <w:rFonts w:ascii="Times New Roman" w:hAnsi="Times New Roman" w:cs="Times New Roman"/>
          <w:sz w:val="28"/>
        </w:rPr>
        <w:t xml:space="preserve"> Тамбове был сформирован комитет обороны. С </w:t>
      </w:r>
      <w:proofErr w:type="gramStart"/>
      <w:r w:rsidRPr="002D7361">
        <w:rPr>
          <w:rFonts w:ascii="Times New Roman" w:hAnsi="Times New Roman" w:cs="Times New Roman"/>
          <w:sz w:val="28"/>
        </w:rPr>
        <w:t>целью  защитить</w:t>
      </w:r>
      <w:proofErr w:type="gramEnd"/>
      <w:r w:rsidRPr="002D7361">
        <w:rPr>
          <w:rFonts w:ascii="Times New Roman" w:hAnsi="Times New Roman" w:cs="Times New Roman"/>
          <w:sz w:val="28"/>
        </w:rPr>
        <w:t xml:space="preserve"> Отчизну в Тамбове  сформировалось народное ополчение, множество частей и соединений Советской Армии. Осенью 1941 года были сформированы три стрелковые дивизии, отправившиеся на защиту Москвы. Осенью 1942 года была сформирована вторая гвардейская армия, которую возглавил генерал-лейтенант </w:t>
      </w:r>
      <w:proofErr w:type="spellStart"/>
      <w:r w:rsidRPr="002D7361">
        <w:rPr>
          <w:rFonts w:ascii="Times New Roman" w:hAnsi="Times New Roman" w:cs="Times New Roman"/>
          <w:sz w:val="28"/>
        </w:rPr>
        <w:t>Р.Я.Малиновский</w:t>
      </w:r>
      <w:proofErr w:type="spellEnd"/>
      <w:r w:rsidRPr="002D7361">
        <w:rPr>
          <w:rFonts w:ascii="Times New Roman" w:hAnsi="Times New Roman" w:cs="Times New Roman"/>
          <w:sz w:val="28"/>
        </w:rPr>
        <w:t xml:space="preserve">, направившаяся под Сталинград. Эта армия вошла в историю как армия, не потерпевшая ни одного поражения. Осенью 1942 года тамбовские колхозники выступили с инициативой по сбору средств на создание танковой колонны «Тамбовский колхозник». На фронтах Великой Отечественной войны отличились тысячи уроженцев Тамбовской области. </w:t>
      </w:r>
      <w:r w:rsidRPr="002D7361">
        <w:rPr>
          <w:rFonts w:ascii="Times New Roman" w:hAnsi="Times New Roman" w:cs="Times New Roman"/>
          <w:sz w:val="28"/>
        </w:rPr>
        <w:lastRenderedPageBreak/>
        <w:t xml:space="preserve">Они воевали и в регулярных частях Красной Армии, и в партизанских отрядах на оккупированных территориях. Звания Героя Советского Союза были удостоены свыше 260 жителей Тамбовской области, более 50 стали полными кавалерами Ордена Славы. В партизанских отрядах на оккупированной территории воевали сотни </w:t>
      </w:r>
      <w:proofErr w:type="spellStart"/>
      <w:r w:rsidRPr="002D7361">
        <w:rPr>
          <w:rFonts w:ascii="Times New Roman" w:hAnsi="Times New Roman" w:cs="Times New Roman"/>
          <w:sz w:val="28"/>
        </w:rPr>
        <w:t>тамбовчан</w:t>
      </w:r>
      <w:proofErr w:type="spellEnd"/>
      <w:r w:rsidRPr="002D7361">
        <w:rPr>
          <w:rFonts w:ascii="Times New Roman" w:hAnsi="Times New Roman" w:cs="Times New Roman"/>
          <w:sz w:val="28"/>
        </w:rPr>
        <w:t>. Поскольку линия фронта проходила близ Тамбовской области, здесь было организовано множество госпиталей, которые размещались в помещениях школ, больниц, санаториев. Заботу о раненых и эвакуированных взяли на себя жители области.     В послевоенные годы жители области участвовали в восстановлении разрушенных городов и предприятий. За вклад в борьбу с немецко-фашистскими оккупантами в период Великой Отечественной войны город Тамбов был награжден орденом Трудового Красного Знамени.</w:t>
      </w:r>
      <w:r>
        <w:rPr>
          <w:rFonts w:ascii="Times New Roman" w:hAnsi="Times New Roman" w:cs="Times New Roman"/>
          <w:sz w:val="28"/>
        </w:rPr>
        <w:t xml:space="preserve"> (Степаненко И. 4Б)</w:t>
      </w:r>
    </w:p>
    <w:p w:rsidR="007F3C47" w:rsidRDefault="007F3C47" w:rsidP="003B06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4.2 Подвиг Зои Космодемьянской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  <w:szCs w:val="32"/>
        </w:rPr>
      </w:pPr>
      <w:r w:rsidRPr="00433D8C">
        <w:rPr>
          <w:rFonts w:ascii="Times New Roman" w:hAnsi="Times New Roman" w:cs="Times New Roman"/>
          <w:sz w:val="28"/>
          <w:szCs w:val="32"/>
        </w:rPr>
        <w:t>Зоя Анатол</w:t>
      </w:r>
      <w:r>
        <w:rPr>
          <w:rFonts w:ascii="Times New Roman" w:hAnsi="Times New Roman" w:cs="Times New Roman"/>
          <w:sz w:val="28"/>
          <w:szCs w:val="32"/>
        </w:rPr>
        <w:t xml:space="preserve">ьевна Космодемьянская родилась </w:t>
      </w:r>
      <w:r w:rsidRPr="00433D8C">
        <w:rPr>
          <w:rFonts w:ascii="Times New Roman" w:hAnsi="Times New Roman" w:cs="Times New Roman"/>
          <w:sz w:val="28"/>
          <w:szCs w:val="32"/>
        </w:rPr>
        <w:t xml:space="preserve">в </w:t>
      </w:r>
      <w:proofErr w:type="gramStart"/>
      <w:r w:rsidRPr="00433D8C">
        <w:rPr>
          <w:rFonts w:ascii="Times New Roman" w:hAnsi="Times New Roman" w:cs="Times New Roman"/>
          <w:sz w:val="28"/>
          <w:szCs w:val="32"/>
        </w:rPr>
        <w:t>селе  Осино</w:t>
      </w:r>
      <w:proofErr w:type="gramEnd"/>
      <w:r w:rsidRPr="00433D8C">
        <w:rPr>
          <w:rFonts w:ascii="Times New Roman" w:hAnsi="Times New Roman" w:cs="Times New Roman"/>
          <w:sz w:val="28"/>
          <w:szCs w:val="32"/>
        </w:rPr>
        <w:t xml:space="preserve">-Гай, </w:t>
      </w:r>
      <w:proofErr w:type="spellStart"/>
      <w:r w:rsidRPr="00433D8C">
        <w:rPr>
          <w:rFonts w:ascii="Times New Roman" w:hAnsi="Times New Roman" w:cs="Times New Roman"/>
          <w:sz w:val="28"/>
          <w:szCs w:val="32"/>
        </w:rPr>
        <w:t>Кирсановского</w:t>
      </w:r>
      <w:proofErr w:type="spellEnd"/>
      <w:r w:rsidRPr="00433D8C">
        <w:rPr>
          <w:rFonts w:ascii="Times New Roman" w:hAnsi="Times New Roman" w:cs="Times New Roman"/>
          <w:sz w:val="28"/>
          <w:szCs w:val="32"/>
        </w:rPr>
        <w:t xml:space="preserve"> уезда, Тамбовской губернии.  Позже семья переехала в Москву. Рано она и её брат Шура остались без отца и </w:t>
      </w:r>
      <w:proofErr w:type="gramStart"/>
      <w:r w:rsidRPr="00433D8C">
        <w:rPr>
          <w:rFonts w:ascii="Times New Roman" w:hAnsi="Times New Roman" w:cs="Times New Roman"/>
          <w:sz w:val="28"/>
          <w:szCs w:val="32"/>
        </w:rPr>
        <w:t>воспитывались  матерью</w:t>
      </w:r>
      <w:proofErr w:type="gramEnd"/>
      <w:r w:rsidRPr="00433D8C">
        <w:rPr>
          <w:rFonts w:ascii="Times New Roman" w:hAnsi="Times New Roman" w:cs="Times New Roman"/>
          <w:sz w:val="28"/>
          <w:szCs w:val="32"/>
        </w:rPr>
        <w:t xml:space="preserve"> Любовью Тимофеевной, которая была учительницей. В школе Зоя была прилежной ученицей, пользовалась уважением у одноклассников. Во время Великой Отечественной войны она вступила в партизанский отряд и у подмосковной деревни Петрищево совершила свой героический подвиг. Она поджигала фашистские конюшни, но была схвачена немцами и</w:t>
      </w:r>
      <w:r>
        <w:rPr>
          <w:rFonts w:ascii="Times New Roman" w:hAnsi="Times New Roman" w:cs="Times New Roman"/>
          <w:sz w:val="28"/>
          <w:szCs w:val="32"/>
        </w:rPr>
        <w:t xml:space="preserve"> жестоко наказана. Ей повесили </w:t>
      </w:r>
      <w:r w:rsidRPr="00433D8C">
        <w:rPr>
          <w:rFonts w:ascii="Times New Roman" w:hAnsi="Times New Roman" w:cs="Times New Roman"/>
          <w:sz w:val="28"/>
          <w:szCs w:val="32"/>
        </w:rPr>
        <w:t>на грудь табличку "поджигатель домов" и босую водили по снегу, всяческ</w:t>
      </w:r>
      <w:r>
        <w:rPr>
          <w:rFonts w:ascii="Times New Roman" w:hAnsi="Times New Roman" w:cs="Times New Roman"/>
          <w:sz w:val="28"/>
          <w:szCs w:val="32"/>
        </w:rPr>
        <w:t xml:space="preserve">и издеваясь над ней.  Но перед </w:t>
      </w:r>
      <w:r w:rsidRPr="00433D8C">
        <w:rPr>
          <w:rFonts w:ascii="Times New Roman" w:hAnsi="Times New Roman" w:cs="Times New Roman"/>
          <w:sz w:val="28"/>
          <w:szCs w:val="32"/>
        </w:rPr>
        <w:t xml:space="preserve">казнью Зоя произнесла пламенную речь, что не боится умирать за свободу русского народа. Её повесили, Зоя погибла за любимую Родину. Ей присвоено высокое звание Героя Советского Союза. В Тамбове, на малой родине, ей воздвигнут памятник. Зоя Космодемьянская навсегда останется в сердцах благодарных </w:t>
      </w:r>
      <w:proofErr w:type="spellStart"/>
      <w:r w:rsidRPr="00433D8C">
        <w:rPr>
          <w:rFonts w:ascii="Times New Roman" w:hAnsi="Times New Roman" w:cs="Times New Roman"/>
          <w:sz w:val="28"/>
          <w:szCs w:val="32"/>
        </w:rPr>
        <w:t>тамбовчан</w:t>
      </w:r>
      <w:proofErr w:type="spellEnd"/>
      <w:r w:rsidRPr="00433D8C">
        <w:rPr>
          <w:rFonts w:ascii="Times New Roman" w:hAnsi="Times New Roman" w:cs="Times New Roman"/>
          <w:sz w:val="28"/>
          <w:szCs w:val="32"/>
        </w:rPr>
        <w:t>.</w:t>
      </w:r>
      <w:r w:rsidR="0034291D">
        <w:rPr>
          <w:rFonts w:ascii="Times New Roman" w:hAnsi="Times New Roman" w:cs="Times New Roman"/>
          <w:sz w:val="28"/>
          <w:szCs w:val="32"/>
        </w:rPr>
        <w:t xml:space="preserve">   </w:t>
      </w:r>
      <w:r w:rsidR="0093418E">
        <w:rPr>
          <w:rFonts w:ascii="Times New Roman" w:hAnsi="Times New Roman" w:cs="Times New Roman"/>
          <w:sz w:val="28"/>
          <w:szCs w:val="32"/>
        </w:rPr>
        <w:t xml:space="preserve"> (Верещагин </w:t>
      </w:r>
      <w:r w:rsidR="0034291D">
        <w:rPr>
          <w:rFonts w:ascii="Times New Roman" w:hAnsi="Times New Roman" w:cs="Times New Roman"/>
          <w:sz w:val="28"/>
          <w:szCs w:val="32"/>
        </w:rPr>
        <w:t>Игорь 4Б)</w:t>
      </w:r>
    </w:p>
    <w:p w:rsidR="0034291D" w:rsidRDefault="0034291D" w:rsidP="003B0691">
      <w:pPr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p w:rsidR="0034291D" w:rsidRDefault="0034291D" w:rsidP="003B0691">
      <w:pPr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5 страница</w:t>
      </w:r>
    </w:p>
    <w:p w:rsidR="0034291D" w:rsidRDefault="0034291D" w:rsidP="003B0691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Тамбов культурный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5.1 Знакомство с культурными объектами современного Тамбова (по презентации)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 Музыкальный институт имени Рахманинова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Областной Драматический театр 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Дом-музей Г.В. Чичерина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Спортивный стадион «Спартак) и Гостиный Двор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- Дом-музей купца Асеева (филиал Петергофа) 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 С.В. Рахманинов (Страницы биографии великого русского композитора, нашего земляка) (Фёдорова Настя 4Б)</w:t>
      </w:r>
    </w:p>
    <w:p w:rsidR="0034291D" w:rsidRPr="00B013EA" w:rsidRDefault="0034291D" w:rsidP="003B0691">
      <w:pPr>
        <w:jc w:val="both"/>
        <w:rPr>
          <w:rFonts w:ascii="Times New Roman" w:hAnsi="Times New Roman" w:cs="Times New Roman"/>
          <w:sz w:val="28"/>
        </w:rPr>
      </w:pPr>
      <w:r w:rsidRPr="00B013EA">
        <w:rPr>
          <w:rFonts w:ascii="Times New Roman" w:hAnsi="Times New Roman" w:cs="Times New Roman"/>
          <w:sz w:val="28"/>
        </w:rPr>
        <w:t xml:space="preserve">Сергей Васильевич Рахманинов родился в дворянской семье в усадьбе </w:t>
      </w:r>
      <w:proofErr w:type="spellStart"/>
      <w:r w:rsidRPr="00B013EA">
        <w:rPr>
          <w:rFonts w:ascii="Times New Roman" w:hAnsi="Times New Roman" w:cs="Times New Roman"/>
          <w:sz w:val="28"/>
        </w:rPr>
        <w:t>Семёново</w:t>
      </w:r>
      <w:proofErr w:type="spellEnd"/>
      <w:r w:rsidRPr="00B013EA">
        <w:rPr>
          <w:rFonts w:ascii="Times New Roman" w:hAnsi="Times New Roman" w:cs="Times New Roman"/>
          <w:sz w:val="28"/>
        </w:rPr>
        <w:t xml:space="preserve"> Старорусского уезда Новгородской губернии. Отец </w:t>
      </w:r>
      <w:r>
        <w:rPr>
          <w:rFonts w:ascii="Times New Roman" w:hAnsi="Times New Roman" w:cs="Times New Roman"/>
          <w:sz w:val="28"/>
        </w:rPr>
        <w:t>композитора, Василий Аркадьевич</w:t>
      </w:r>
      <w:r w:rsidRPr="00B013EA">
        <w:rPr>
          <w:rFonts w:ascii="Times New Roman" w:hAnsi="Times New Roman" w:cs="Times New Roman"/>
          <w:sz w:val="28"/>
        </w:rPr>
        <w:t xml:space="preserve">, происходил из дворян Тамбовской </w:t>
      </w:r>
      <w:proofErr w:type="spellStart"/>
      <w:r w:rsidRPr="00B013EA">
        <w:rPr>
          <w:rFonts w:ascii="Times New Roman" w:hAnsi="Times New Roman" w:cs="Times New Roman"/>
          <w:sz w:val="28"/>
        </w:rPr>
        <w:t>губернии.Интерес</w:t>
      </w:r>
      <w:proofErr w:type="spellEnd"/>
      <w:r w:rsidRPr="00B013EA">
        <w:rPr>
          <w:rFonts w:ascii="Times New Roman" w:hAnsi="Times New Roman" w:cs="Times New Roman"/>
          <w:sz w:val="28"/>
        </w:rPr>
        <w:t xml:space="preserve"> С. В. Рахманинова к музыке обнаружился в раннем детстве. Первые уроки игры на фортепиано дала ему мать, Любовь </w:t>
      </w:r>
      <w:proofErr w:type="gramStart"/>
      <w:r w:rsidRPr="00B013EA">
        <w:rPr>
          <w:rFonts w:ascii="Times New Roman" w:hAnsi="Times New Roman" w:cs="Times New Roman"/>
          <w:sz w:val="28"/>
        </w:rPr>
        <w:t>Петровна ,</w:t>
      </w:r>
      <w:proofErr w:type="gramEnd"/>
      <w:r w:rsidRPr="00B013EA">
        <w:rPr>
          <w:rFonts w:ascii="Times New Roman" w:hAnsi="Times New Roman" w:cs="Times New Roman"/>
          <w:sz w:val="28"/>
        </w:rPr>
        <w:t xml:space="preserve"> затем была приглашена учительница музыки А. Д. </w:t>
      </w:r>
      <w:proofErr w:type="spellStart"/>
      <w:r w:rsidRPr="00B013EA">
        <w:rPr>
          <w:rFonts w:ascii="Times New Roman" w:hAnsi="Times New Roman" w:cs="Times New Roman"/>
          <w:sz w:val="28"/>
        </w:rPr>
        <w:t>Орнатская</w:t>
      </w:r>
      <w:proofErr w:type="spellEnd"/>
      <w:r w:rsidRPr="00B013EA">
        <w:rPr>
          <w:rFonts w:ascii="Times New Roman" w:hAnsi="Times New Roman" w:cs="Times New Roman"/>
          <w:sz w:val="28"/>
        </w:rPr>
        <w:t>. Рахманинов поступает в Санк</w:t>
      </w:r>
      <w:r>
        <w:rPr>
          <w:rFonts w:ascii="Times New Roman" w:hAnsi="Times New Roman" w:cs="Times New Roman"/>
          <w:sz w:val="28"/>
        </w:rPr>
        <w:t xml:space="preserve">т-Петербургскую консерваторию, </w:t>
      </w:r>
      <w:r w:rsidRPr="00B013EA">
        <w:rPr>
          <w:rFonts w:ascii="Times New Roman" w:hAnsi="Times New Roman" w:cs="Times New Roman"/>
          <w:sz w:val="28"/>
        </w:rPr>
        <w:t xml:space="preserve">а затем переводится в московскую консерваторию. Здесь же в возрасте 13 лет Рахманинов был представлен Петру Ильичу Чайковскому. В возрасте 20 лет Рахманинов даёт частные музыкальные уроки, пишет первые симфонии. Рахманинов много сочинял и часто выступал в Москве. Любимой его дворянской усадьбой была Ивановка Тамбовской губернии, где он часто бывал со своей женой и </w:t>
      </w:r>
      <w:proofErr w:type="spellStart"/>
      <w:r w:rsidRPr="00B013EA">
        <w:rPr>
          <w:rFonts w:ascii="Times New Roman" w:hAnsi="Times New Roman" w:cs="Times New Roman"/>
          <w:sz w:val="28"/>
        </w:rPr>
        <w:t>дочерьми</w:t>
      </w:r>
      <w:proofErr w:type="spellEnd"/>
      <w:r w:rsidRPr="00B013EA">
        <w:rPr>
          <w:rFonts w:ascii="Times New Roman" w:hAnsi="Times New Roman" w:cs="Times New Roman"/>
          <w:sz w:val="28"/>
        </w:rPr>
        <w:t>. Великому русскому композитору в Тамбове установлен памятник.</w:t>
      </w:r>
    </w:p>
    <w:p w:rsidR="0034291D" w:rsidRDefault="0034291D" w:rsidP="003B0691">
      <w:pPr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6 страница</w:t>
      </w:r>
    </w:p>
    <w:p w:rsidR="0034291D" w:rsidRDefault="0034291D" w:rsidP="003B06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       Тамбов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6.1 </w:t>
      </w:r>
      <w:r w:rsidR="00A615F5">
        <w:rPr>
          <w:rFonts w:ascii="Times New Roman" w:hAnsi="Times New Roman" w:cs="Times New Roman"/>
          <w:sz w:val="28"/>
          <w:szCs w:val="32"/>
        </w:rPr>
        <w:t>Представление литературы о городе Тамбове и тамбовском крае</w:t>
      </w:r>
    </w:p>
    <w:p w:rsidR="00A615F5" w:rsidRDefault="00A615F5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6.2 Показ детских рисунков о видах Тамбова</w:t>
      </w:r>
    </w:p>
    <w:p w:rsidR="00A615F5" w:rsidRDefault="00A615F5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6.3 Танец «Тамбовской пчёлки»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32"/>
        </w:rPr>
        <w:t>Гордейчук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 xml:space="preserve"> С. 3 Б)</w:t>
      </w:r>
    </w:p>
    <w:p w:rsidR="00A615F5" w:rsidRDefault="00A615F5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6.4 Песня о Тамбове «Доброе утро, Тамбов» (3Б,4Б)</w:t>
      </w:r>
    </w:p>
    <w:p w:rsidR="00A615F5" w:rsidRDefault="00A615F5" w:rsidP="003B0691">
      <w:pPr>
        <w:rPr>
          <w:rFonts w:ascii="Times New Roman" w:hAnsi="Times New Roman" w:cs="Times New Roman"/>
          <w:sz w:val="28"/>
          <w:szCs w:val="32"/>
        </w:rPr>
      </w:pPr>
    </w:p>
    <w:p w:rsidR="00A615F5" w:rsidRDefault="00A615F5" w:rsidP="003B0691">
      <w:pPr>
        <w:rPr>
          <w:rFonts w:ascii="Times New Roman" w:hAnsi="Times New Roman" w:cs="Times New Roman"/>
          <w:sz w:val="28"/>
          <w:szCs w:val="32"/>
        </w:rPr>
      </w:pPr>
    </w:p>
    <w:p w:rsidR="00A615F5" w:rsidRDefault="00A615F5" w:rsidP="003B0691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Выводы, итоги (слово воспитателя)</w:t>
      </w:r>
    </w:p>
    <w:p w:rsidR="00A615F5" w:rsidRDefault="00A615F5" w:rsidP="003B0691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Дорогие ребята! Вот мы с вами и перелистали страницы журнала о Тамбове, познакомились с его историей, геральдикой, героическим прошлым, современной жизнью. Вы показали интересные знания о родном городе, активно работали, показали свои творческие способности. Молодцы! Пусть наша любовь к малой родине не иссякнет никогда, ведь </w:t>
      </w:r>
    </w:p>
    <w:p w:rsidR="00A615F5" w:rsidRDefault="00A615F5" w:rsidP="003B069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Город Тамбов – это любовь,</w:t>
      </w:r>
    </w:p>
    <w:p w:rsidR="00A615F5" w:rsidRDefault="00A615F5" w:rsidP="003B069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Это великих людей имена.</w:t>
      </w:r>
    </w:p>
    <w:p w:rsidR="00A615F5" w:rsidRDefault="00A615F5" w:rsidP="003B069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Город родной, ты молодой,</w:t>
      </w:r>
    </w:p>
    <w:p w:rsidR="00A615F5" w:rsidRPr="0034291D" w:rsidRDefault="00A615F5" w:rsidP="003B069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Наша надежда на все времена.</w:t>
      </w:r>
      <w:bookmarkStart w:id="0" w:name="_GoBack"/>
      <w:bookmarkEnd w:id="0"/>
    </w:p>
    <w:sectPr w:rsidR="00A615F5" w:rsidRPr="0034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9A"/>
    <w:rsid w:val="00174E82"/>
    <w:rsid w:val="00290465"/>
    <w:rsid w:val="0034291D"/>
    <w:rsid w:val="003B0691"/>
    <w:rsid w:val="007F3C47"/>
    <w:rsid w:val="0093418E"/>
    <w:rsid w:val="00A615F5"/>
    <w:rsid w:val="00AC069A"/>
    <w:rsid w:val="00A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E7BD-846F-4FDB-B15B-78998A5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2017-04-17T17:19:00Z</dcterms:created>
  <dcterms:modified xsi:type="dcterms:W3CDTF">2018-07-05T07:30:00Z</dcterms:modified>
</cp:coreProperties>
</file>