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1A" w:rsidRPr="00493DA7" w:rsidRDefault="0066191A" w:rsidP="00493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594"/>
      <w:r w:rsidRPr="00493DA7">
        <w:rPr>
          <w:color w:val="000000"/>
          <w:sz w:val="28"/>
          <w:szCs w:val="28"/>
        </w:rPr>
        <w:t xml:space="preserve">Единой универсальной методики для обучения иностранному языку, которая учитывала </w:t>
      </w:r>
      <w:proofErr w:type="gramStart"/>
      <w:r w:rsidRPr="00493DA7">
        <w:rPr>
          <w:color w:val="000000"/>
          <w:sz w:val="28"/>
          <w:szCs w:val="28"/>
        </w:rPr>
        <w:t>в</w:t>
      </w:r>
      <w:proofErr w:type="gramEnd"/>
      <w:r w:rsidRPr="00493DA7">
        <w:rPr>
          <w:color w:val="000000"/>
          <w:sz w:val="28"/>
          <w:szCs w:val="28"/>
        </w:rPr>
        <w:t xml:space="preserve"> </w:t>
      </w:r>
      <w:proofErr w:type="gramStart"/>
      <w:r w:rsidRPr="00493DA7">
        <w:rPr>
          <w:color w:val="000000"/>
          <w:sz w:val="28"/>
          <w:szCs w:val="28"/>
        </w:rPr>
        <w:t>раной</w:t>
      </w:r>
      <w:proofErr w:type="gramEnd"/>
      <w:r w:rsidRPr="00493DA7">
        <w:rPr>
          <w:color w:val="000000"/>
          <w:sz w:val="28"/>
          <w:szCs w:val="28"/>
        </w:rPr>
        <w:t xml:space="preserve"> степени индивидуальные особенности, поставленные цели, длительность обучения, не существует.</w:t>
      </w:r>
    </w:p>
    <w:p w:rsidR="0066191A" w:rsidRPr="00493DA7" w:rsidRDefault="0066191A" w:rsidP="00493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3DA7">
        <w:rPr>
          <w:color w:val="000000"/>
          <w:sz w:val="28"/>
          <w:szCs w:val="28"/>
        </w:rPr>
        <w:t>Поэтому я предлагаю и настоятельно рекомендую метод обучения, который является синтезом традиционной технологии (грам</w:t>
      </w:r>
      <w:r w:rsidRPr="00493DA7">
        <w:rPr>
          <w:color w:val="000000"/>
          <w:sz w:val="28"/>
          <w:szCs w:val="28"/>
        </w:rPr>
        <w:t>матико-переводческая методика).</w:t>
      </w:r>
      <w:r w:rsidRPr="00493DA7">
        <w:rPr>
          <w:color w:val="000000"/>
          <w:sz w:val="28"/>
          <w:szCs w:val="28"/>
        </w:rPr>
        <w:t xml:space="preserve"> На своих занятиях я широко использую коммуникативную, </w:t>
      </w:r>
      <w:proofErr w:type="spellStart"/>
      <w:r w:rsidRPr="00493DA7">
        <w:rPr>
          <w:color w:val="000000"/>
          <w:sz w:val="28"/>
          <w:szCs w:val="28"/>
        </w:rPr>
        <w:t>аудиолингвистическую</w:t>
      </w:r>
      <w:proofErr w:type="spellEnd"/>
      <w:r w:rsidRPr="00493DA7">
        <w:rPr>
          <w:color w:val="000000"/>
          <w:sz w:val="28"/>
          <w:szCs w:val="28"/>
        </w:rPr>
        <w:t xml:space="preserve"> и аудиовизуальную методики. Из каждой методи</w:t>
      </w:r>
      <w:r w:rsidRPr="00493DA7">
        <w:rPr>
          <w:color w:val="000000"/>
          <w:sz w:val="28"/>
          <w:szCs w:val="28"/>
        </w:rPr>
        <w:t xml:space="preserve">ки я беру лучшие ее достижения. </w:t>
      </w:r>
    </w:p>
    <w:p w:rsidR="0066191A" w:rsidRPr="00493DA7" w:rsidRDefault="0066191A" w:rsidP="00493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3DA7">
        <w:rPr>
          <w:color w:val="000000"/>
          <w:sz w:val="28"/>
          <w:szCs w:val="28"/>
        </w:rPr>
        <w:t>Подробнее хотелось бы остановиться на коммуникативном методе.</w:t>
      </w:r>
    </w:p>
    <w:p w:rsidR="00493DA7" w:rsidRDefault="0066191A" w:rsidP="00493D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3DA7">
        <w:rPr>
          <w:color w:val="000000"/>
          <w:sz w:val="28"/>
          <w:szCs w:val="28"/>
        </w:rPr>
        <w:t>Коммуникативный метод является одним из ведущих методов обучения иностранному языку.</w:t>
      </w:r>
      <w:r w:rsidRPr="00493DA7">
        <w:rPr>
          <w:sz w:val="28"/>
          <w:szCs w:val="28"/>
        </w:rPr>
        <w:t xml:space="preserve"> </w:t>
      </w:r>
      <w:r w:rsidRPr="00493DA7">
        <w:rPr>
          <w:color w:val="000000"/>
          <w:sz w:val="28"/>
          <w:szCs w:val="28"/>
        </w:rPr>
        <w:t>По мнению Соловова Е.Н, - и</w:t>
      </w:r>
      <w:r w:rsidRPr="00493DA7">
        <w:rPr>
          <w:color w:val="000000"/>
          <w:sz w:val="28"/>
          <w:szCs w:val="28"/>
        </w:rPr>
        <w:t xml:space="preserve">зучение иностранного языка способствует нравственному, трудовому, эстетическому воспитанию школьника. Большинство детей приступают к изучению иностранного языка с интересом. У них высокая мотивация. Задача преподавателя удовлетворить их желания, обеспечить им возможность поддерживать и развивать их интерес к иностранному языку. Его изучение формирует умение осуществлять общение, которое составляет основу в установлении правильных, добрых отношений в коллективе. Большое воспитательное значение имеет и обучение учащихся чтению. Овладение чтению на иностранном языке формирует у детей культуру чтения, умения внимательно вчитываться в слова, предложения, текст. </w:t>
      </w:r>
    </w:p>
    <w:p w:rsidR="0066191A" w:rsidRPr="00493DA7" w:rsidRDefault="0066191A" w:rsidP="00493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3DA7">
        <w:rPr>
          <w:color w:val="000000"/>
          <w:sz w:val="28"/>
          <w:szCs w:val="28"/>
        </w:rPr>
        <w:t>Обучение иностранного языка позволяет осуществлять и эстетическое воспитание. Учитель воспитывает вкусы учащихся использованием аккуратно сделанных, красиво оформленных наглядных пособий, картинок, проектов. Проведение уроков и внеклассных мероприятий на иностранном языке будут способствовать воспитанию у учащихся любви к предме</w:t>
      </w:r>
      <w:r w:rsidRPr="00493DA7">
        <w:rPr>
          <w:color w:val="000000"/>
          <w:sz w:val="28"/>
          <w:szCs w:val="28"/>
        </w:rPr>
        <w:t>ту и познавательной активности.</w:t>
      </w:r>
    </w:p>
    <w:p w:rsidR="0066191A" w:rsidRPr="00493DA7" w:rsidRDefault="0066191A" w:rsidP="00493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3DA7">
        <w:rPr>
          <w:color w:val="000000"/>
          <w:sz w:val="28"/>
          <w:szCs w:val="28"/>
        </w:rPr>
        <w:t xml:space="preserve">Образовательная цель заложена в том, что учащиеся овладевают вторым языком, новыми средствами для выражения мыслей. Учитель с первых уроков обращает внимание учащихся на отличие звуков родного </w:t>
      </w:r>
      <w:r w:rsidRPr="00493DA7">
        <w:rPr>
          <w:color w:val="000000"/>
          <w:sz w:val="28"/>
          <w:szCs w:val="28"/>
        </w:rPr>
        <w:lastRenderedPageBreak/>
        <w:t xml:space="preserve">языка и иностранного. Учащиеся знакомятся с новыми грамматическими явлениями, расширяют представления об образовании слов. Уже на начальном этапе изучение иностранного языка активизирует работу слухового, зрительного, </w:t>
      </w:r>
      <w:proofErr w:type="spellStart"/>
      <w:r w:rsidRPr="00493DA7">
        <w:rPr>
          <w:color w:val="000000"/>
          <w:sz w:val="28"/>
          <w:szCs w:val="28"/>
        </w:rPr>
        <w:t>речедвигательного</w:t>
      </w:r>
      <w:proofErr w:type="spellEnd"/>
      <w:r w:rsidRPr="00493DA7">
        <w:rPr>
          <w:color w:val="000000"/>
          <w:sz w:val="28"/>
          <w:szCs w:val="28"/>
        </w:rPr>
        <w:t>, моторного анализаторов и вносит большой вклад в развитие памяти, воображения, представлений. Изучение иностранного языка способствует расширению кругозора учащихся, повышает их культуру, приобщает к культуре носителей изучаемого языка. Таким образом, обучение иностранному языку вносит вклад в образование детей</w:t>
      </w:r>
      <w:r w:rsidRPr="00493DA7">
        <w:rPr>
          <w:color w:val="000000"/>
          <w:sz w:val="28"/>
          <w:szCs w:val="28"/>
        </w:rPr>
        <w:t>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>Коммуникативный подход к обучению иностранному языку лег в основу коммуникативной теории обучения, рассматривающей языковую компетенцию в условиях социального взаимодействия. Особенность коммуникативного подхода заключается в сходстве процесса обучения с реальным процессом общения: процесс обучения моделирует процесс коммуникации, сохраняя при это</w:t>
      </w:r>
      <w:r w:rsidRPr="00493DA7">
        <w:rPr>
          <w:color w:val="000000"/>
          <w:sz w:val="28"/>
          <w:szCs w:val="28"/>
          <w:shd w:val="clear" w:color="auto" w:fill="FFFFFF"/>
        </w:rPr>
        <w:t>м адекватность</w:t>
      </w:r>
      <w:r w:rsidRPr="00493DA7">
        <w:rPr>
          <w:color w:val="000000"/>
          <w:sz w:val="28"/>
          <w:szCs w:val="28"/>
          <w:shd w:val="clear" w:color="auto" w:fill="FFFFFF"/>
        </w:rPr>
        <w:t>.</w:t>
      </w:r>
      <w:r w:rsidRPr="00493DA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>Пассов Е.И. считает, что д</w:t>
      </w:r>
      <w:r w:rsidRPr="00493DA7">
        <w:rPr>
          <w:color w:val="000000"/>
          <w:sz w:val="28"/>
          <w:szCs w:val="28"/>
          <w:shd w:val="clear" w:color="auto" w:fill="FFFFFF"/>
        </w:rPr>
        <w:t xml:space="preserve">оминирующей идеей коммуникативного подхода является коммуникативная направленность всех видов речевой деятельности - говорения, </w:t>
      </w:r>
      <w:proofErr w:type="spellStart"/>
      <w:r w:rsidRPr="00493DA7">
        <w:rPr>
          <w:color w:val="000000"/>
          <w:sz w:val="28"/>
          <w:szCs w:val="28"/>
          <w:shd w:val="clear" w:color="auto" w:fill="FFFFFF"/>
        </w:rPr>
        <w:t>аудиторования</w:t>
      </w:r>
      <w:proofErr w:type="spellEnd"/>
      <w:r w:rsidRPr="00493DA7">
        <w:rPr>
          <w:color w:val="000000"/>
          <w:sz w:val="28"/>
          <w:szCs w:val="28"/>
          <w:shd w:val="clear" w:color="auto" w:fill="FFFFFF"/>
        </w:rPr>
        <w:t xml:space="preserve">, чтения и письма. Владение языком как средством общения предполагает создание таких условий, при которых усвоение языкового материала осуществлялось бы естественным путем, в процессе общения, курс носил бы целенаправленный характер, обеспечивающий достижение учебных целей. Содержание предмета «иностранный язык» включает учебную информацию об аспектах языка (фонетике, лексике, грамматике, стилистике), которая составляет основу формирования и развития навыков и умений, связанных с овладением четырьмя видами речевой деятельности, обусловленными конкретной ситуацией общения. Обучение иностранному языку как средству общения предполагает получение студентами комплекса лингвистических знаний и приобретение коммуникативных навыков и умений. Лингвистический компонент содержания обучения включает в себя строго отобранный </w:t>
      </w:r>
      <w:r w:rsidRPr="00493DA7">
        <w:rPr>
          <w:color w:val="000000"/>
          <w:sz w:val="28"/>
          <w:szCs w:val="28"/>
          <w:shd w:val="clear" w:color="auto" w:fill="FFFFFF"/>
        </w:rPr>
        <w:lastRenderedPageBreak/>
        <w:t>языковой и речевой материал, фонетический материал, лексический минимум, грамматическую справку, образцы речевых высказываний различной протяженности, ситуативно и тематически обусловленные. Такой прием нарушает традиционную очередность развертывания языка.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>Отказ от комплексного изучения аспектов языка (фонетики, лексики, грамматики) не приводит к овладению правилами и лексикой при решении коммуникативных задач.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>Обучение готовым клише и фразам, соотнесенным с конкретными ситуациями, также не приводит к овладению иностранным языком, поскольку это не способствует осознанному формированию системы языка. Только последовательное целенаправленное обучение системе языка через речь в процессе речевой деятельности позволяет сформировать механизмы речи.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 xml:space="preserve">При обучении иностранному языку формируется </w:t>
      </w:r>
      <w:proofErr w:type="spellStart"/>
      <w:r w:rsidRPr="00493DA7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493DA7">
        <w:rPr>
          <w:color w:val="000000"/>
          <w:sz w:val="28"/>
          <w:szCs w:val="28"/>
          <w:shd w:val="clear" w:color="auto" w:fill="FFFFFF"/>
        </w:rPr>
        <w:t xml:space="preserve"> - познавательная деятельность, в ходе которой усваивается язык и закладываются механизмы речевой деятельности, деятельности по общению.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 xml:space="preserve">Методика организации учебной деятельности должна быть направлена на реализацию коммуникативных и познавательных целей, с учетом требований, определяющих ее эффективность: согласованности действий преподавателя и учащегося, развития самостоятельности, сознательности и </w:t>
      </w:r>
      <w:proofErr w:type="spellStart"/>
      <w:r w:rsidRPr="00493DA7">
        <w:rPr>
          <w:color w:val="000000"/>
          <w:sz w:val="28"/>
          <w:szCs w:val="28"/>
          <w:shd w:val="clear" w:color="auto" w:fill="FFFFFF"/>
        </w:rPr>
        <w:t>мотивированности</w:t>
      </w:r>
      <w:proofErr w:type="spellEnd"/>
      <w:r w:rsidRPr="00493DA7">
        <w:rPr>
          <w:color w:val="000000"/>
          <w:sz w:val="28"/>
          <w:szCs w:val="28"/>
          <w:shd w:val="clear" w:color="auto" w:fill="FFFFFF"/>
        </w:rPr>
        <w:t>. Анализ умений по каждому виду речевой деятельности позволил выделить проектировочные, конструктивные, коммуникативные и организаторские умения.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>Определение структуры интеллектуальных умений по иностранному языку базируется на понимании общения как коммуникативно-познавательной деятельности, предполагающей действие порождения и интерпретации текстов на основе продуктивных (говорение, письмо) и рецептивных (</w:t>
      </w:r>
      <w:proofErr w:type="spellStart"/>
      <w:r w:rsidRPr="00493DA7">
        <w:rPr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493DA7">
        <w:rPr>
          <w:color w:val="000000"/>
          <w:sz w:val="28"/>
          <w:szCs w:val="28"/>
          <w:shd w:val="clear" w:color="auto" w:fill="FFFFFF"/>
        </w:rPr>
        <w:t xml:space="preserve">, чтение) видов деятельности в условиях конкретной ситуации. Отсюда вытекает необходимость формирования умений, связанных с каждым видом речевой деятельности, которые </w:t>
      </w:r>
      <w:r w:rsidRPr="00493DA7">
        <w:rPr>
          <w:color w:val="000000"/>
          <w:sz w:val="28"/>
          <w:szCs w:val="28"/>
          <w:shd w:val="clear" w:color="auto" w:fill="FFFFFF"/>
        </w:rPr>
        <w:lastRenderedPageBreak/>
        <w:t>сопровождают коммуникативные умения вербального и невербального характера. При этом язык рассматривается как среда общения и «арсенал средств», которыми следует «мотивированно оперировать».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 xml:space="preserve">Обучение функциональному владению иностранным языком на основе </w:t>
      </w:r>
      <w:proofErr w:type="spellStart"/>
      <w:r w:rsidRPr="00493DA7">
        <w:rPr>
          <w:color w:val="000000"/>
          <w:sz w:val="28"/>
          <w:szCs w:val="28"/>
          <w:shd w:val="clear" w:color="auto" w:fill="FFFFFF"/>
        </w:rPr>
        <w:t>коммуникативности</w:t>
      </w:r>
      <w:proofErr w:type="spellEnd"/>
      <w:r w:rsidRPr="00493DA7">
        <w:rPr>
          <w:color w:val="000000"/>
          <w:sz w:val="28"/>
          <w:szCs w:val="28"/>
          <w:shd w:val="clear" w:color="auto" w:fill="FFFFFF"/>
        </w:rPr>
        <w:t xml:space="preserve"> предполагает адекватность сообщаемых знаний задачам усвоения языка как системы речевых средств, </w:t>
      </w:r>
      <w:proofErr w:type="gramStart"/>
      <w:r w:rsidRPr="00493DA7">
        <w:rPr>
          <w:color w:val="000000"/>
          <w:sz w:val="28"/>
          <w:szCs w:val="28"/>
          <w:shd w:val="clear" w:color="auto" w:fill="FFFFFF"/>
        </w:rPr>
        <w:t>точнее</w:t>
      </w:r>
      <w:proofErr w:type="gramEnd"/>
      <w:r w:rsidRPr="00493DA7">
        <w:rPr>
          <w:color w:val="000000"/>
          <w:sz w:val="28"/>
          <w:szCs w:val="28"/>
          <w:shd w:val="clear" w:color="auto" w:fill="FFFFFF"/>
        </w:rPr>
        <w:t xml:space="preserve"> учебной модели этой системы, которая призвана заместить реальную.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>Использование модели иноязычного мира как эффективного психологического приема минимизирует интерферирующее влияние родного языка и обеспечивает управление процессом усвоения. Овладение иностранным языком - осознание новых способов мышления, обеспечивающих возможность воспринимать и передавать мысли средствами другого языка.</w:t>
      </w:r>
    </w:p>
    <w:p w:rsidR="0066191A" w:rsidRPr="00493DA7" w:rsidRDefault="0066191A" w:rsidP="00493DA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3DA7">
        <w:rPr>
          <w:color w:val="000000"/>
          <w:sz w:val="28"/>
          <w:szCs w:val="28"/>
          <w:shd w:val="clear" w:color="auto" w:fill="FFFFFF"/>
        </w:rPr>
        <w:t>Основоположником коммуникативного метода в обучении иностранным языкам в России является Пассов Ефим Израилевич - доктор педагогических наук, профессор, заслуженный деятель науки РФ, известный ученый в области методики иноязычного образования, автор Основы коммуникативной методики обучения иноязычному общению и Концепции развития индивидуальности в диалоге культур. Он доказал сущностное отличие речевого навыка от двигательного, что привело к психологическому обоснованию процесса формирования навыка, способного к переносу, и к разработке принцип</w:t>
      </w:r>
      <w:r w:rsidR="00493DA7">
        <w:rPr>
          <w:color w:val="000000"/>
          <w:sz w:val="28"/>
          <w:szCs w:val="28"/>
          <w:shd w:val="clear" w:color="auto" w:fill="FFFFFF"/>
        </w:rPr>
        <w:t xml:space="preserve">иально нового типа упражнений - </w:t>
      </w:r>
      <w:bookmarkStart w:id="1" w:name="_GoBack"/>
      <w:bookmarkEnd w:id="1"/>
      <w:r w:rsidR="00493DA7" w:rsidRPr="00493DA7">
        <w:rPr>
          <w:color w:val="000000"/>
          <w:sz w:val="28"/>
          <w:szCs w:val="28"/>
          <w:shd w:val="clear" w:color="auto" w:fill="FFFFFF"/>
        </w:rPr>
        <w:t xml:space="preserve">условно-речевых. </w:t>
      </w:r>
    </w:p>
    <w:bookmarkEnd w:id="0"/>
    <w:p w:rsidR="00535AC9" w:rsidRDefault="00535AC9" w:rsidP="00493DA7">
      <w:pPr>
        <w:jc w:val="both"/>
      </w:pPr>
    </w:p>
    <w:sectPr w:rsidR="005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B0"/>
    <w:rsid w:val="00255AB0"/>
    <w:rsid w:val="003A364F"/>
    <w:rsid w:val="00493DA7"/>
    <w:rsid w:val="00535AC9"/>
    <w:rsid w:val="0066191A"/>
    <w:rsid w:val="008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Формоза</dc:creator>
  <cp:keywords/>
  <dc:description/>
  <cp:lastModifiedBy>Формоза</cp:lastModifiedBy>
  <cp:revision>2</cp:revision>
  <dcterms:created xsi:type="dcterms:W3CDTF">2018-02-07T20:19:00Z</dcterms:created>
  <dcterms:modified xsi:type="dcterms:W3CDTF">2018-02-07T20:34:00Z</dcterms:modified>
</cp:coreProperties>
</file>