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306" w:rsidRDefault="002C2306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Микроконтро́ллер</w:t>
      </w:r>
      <w:proofErr w:type="spellEnd"/>
      <w:r>
        <w:rPr>
          <w:rFonts w:ascii="Arial" w:hAnsi="Arial" w:cs="Arial"/>
          <w:color w:val="000000"/>
        </w:rPr>
        <w:t> (</w:t>
      </w:r>
      <w:hyperlink r:id="rId4" w:history="1">
        <w:r>
          <w:rPr>
            <w:rStyle w:val="a3"/>
            <w:rFonts w:ascii="Arial" w:hAnsi="Arial" w:cs="Arial"/>
          </w:rPr>
          <w:t>англ.</w:t>
        </w:r>
      </w:hyperlink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Micro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Controller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Unit</w:t>
      </w:r>
      <w:proofErr w:type="spellEnd"/>
      <w:r>
        <w:rPr>
          <w:rFonts w:ascii="Arial" w:hAnsi="Arial" w:cs="Arial"/>
          <w:color w:val="000000"/>
        </w:rPr>
        <w:t>, MCU) — </w:t>
      </w:r>
      <w:hyperlink r:id="rId5" w:tgtFrame="_blank" w:history="1">
        <w:r>
          <w:rPr>
            <w:rStyle w:val="a3"/>
            <w:rFonts w:ascii="Arial" w:hAnsi="Arial" w:cs="Arial"/>
          </w:rPr>
          <w:t>микросхема</w:t>
        </w:r>
      </w:hyperlink>
      <w:r>
        <w:rPr>
          <w:rFonts w:ascii="Arial" w:hAnsi="Arial" w:cs="Arial"/>
          <w:color w:val="000000"/>
        </w:rPr>
        <w:t>, предназначенная для управления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"https://ru.wikipedia.org/wiki/%D0%AD%D0%BB%D0%B5%D0%BA%D1%82%D1%80%D0%BE%D0%BD%D0%B8%D0%BA%D0%B0"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</w:rPr>
        <w:t>электронными</w:t>
      </w:r>
      <w:r>
        <w:rPr>
          <w:rFonts w:ascii="Arial" w:hAnsi="Arial" w:cs="Arial"/>
          <w:color w:val="000000"/>
        </w:rPr>
        <w:fldChar w:fldCharType="end"/>
      </w:r>
      <w:hyperlink r:id="rId6" w:tgtFrame="_blank" w:history="1">
        <w:r>
          <w:rPr>
            <w:rStyle w:val="a3"/>
            <w:rFonts w:ascii="Arial" w:hAnsi="Arial" w:cs="Arial"/>
          </w:rPr>
          <w:t>устройствами</w:t>
        </w:r>
        <w:proofErr w:type="spellEnd"/>
      </w:hyperlink>
      <w:r>
        <w:rPr>
          <w:rFonts w:ascii="Arial" w:hAnsi="Arial" w:cs="Arial"/>
          <w:color w:val="000000"/>
        </w:rPr>
        <w:t>.</w:t>
      </w:r>
    </w:p>
    <w:p w:rsidR="002C2306" w:rsidRDefault="002C230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Типичный микроконтроллер сочетает на одном кристалле функции </w:t>
      </w:r>
      <w:hyperlink r:id="rId7" w:history="1">
        <w:r>
          <w:rPr>
            <w:rStyle w:val="a3"/>
            <w:rFonts w:ascii="Arial" w:hAnsi="Arial" w:cs="Arial"/>
          </w:rPr>
          <w:t>процессора</w:t>
        </w:r>
      </w:hyperlink>
      <w:r>
        <w:rPr>
          <w:rFonts w:ascii="Arial" w:hAnsi="Arial" w:cs="Arial"/>
          <w:color w:val="000000"/>
        </w:rPr>
        <w:t> и </w:t>
      </w:r>
      <w:hyperlink r:id="rId8" w:tgtFrame="_blank" w:history="1">
        <w:r>
          <w:rPr>
            <w:rStyle w:val="a3"/>
            <w:rFonts w:ascii="Arial" w:hAnsi="Arial" w:cs="Arial"/>
          </w:rPr>
          <w:t>периферийных устройств</w:t>
        </w:r>
      </w:hyperlink>
      <w:r>
        <w:rPr>
          <w:rFonts w:ascii="Arial" w:hAnsi="Arial" w:cs="Arial"/>
          <w:color w:val="000000"/>
        </w:rPr>
        <w:t>, содержит </w:t>
      </w:r>
      <w:hyperlink r:id="rId9" w:tgtFrame="_blank" w:history="1">
        <w:r>
          <w:rPr>
            <w:rStyle w:val="a3"/>
            <w:rFonts w:ascii="Arial" w:hAnsi="Arial" w:cs="Arial"/>
          </w:rPr>
          <w:t>ОЗУ</w:t>
        </w:r>
      </w:hyperlink>
      <w:r>
        <w:rPr>
          <w:rFonts w:ascii="Arial" w:hAnsi="Arial" w:cs="Arial"/>
          <w:color w:val="000000"/>
        </w:rPr>
        <w:t> и (или) </w:t>
      </w:r>
      <w:hyperlink r:id="rId10" w:history="1">
        <w:r>
          <w:rPr>
            <w:rStyle w:val="a3"/>
            <w:rFonts w:ascii="Arial" w:hAnsi="Arial" w:cs="Arial"/>
          </w:rPr>
          <w:t>ПЗУ</w:t>
        </w:r>
      </w:hyperlink>
      <w:r>
        <w:rPr>
          <w:rFonts w:ascii="Arial" w:hAnsi="Arial" w:cs="Arial"/>
          <w:color w:val="000000"/>
        </w:rPr>
        <w:t>. По сути, это однокристальный </w:t>
      </w:r>
      <w:hyperlink r:id="rId11" w:tgtFrame="_blank" w:history="1">
        <w:r>
          <w:rPr>
            <w:rStyle w:val="a3"/>
            <w:rFonts w:ascii="Arial" w:hAnsi="Arial" w:cs="Arial"/>
          </w:rPr>
          <w:t>компьютер</w:t>
        </w:r>
      </w:hyperlink>
      <w:r>
        <w:rPr>
          <w:rFonts w:ascii="Arial" w:hAnsi="Arial" w:cs="Arial"/>
          <w:color w:val="000000"/>
        </w:rPr>
        <w:t>, способный выполнять относительно простые задачи.</w:t>
      </w:r>
    </w:p>
    <w:p w:rsidR="002C2306" w:rsidRDefault="002C230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Отличается от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"https://ru.wikipedia.org/wiki/%D0%9C%D0%B8%D0%BA%D1%80%D0%BE%D0%BF%D1%80%D0%BE%D1%86%D0%B5%D1%81%D1%81%D0%BE%D1%80"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</w:rPr>
        <w:t>микропроцессора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интегрированными</w:t>
      </w:r>
      <w:proofErr w:type="spellEnd"/>
      <w:r>
        <w:rPr>
          <w:rFonts w:ascii="Arial" w:hAnsi="Arial" w:cs="Arial"/>
          <w:color w:val="000000"/>
        </w:rPr>
        <w:t xml:space="preserve"> в микросхему устройствами ввода-вывода, таймерами и другими периферийными устройствами.</w:t>
      </w:r>
    </w:p>
    <w:p w:rsidR="002C2306" w:rsidRDefault="002C2306"/>
    <w:sectPr w:rsidR="002C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06"/>
    <w:rsid w:val="002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0790682-285D-F04A-BDE0-393E9E17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C2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2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0%D0%B8%D1%84%D0%B5%D1%80%D0%B8%D0%B9%D0%BD%D0%BE%D0%B5_%D1%83%D1%81%D1%82%D1%80%D0%BE%D0%B9%D1%81%D1%82%D0%B2%D0%BE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s://yandex.ru/turbo/s/ru.wikipedia.org/wiki/%D0%9F%D1%80%D0%BE%D1%86%D0%B5%D1%81%D1%81%D0%BE%D1%80?parent-reqid=1590383516464327-506325438107138835203702-prestable-app-host-sas-web-yp-199&amp;utm_source=turbo_turbo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ru.wikipedia.org/wiki/%D0%AD%D0%BB%D0%B5%D0%BA%D1%82%D1%80%D0%BE%D0%BD%D0%BD%D0%BE%D0%B5_%D1%83%D1%81%D1%82%D1%80%D0%BE%D0%B9%D1%81%D1%82%D0%B2%D0%BE" TargetMode="External" /><Relationship Id="rId11" Type="http://schemas.openxmlformats.org/officeDocument/2006/relationships/hyperlink" Target="https://ru.wikipedia.org/wiki/%D0%9A%D0%BE%D0%BC%D0%BF%D1%8C%D1%8E%D1%82%D0%B5%D1%80" TargetMode="External" /><Relationship Id="rId5" Type="http://schemas.openxmlformats.org/officeDocument/2006/relationships/hyperlink" Target="https://ru.wikipedia.org/wiki/%D0%9C%D0%B8%D0%BA%D1%80%D0%BE%D1%81%D1%85%D0%B5%D0%BC%D0%B0" TargetMode="External" /><Relationship Id="rId10" Type="http://schemas.openxmlformats.org/officeDocument/2006/relationships/hyperlink" Target="https://yandex.ru/turbo/s/ru.wikipedia.org/wiki/%D0%9F%D0%BE%D1%81%D1%82%D0%BE%D1%8F%D0%BD%D0%BD%D0%BE%D0%B5_%D0%B7%D0%B0%D0%BF%D0%BE%D0%BC%D0%B8%D0%BD%D0%B0%D1%8E%D1%89%D0%B5%D0%B5_%D1%83%D1%81%D1%82%D1%80%D0%BE%D0%B9%D1%81%D1%82%D0%B2%D0%BE?parent-reqid=1590383516464327-506325438107138835203702-prestable-app-host-sas-web-yp-199&amp;utm_source=turbo_turbo" TargetMode="External" /><Relationship Id="rId4" Type="http://schemas.openxmlformats.org/officeDocument/2006/relationships/hyperlink" Target="https://yandex.ru/turbo/s/ru.wikipedia.org/wiki/%D0%90%D0%BD%D0%B3%D0%BB%D0%B8%D0%B9%D1%81%D0%BA%D0%B8%D0%B9_%D1%8F%D0%B7%D1%8B%D0%BA?parent-reqid=1590383516464327-506325438107138835203702-prestable-app-host-sas-web-yp-199&amp;utm_source=turbo_turbo" TargetMode="External" /><Relationship Id="rId9" Type="http://schemas.openxmlformats.org/officeDocument/2006/relationships/hyperlink" Target="https://ru.wikipedia.org/wiki/%D0%9E%D0%97%D0%A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Казаков</dc:creator>
  <cp:keywords/>
  <dc:description/>
  <cp:lastModifiedBy>Саша Казаков</cp:lastModifiedBy>
  <cp:revision>2</cp:revision>
  <dcterms:created xsi:type="dcterms:W3CDTF">2020-05-25T05:13:00Z</dcterms:created>
  <dcterms:modified xsi:type="dcterms:W3CDTF">2020-05-25T05:14:00Z</dcterms:modified>
</cp:coreProperties>
</file>