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61" w:rsidRP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375E61" w:rsidRP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Города Ростов-на-Дону</w:t>
      </w: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«Дворец творчества детей и молодёжи»</w:t>
      </w:r>
    </w:p>
    <w:p w:rsidR="00375E61" w:rsidRP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P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Сектор социально-педагогической направленности</w:t>
      </w: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Pr="00886D37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375E61" w:rsidRPr="00886D37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План-конспект</w:t>
      </w:r>
    </w:p>
    <w:p w:rsidR="00375E61" w:rsidRPr="00886D37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Занятие по теме </w:t>
      </w:r>
      <w:r w:rsidR="00886D37"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</w:t>
      </w:r>
      <w:r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Звуки [Л] – [Л’]. Буква «Л»</w:t>
      </w:r>
      <w:r w:rsidR="00886D37" w:rsidRPr="00886D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»</w:t>
      </w: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дополнительной общеобразовательной программе «Учимся говорить»</w:t>
      </w: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Pr="00375E61" w:rsidRDefault="00375E61" w:rsidP="00375E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Pr="00375E61" w:rsidRDefault="00375E61" w:rsidP="00375E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Разработчик:</w:t>
      </w:r>
    </w:p>
    <w:p w:rsidR="00375E61" w:rsidRPr="00375E61" w:rsidRDefault="00375E61" w:rsidP="00375E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375E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</w:p>
    <w:p w:rsidR="00375E61" w:rsidRPr="00375E61" w:rsidRDefault="00375E61" w:rsidP="00375E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375E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Бодруг</w:t>
      </w:r>
      <w:proofErr w:type="spellEnd"/>
      <w:r w:rsidRPr="00375E6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В. В.</w:t>
      </w: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Тип занятия: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внеаудиторное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27DB0" w:rsidRPr="00A823E7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дистанционные.</w:t>
      </w: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Звуки [Л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[Л</w:t>
      </w:r>
      <w:r w:rsidRPr="00452B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’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Буква «Л»</w:t>
      </w: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дифференциация звуков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[Л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[Л</w:t>
      </w:r>
      <w:r w:rsidRPr="00452B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’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Закрепить графический образ буквы «Л». </w:t>
      </w:r>
    </w:p>
    <w:p w:rsidR="00527DB0" w:rsidRPr="00452B18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умение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дифференцировать звуки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</w:t>
      </w:r>
      <w:r w:rsidRPr="00452B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]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</w:t>
      </w:r>
      <w:r w:rsidRPr="00452B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’]</w:t>
      </w:r>
      <w:r w:rsidRPr="00AA2F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27DB0" w:rsidRPr="009D337A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Развивать фонематический слух.</w:t>
      </w: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Развивать фонематический анализ.</w:t>
      </w:r>
    </w:p>
    <w:p w:rsidR="00527DB0" w:rsidRPr="009149F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Развивать фонематический синтез.</w:t>
      </w: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61A3" w:rsidRDefault="00D661A3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75E61" w:rsidRDefault="00375E61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527DB0" w:rsidRDefault="00527DB0" w:rsidP="0052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1) Организационный момент.</w:t>
      </w:r>
    </w:p>
    <w:p w:rsidR="00527DB0" w:rsidRDefault="00527DB0" w:rsidP="00527DB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Игра «Четвёртый лишний».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183"/>
        <w:gridCol w:w="2260"/>
        <w:gridCol w:w="2506"/>
      </w:tblGrid>
      <w:tr w:rsidR="00527DB0" w:rsidTr="00153863">
        <w:tc>
          <w:tcPr>
            <w:tcW w:w="2392" w:type="dxa"/>
          </w:tcPr>
          <w:p w:rsidR="00527DB0" w:rsidRDefault="00527DB0" w:rsidP="00153863">
            <w:pPr>
              <w:jc w:val="center"/>
              <w:rPr>
                <w:noProof/>
                <w:lang w:eastAsia="ru-RU"/>
              </w:rPr>
            </w:pPr>
          </w:p>
          <w:p w:rsidR="00527DB0" w:rsidRDefault="00527DB0" w:rsidP="00153863">
            <w:pPr>
              <w:jc w:val="center"/>
              <w:rPr>
                <w:noProof/>
                <w:lang w:eastAsia="ru-RU"/>
              </w:rPr>
            </w:pPr>
          </w:p>
          <w:p w:rsidR="00527DB0" w:rsidRDefault="00527DB0" w:rsidP="00153863">
            <w:pPr>
              <w:jc w:val="center"/>
              <w:rPr>
                <w:noProof/>
                <w:lang w:eastAsia="ru-RU"/>
              </w:rPr>
            </w:pPr>
          </w:p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49153E" wp14:editId="55C0F384">
                  <wp:extent cx="1090246" cy="913308"/>
                  <wp:effectExtent l="0" t="0" r="0" b="1270"/>
                  <wp:docPr id="1" name="Рисунок 1" descr="https://st.depositphotos.com/1005314/4669/v/950/depositphotos_46698249-stock-illustration-bug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.depositphotos.com/1005314/4669/v/950/depositphotos_46698249-stock-illustration-bug-vector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39" cy="91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4B02DD" wp14:editId="66B9D869">
                  <wp:extent cx="688141" cy="1406769"/>
                  <wp:effectExtent l="0" t="0" r="0" b="3175"/>
                  <wp:docPr id="2" name="Рисунок 2" descr="http://zabavnik.club/wp-content/uploads/Kartinki_dlya_detey_pro_zhirafa_16_01042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bavnik.club/wp-content/uploads/Kartinki_dlya_detey_pro_zhirafa_16_010422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04" t="4907" r="24098" b="1875"/>
                          <a:stretch/>
                        </pic:blipFill>
                        <pic:spPr bwMode="auto">
                          <a:xfrm>
                            <a:off x="0" y="0"/>
                            <a:ext cx="690957" cy="141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B02537" wp14:editId="3A906621">
                  <wp:extent cx="984738" cy="1057681"/>
                  <wp:effectExtent l="0" t="0" r="6350" b="0"/>
                  <wp:docPr id="3" name="Рисунок 3" descr="https://i.pinimg.com/originals/b1/fa/c8/b1fac8ee09ca12122344d319ad4552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b1/fa/c8/b1fac8ee09ca12122344d319ad4552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1" r="8999" b="3863"/>
                          <a:stretch/>
                        </pic:blipFill>
                        <pic:spPr bwMode="auto">
                          <a:xfrm>
                            <a:off x="0" y="0"/>
                            <a:ext cx="984944" cy="105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ACDD7" wp14:editId="43A79762">
                  <wp:extent cx="1494692" cy="1498054"/>
                  <wp:effectExtent l="0" t="0" r="0" b="6985"/>
                  <wp:docPr id="4" name="Рисунок 4" descr="https://thumbs.dreamstime.com/b/%D0%BB%D0%BE%D1%81%D0%B8-%D1%88%D0%B0%D1%80%D0%B6%D0%B0-%D1%81%D1%87%D0%B0%D1%81%D1%82-%D0%B8%D0%B2%D1%8B%D0%B5-%D1%81-%D0%B1%D0%BE-%D1%8C%D1%88%D0%B8%D0%BC%D0%B8-%D1%80%D0%BE%D0%B6%D0%BA%D0%B0%D0%BC%D0%B8-60518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mbs.dreamstime.com/b/%D0%BB%D0%BE%D1%81%D0%B8-%D1%88%D0%B0%D1%80%D0%B6%D0%B0-%D1%81%D1%87%D0%B0%D1%81%D1%82-%D0%B8%D0%B2%D1%8B%D0%B5-%D1%81-%D0%B1%D0%BE-%D1%8C%D1%88%D0%B8%D0%BC%D0%B8-%D1%80%D0%BE%D0%B6%D0%BA%D0%B0%D0%BC%D0%B8-60518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56" cy="149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B0" w:rsidTr="00153863">
        <w:tc>
          <w:tcPr>
            <w:tcW w:w="2392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ЖУК</w:t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ЖИРАФ</w:t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ЖАБА</w:t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ЛОСЬ</w:t>
            </w:r>
          </w:p>
        </w:tc>
      </w:tr>
      <w:tr w:rsidR="00527DB0" w:rsidTr="00153863">
        <w:tc>
          <w:tcPr>
            <w:tcW w:w="2392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67621F" wp14:editId="0C2BF8BC">
                  <wp:extent cx="1570640" cy="1670538"/>
                  <wp:effectExtent l="0" t="0" r="0" b="6350"/>
                  <wp:docPr id="5" name="Рисунок 5" descr="https://thumbs.dreamstime.com/z/%D0%BB%D0%BE%D1%88%D0%B0%D0%B4%D1%8C-1966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umbs.dreamstime.com/z/%D0%BB%D0%BE%D1%88%D0%B0%D0%B4%D1%8C-19665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09"/>
                          <a:stretch/>
                        </pic:blipFill>
                        <pic:spPr bwMode="auto">
                          <a:xfrm>
                            <a:off x="0" y="0"/>
                            <a:ext cx="1572670" cy="167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noProof/>
                <w:lang w:eastAsia="ru-RU"/>
              </w:rPr>
            </w:pPr>
          </w:p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F203FD" wp14:editId="188FC386">
                  <wp:extent cx="1283677" cy="1503737"/>
                  <wp:effectExtent l="0" t="0" r="0" b="1270"/>
                  <wp:docPr id="6" name="Рисунок 6" descr="https://avatars.mds.yandex.net/get-pdb/2000092/cb3a270b-7dc7-429d-b4c2-7cb1479a45a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2000092/cb3a270b-7dc7-429d-b4c2-7cb1479a45a8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3" t="11530" r="6747" b="9677"/>
                          <a:stretch/>
                        </pic:blipFill>
                        <pic:spPr bwMode="auto">
                          <a:xfrm>
                            <a:off x="0" y="0"/>
                            <a:ext cx="1291630" cy="151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4CB183" wp14:editId="3F42D385">
                  <wp:extent cx="1327639" cy="1624501"/>
                  <wp:effectExtent l="0" t="0" r="6350" b="0"/>
                  <wp:docPr id="7" name="Рисунок 7" descr="https://i.pinimg.com/736x/38/71/70/387170695d23cb4554c9e44e1f8ba97c--lemurs-lla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38/71/70/387170695d23cb4554c9e44e1f8ba97c--lemurs-llama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5" t="4159" r="10826" b="4798"/>
                          <a:stretch/>
                        </pic:blipFill>
                        <pic:spPr bwMode="auto">
                          <a:xfrm>
                            <a:off x="0" y="0"/>
                            <a:ext cx="1331161" cy="162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B9627F" wp14:editId="4004590F">
                  <wp:extent cx="1415561" cy="1591407"/>
                  <wp:effectExtent l="0" t="0" r="0" b="8890"/>
                  <wp:docPr id="8" name="Рисунок 8" descr="https://avatars.mds.yandex.net/get-pdb/28866/cf0c989a-864b-4081-a0bc-028a9a53f6e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8866/cf0c989a-864b-4081-a0bc-028a9a53f6ee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1" r="12872"/>
                          <a:stretch/>
                        </pic:blipFill>
                        <pic:spPr bwMode="auto">
                          <a:xfrm>
                            <a:off x="0" y="0"/>
                            <a:ext cx="1415561" cy="159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B0" w:rsidTr="00153863">
        <w:tc>
          <w:tcPr>
            <w:tcW w:w="2392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ЛОШАДЬ</w:t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ЖУРАВЛЬ</w:t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ЛАМА</w:t>
            </w:r>
          </w:p>
        </w:tc>
        <w:tc>
          <w:tcPr>
            <w:tcW w:w="23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ЛАСТОЧКА</w:t>
            </w:r>
          </w:p>
        </w:tc>
      </w:tr>
    </w:tbl>
    <w:p w:rsidR="00527DB0" w:rsidRPr="005517EC" w:rsidRDefault="00527DB0" w:rsidP="00527DB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7EC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Инструкция: «Рассмотри картинки и определи, какая из них лишняя? Почему?»</w:t>
      </w:r>
    </w:p>
    <w:p w:rsidR="00527DB0" w:rsidRDefault="00527DB0" w:rsidP="00527DB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4F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Жук; жираф; жаба; лось.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527DB0" w:rsidRPr="006D467B" w:rsidRDefault="00527DB0" w:rsidP="00527DB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(Лишний лось, потому что это слово начинается на звук [Л],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начинаются 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звук [Ж</w:t>
      </w:r>
      <w:proofErr w:type="gramEnd"/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])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7DB0" w:rsidRDefault="00527DB0" w:rsidP="00527DB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4F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Лошадь; журавль; лама; ласточка.</w:t>
      </w:r>
    </w:p>
    <w:p w:rsidR="00527DB0" w:rsidRDefault="00527DB0" w:rsidP="00527DB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Лишний журавль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слово начинается на </w:t>
      </w:r>
      <w:proofErr w:type="gramStart"/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звук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], а остальные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начинаются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звук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])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00D2" w:rsidRPr="008F00D2" w:rsidRDefault="008F00D2" w:rsidP="008F0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 Основная часть.</w:t>
      </w:r>
    </w:p>
    <w:p w:rsidR="00527DB0" w:rsidRPr="006328DF" w:rsidRDefault="008F00D2" w:rsidP="00527DB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27DB0"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Знакомство с буквой «</w:t>
      </w:r>
      <w:r w:rsidR="00527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527DB0"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и звуками [</w:t>
      </w:r>
      <w:r w:rsidR="00527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527DB0"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] и [</w:t>
      </w:r>
      <w:r w:rsidR="00527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527DB0"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’].</w:t>
      </w:r>
    </w:p>
    <w:p w:rsidR="00527DB0" w:rsidRDefault="00527DB0" w:rsidP="00527DB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D973C4" wp14:editId="0E3ACC1F">
            <wp:extent cx="1477107" cy="1442293"/>
            <wp:effectExtent l="0" t="0" r="8890" b="5715"/>
            <wp:docPr id="9" name="Рисунок 9" descr="https://a4files.ru/content/uploads/2017/12/bukva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4files.ru/content/uploads/2017/12/bukva-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2" t="19561" r="3693" b="19770"/>
                    <a:stretch/>
                  </pic:blipFill>
                  <pic:spPr bwMode="auto">
                    <a:xfrm>
                      <a:off x="0" y="0"/>
                      <a:ext cx="1478582" cy="14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Инструкция: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Сегодня мы познакомимся с буквой «Л». Посмотри внимательно, как выглядит буква «Л». На что она похожа?» (На горку, на лестницу, на шалаш). «Давайте пропишем букву «Л» в воздухе». (Ребёнок прописывает букву «Л» в воздухе указательным пальцем).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«Попробуй определить, какой звук даёт буква «Л», гласный или согласный? 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Приготовьте ниточку, попробуем звук «Л» растянуть. Тянется ниточка?» (Тянется).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«Попробуйте звук «Л» пропеть. Получилось пропеть?» (Звук пропеть нельзя).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«Теперь проверяем, встречает ли воздух на своём пути преграду?» (Воздух встречает на своём пути преграду в виде языка).</w:t>
      </w:r>
    </w:p>
    <w:p w:rsidR="00527DB0" w:rsidRPr="00447806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«Если звук не поётся и воздух встречает на своём пути преграду, значит это какой звук, гласный или согласный?» (Согласный). «Правильно, буква «Л» –  даёт согласный звук. Звук этот может быть твёрдым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[Л] и  мягким [Л</w:t>
      </w:r>
      <w:r w:rsidRPr="00323011">
        <w:rPr>
          <w:rFonts w:ascii="Times New Roman" w:hAnsi="Times New Roman" w:cs="Times New Roman"/>
          <w:color w:val="000000" w:themeColor="text1"/>
          <w:sz w:val="28"/>
          <w:szCs w:val="28"/>
        </w:rPr>
        <w:t>’]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30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7DB0" w:rsidRDefault="008F00D2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27DB0"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7DB0" w:rsidRPr="00632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27DB0"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"Чуткие ушки"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«Я буду называть тебе различные </w:t>
      </w:r>
      <w:r w:rsidRPr="008A1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ты слушай внимательно</w:t>
      </w:r>
      <w:r w:rsidRPr="008A12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услышишь звук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[Л] – хлопни в ладоши; а если звук [Л</w:t>
      </w:r>
      <w:r w:rsidRPr="001B2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’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опни ногой». </w:t>
      </w:r>
    </w:p>
    <w:p w:rsidR="00527DB0" w:rsidRPr="000E5356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</w:t>
      </w:r>
      <w:r w:rsidRPr="00EE4C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’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</w:t>
      </w:r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 з;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т; л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</w:t>
      </w:r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’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л; л</w:t>
      </w:r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 к; л</w:t>
      </w:r>
      <w:r w:rsidRPr="000E53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«Задание усложняется, я буду называть слоги. 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услышишь слог со звуком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[Л] – хлопни в ладоши; а если со звуком [Л</w:t>
      </w:r>
      <w:r w:rsidRPr="001B2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’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опни ногой». </w:t>
      </w:r>
    </w:p>
    <w:p w:rsidR="00527DB0" w:rsidRPr="002342AC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Ля; </w:t>
      </w:r>
      <w:proofErr w:type="gram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</w:t>
      </w:r>
      <w:proofErr w:type="gram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лю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ли;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оль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лы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лэ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эл;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лё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ля; ла; </w:t>
      </w:r>
      <w:proofErr w:type="spellStart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</w:t>
      </w:r>
      <w:proofErr w:type="spellEnd"/>
      <w:r w:rsidRPr="002342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«Теперь я буду называть слова.</w:t>
      </w:r>
      <w:r w:rsidRPr="00B33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услышишь слово со звуком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[Л] – хлопни в ладоши; а если со звуком [Л</w:t>
      </w:r>
      <w:r w:rsidRPr="001B2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’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топни ногой». </w:t>
      </w:r>
    </w:p>
    <w:p w:rsidR="00527DB0" w:rsidRPr="0006317E" w:rsidRDefault="00527DB0" w:rsidP="00527DB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8"/>
          <w:szCs w:val="28"/>
        </w:rPr>
      </w:pPr>
      <w:proofErr w:type="gramStart"/>
      <w:r w:rsidRPr="002342AC">
        <w:rPr>
          <w:rStyle w:val="c2"/>
          <w:i/>
          <w:color w:val="000000"/>
          <w:sz w:val="28"/>
          <w:szCs w:val="28"/>
        </w:rPr>
        <w:t xml:space="preserve">Лавка; </w:t>
      </w:r>
      <w:r w:rsidRPr="002342AC">
        <w:rPr>
          <w:i/>
          <w:color w:val="000000" w:themeColor="text1"/>
          <w:sz w:val="28"/>
          <w:szCs w:val="28"/>
        </w:rPr>
        <w:t xml:space="preserve">лебедь; </w:t>
      </w:r>
      <w:r w:rsidRPr="002342AC">
        <w:rPr>
          <w:rStyle w:val="c2"/>
          <w:i/>
          <w:color w:val="000000"/>
          <w:sz w:val="28"/>
          <w:szCs w:val="28"/>
        </w:rPr>
        <w:t xml:space="preserve">колодец; </w:t>
      </w:r>
      <w:r w:rsidRPr="002342AC">
        <w:rPr>
          <w:i/>
          <w:color w:val="000000" w:themeColor="text1"/>
          <w:sz w:val="28"/>
          <w:szCs w:val="28"/>
        </w:rPr>
        <w:t xml:space="preserve">лист; </w:t>
      </w:r>
      <w:r w:rsidRPr="002342AC">
        <w:rPr>
          <w:rStyle w:val="c2"/>
          <w:i/>
          <w:color w:val="000000"/>
          <w:sz w:val="28"/>
          <w:szCs w:val="28"/>
        </w:rPr>
        <w:t>луна; лось; пилот;</w:t>
      </w:r>
      <w:r w:rsidRPr="002342AC">
        <w:rPr>
          <w:i/>
          <w:color w:val="000000" w:themeColor="text1"/>
          <w:sz w:val="28"/>
          <w:szCs w:val="28"/>
        </w:rPr>
        <w:t xml:space="preserve"> лиса;</w:t>
      </w:r>
      <w:r w:rsidRPr="002342AC">
        <w:rPr>
          <w:rStyle w:val="c2"/>
          <w:i/>
          <w:color w:val="000000"/>
          <w:sz w:val="28"/>
          <w:szCs w:val="28"/>
        </w:rPr>
        <w:t xml:space="preserve"> лампа;</w:t>
      </w:r>
      <w:r w:rsidRPr="002342AC">
        <w:rPr>
          <w:i/>
          <w:color w:val="000000" w:themeColor="text1"/>
          <w:sz w:val="28"/>
          <w:szCs w:val="28"/>
        </w:rPr>
        <w:t xml:space="preserve"> лес; лейка;</w:t>
      </w:r>
      <w:r w:rsidRPr="002342AC">
        <w:rPr>
          <w:rStyle w:val="c2"/>
          <w:i/>
          <w:color w:val="000000"/>
          <w:sz w:val="28"/>
          <w:szCs w:val="28"/>
        </w:rPr>
        <w:t xml:space="preserve"> солома; ландыш;</w:t>
      </w:r>
      <w:r w:rsidRPr="002342AC">
        <w:rPr>
          <w:i/>
          <w:color w:val="000000" w:themeColor="text1"/>
          <w:sz w:val="28"/>
          <w:szCs w:val="28"/>
        </w:rPr>
        <w:t xml:space="preserve"> малина; телега;</w:t>
      </w:r>
      <w:r w:rsidRPr="002342AC">
        <w:rPr>
          <w:rStyle w:val="c2"/>
          <w:i/>
          <w:color w:val="000000"/>
          <w:sz w:val="28"/>
          <w:szCs w:val="28"/>
        </w:rPr>
        <w:t xml:space="preserve"> болото; улыбка;</w:t>
      </w:r>
      <w:r w:rsidRPr="002342AC">
        <w:rPr>
          <w:i/>
          <w:color w:val="000000" w:themeColor="text1"/>
          <w:sz w:val="28"/>
          <w:szCs w:val="28"/>
        </w:rPr>
        <w:t xml:space="preserve"> тюлень;</w:t>
      </w:r>
      <w:r w:rsidRPr="002342AC">
        <w:rPr>
          <w:rStyle w:val="c2"/>
          <w:i/>
          <w:color w:val="000000"/>
          <w:sz w:val="28"/>
          <w:szCs w:val="28"/>
        </w:rPr>
        <w:t xml:space="preserve"> ласточка; палатка; </w:t>
      </w:r>
      <w:r w:rsidRPr="002342AC">
        <w:rPr>
          <w:i/>
          <w:color w:val="000000" w:themeColor="text1"/>
          <w:sz w:val="28"/>
          <w:szCs w:val="28"/>
        </w:rPr>
        <w:t xml:space="preserve">лёд; </w:t>
      </w:r>
      <w:r w:rsidRPr="002342AC">
        <w:rPr>
          <w:rStyle w:val="c2"/>
          <w:i/>
          <w:color w:val="000000"/>
          <w:sz w:val="28"/>
          <w:szCs w:val="28"/>
        </w:rPr>
        <w:t>лодка; салат;</w:t>
      </w:r>
      <w:r w:rsidRPr="002342AC">
        <w:rPr>
          <w:i/>
          <w:color w:val="000000" w:themeColor="text1"/>
          <w:sz w:val="28"/>
          <w:szCs w:val="28"/>
        </w:rPr>
        <w:t xml:space="preserve"> улитка;</w:t>
      </w:r>
      <w:r w:rsidRPr="002342AC">
        <w:rPr>
          <w:rStyle w:val="c2"/>
          <w:i/>
          <w:color w:val="000000"/>
          <w:sz w:val="28"/>
          <w:szCs w:val="28"/>
        </w:rPr>
        <w:t xml:space="preserve"> лошадь; лук; лупа;</w:t>
      </w:r>
      <w:r w:rsidRPr="002342AC">
        <w:rPr>
          <w:i/>
          <w:color w:val="000000" w:themeColor="text1"/>
          <w:sz w:val="28"/>
          <w:szCs w:val="28"/>
        </w:rPr>
        <w:t xml:space="preserve"> олень;</w:t>
      </w:r>
      <w:r w:rsidRPr="002342AC">
        <w:rPr>
          <w:rStyle w:val="c2"/>
          <w:i/>
          <w:color w:val="000000"/>
          <w:sz w:val="28"/>
          <w:szCs w:val="28"/>
        </w:rPr>
        <w:t xml:space="preserve"> лужа;</w:t>
      </w:r>
      <w:r w:rsidRPr="002342AC">
        <w:rPr>
          <w:i/>
          <w:color w:val="000000"/>
          <w:sz w:val="28"/>
          <w:szCs w:val="28"/>
        </w:rPr>
        <w:t xml:space="preserve"> г</w:t>
      </w:r>
      <w:r w:rsidRPr="002342AC">
        <w:rPr>
          <w:rStyle w:val="c2"/>
          <w:i/>
          <w:color w:val="000000"/>
          <w:sz w:val="28"/>
          <w:szCs w:val="28"/>
        </w:rPr>
        <w:t>олубь;</w:t>
      </w:r>
      <w:r w:rsidRPr="002342AC">
        <w:rPr>
          <w:i/>
          <w:color w:val="000000" w:themeColor="text1"/>
          <w:sz w:val="28"/>
          <w:szCs w:val="28"/>
        </w:rPr>
        <w:t xml:space="preserve"> самолёт;</w:t>
      </w:r>
      <w:r w:rsidRPr="002342AC">
        <w:rPr>
          <w:rStyle w:val="c2"/>
          <w:i/>
          <w:color w:val="000000"/>
          <w:sz w:val="28"/>
          <w:szCs w:val="28"/>
        </w:rPr>
        <w:t xml:space="preserve"> </w:t>
      </w:r>
      <w:r w:rsidRPr="002342AC">
        <w:rPr>
          <w:i/>
          <w:color w:val="000000"/>
          <w:sz w:val="28"/>
          <w:szCs w:val="28"/>
        </w:rPr>
        <w:t>л</w:t>
      </w:r>
      <w:r w:rsidRPr="002342AC">
        <w:rPr>
          <w:rStyle w:val="c2"/>
          <w:i/>
          <w:color w:val="000000"/>
          <w:sz w:val="28"/>
          <w:szCs w:val="28"/>
        </w:rPr>
        <w:t xml:space="preserve">ыжи; </w:t>
      </w:r>
      <w:r w:rsidRPr="002342AC">
        <w:rPr>
          <w:i/>
          <w:color w:val="000000" w:themeColor="text1"/>
          <w:sz w:val="28"/>
          <w:szCs w:val="28"/>
        </w:rPr>
        <w:t xml:space="preserve">лётчик; </w:t>
      </w:r>
      <w:r w:rsidRPr="002342AC">
        <w:rPr>
          <w:rStyle w:val="c2"/>
          <w:i/>
          <w:color w:val="000000"/>
          <w:sz w:val="28"/>
          <w:szCs w:val="28"/>
        </w:rPr>
        <w:t>мыло;</w:t>
      </w:r>
      <w:r w:rsidRPr="002342AC">
        <w:rPr>
          <w:i/>
          <w:color w:val="000000" w:themeColor="text1"/>
          <w:sz w:val="28"/>
          <w:szCs w:val="28"/>
        </w:rPr>
        <w:t xml:space="preserve"> лев; лимон;</w:t>
      </w:r>
      <w:r w:rsidRPr="002342AC">
        <w:rPr>
          <w:rStyle w:val="c2"/>
          <w:i/>
          <w:color w:val="000000"/>
          <w:sz w:val="28"/>
          <w:szCs w:val="28"/>
        </w:rPr>
        <w:t xml:space="preserve"> малыш.</w:t>
      </w:r>
      <w:proofErr w:type="gramEnd"/>
    </w:p>
    <w:p w:rsidR="00527DB0" w:rsidRDefault="008F00D2" w:rsidP="00527DB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527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527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r w:rsidR="00527DB0" w:rsidRPr="00632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спрятался звук?</w:t>
      </w:r>
      <w:r w:rsidR="00527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693"/>
      </w:tblGrid>
      <w:tr w:rsidR="00527DB0" w:rsidTr="00153863">
        <w:trPr>
          <w:jc w:val="center"/>
        </w:trPr>
        <w:tc>
          <w:tcPr>
            <w:tcW w:w="2660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object w:dxaOrig="1800" w:dyaOrig="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34.8pt" o:ole="">
                  <v:imagedata r:id="rId14" o:title=""/>
                </v:shape>
                <o:OLEObject Type="Embed" ProgID="PBrush" ShapeID="_x0000_i1025" DrawAspect="Content" ObjectID="_1651158367" r:id="rId15"/>
              </w:object>
            </w:r>
          </w:p>
        </w:tc>
        <w:tc>
          <w:tcPr>
            <w:tcW w:w="2835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object w:dxaOrig="1776" w:dyaOrig="672">
                <v:shape id="_x0000_i1026" type="#_x0000_t75" style="width:88.8pt;height:33.6pt" o:ole="">
                  <v:imagedata r:id="rId16" o:title=""/>
                </v:shape>
                <o:OLEObject Type="Embed" ProgID="PBrush" ShapeID="_x0000_i1026" DrawAspect="Content" ObjectID="_1651158368" r:id="rId17"/>
              </w:object>
            </w:r>
          </w:p>
        </w:tc>
        <w:tc>
          <w:tcPr>
            <w:tcW w:w="2693" w:type="dxa"/>
          </w:tcPr>
          <w:p w:rsidR="00527DB0" w:rsidRDefault="00527DB0" w:rsidP="001538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object w:dxaOrig="1800" w:dyaOrig="684">
                <v:shape id="_x0000_i1027" type="#_x0000_t75" style="width:90pt;height:33.6pt" o:ole="">
                  <v:imagedata r:id="rId18" o:title=""/>
                </v:shape>
                <o:OLEObject Type="Embed" ProgID="PBrush" ShapeID="_x0000_i1027" DrawAspect="Content" ObjectID="_1651158369" r:id="rId19"/>
              </w:object>
            </w:r>
          </w:p>
        </w:tc>
      </w:tr>
      <w:tr w:rsidR="00527DB0" w:rsidTr="00153863">
        <w:trPr>
          <w:jc w:val="center"/>
        </w:trPr>
        <w:tc>
          <w:tcPr>
            <w:tcW w:w="2660" w:type="dxa"/>
          </w:tcPr>
          <w:p w:rsidR="00527DB0" w:rsidRDefault="00527DB0" w:rsidP="0015386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object w:dxaOrig="1800" w:dyaOrig="684">
                <v:shape id="_x0000_i1028" type="#_x0000_t75" style="width:90pt;height:33.6pt" o:ole="">
                  <v:imagedata r:id="rId20" o:title=""/>
                </v:shape>
                <o:OLEObject Type="Embed" ProgID="PBrush" ShapeID="_x0000_i1028" DrawAspect="Content" ObjectID="_1651158370" r:id="rId21"/>
              </w:object>
            </w:r>
          </w:p>
        </w:tc>
        <w:tc>
          <w:tcPr>
            <w:tcW w:w="2835" w:type="dxa"/>
          </w:tcPr>
          <w:p w:rsidR="00527DB0" w:rsidRDefault="00527DB0" w:rsidP="0015386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object w:dxaOrig="1764" w:dyaOrig="648">
                <v:shape id="_x0000_i1029" type="#_x0000_t75" style="width:88.2pt;height:32.4pt" o:ole="">
                  <v:imagedata r:id="rId22" o:title=""/>
                </v:shape>
                <o:OLEObject Type="Embed" ProgID="PBrush" ShapeID="_x0000_i1029" DrawAspect="Content" ObjectID="_1651158371" r:id="rId23"/>
              </w:object>
            </w:r>
          </w:p>
        </w:tc>
        <w:tc>
          <w:tcPr>
            <w:tcW w:w="2693" w:type="dxa"/>
          </w:tcPr>
          <w:p w:rsidR="00527DB0" w:rsidRDefault="00527DB0" w:rsidP="0015386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object w:dxaOrig="1812" w:dyaOrig="696">
                <v:shape id="_x0000_i1030" type="#_x0000_t75" style="width:90.6pt;height:34.2pt" o:ole="">
                  <v:imagedata r:id="rId24" o:title=""/>
                </v:shape>
                <o:OLEObject Type="Embed" ProgID="PBrush" ShapeID="_x0000_i1030" DrawAspect="Content" ObjectID="_1651158372" r:id="rId25"/>
              </w:object>
            </w:r>
          </w:p>
        </w:tc>
      </w:tr>
    </w:tbl>
    <w:p w:rsidR="00527DB0" w:rsidRDefault="00527DB0" w:rsidP="00527DB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7A7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буду </w:t>
      </w:r>
      <w:r w:rsidR="007B05DF">
        <w:rPr>
          <w:rFonts w:ascii="Times New Roman" w:hAnsi="Times New Roman" w:cs="Times New Roman"/>
          <w:color w:val="000000" w:themeColor="text1"/>
          <w:sz w:val="28"/>
          <w:szCs w:val="28"/>
        </w:rPr>
        <w:t>называть тебе слова. Повтори слово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определи, какой звук встретился в этом слове:</w:t>
      </w:r>
      <w:r w:rsidRPr="00175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[Л</w:t>
      </w:r>
      <w:r w:rsidRPr="001758C9">
        <w:rPr>
          <w:rFonts w:ascii="Times New Roman" w:hAnsi="Times New Roman" w:cs="Times New Roman"/>
          <w:color w:val="000000" w:themeColor="text1"/>
          <w:sz w:val="28"/>
          <w:szCs w:val="28"/>
        </w:rPr>
        <w:t>]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[Л</w:t>
      </w:r>
      <w:r w:rsidRPr="001758C9">
        <w:rPr>
          <w:rFonts w:ascii="Times New Roman" w:hAnsi="Times New Roman" w:cs="Times New Roman"/>
          <w:color w:val="000000" w:themeColor="text1"/>
          <w:sz w:val="28"/>
          <w:szCs w:val="28"/>
        </w:rPr>
        <w:t>’]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Выясни, где находится данный звук в слове: в начале слова, в середине или в конце слова, подбери к каждому слову соответствующую схему. Каким цветом отмечаем твёрдый звук [Л</w:t>
      </w:r>
      <w:r w:rsidRPr="001758C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?» (Синим цветом).</w:t>
      </w:r>
      <w:r w:rsidRPr="0017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«Каким цветом отмечаем мягкий звук [Л</w:t>
      </w:r>
      <w:r w:rsidRPr="001758C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99370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?» (Зелёным цветом).</w:t>
      </w:r>
    </w:p>
    <w:p w:rsidR="00527DB0" w:rsidRPr="004D47BD" w:rsidRDefault="00527DB0" w:rsidP="00527DB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4D47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Великан; стул; халат; футбол; ладонь; лес; лама; лодка; малина; лиса; лестница; лупа; коляска; ель; стол; половник; лейка; солома; бокал; лебедь; лотос; облако; лев.</w:t>
      </w:r>
      <w:proofErr w:type="gramEnd"/>
    </w:p>
    <w:p w:rsidR="00527DB0" w:rsidRDefault="008F00D2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527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Игра «Конструктор»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«Слова рассыпались, помоги их собрать. Я буду называть звуки, а ты попробуйте сложить из них целое слово».</w:t>
      </w:r>
    </w:p>
    <w:p w:rsidR="00527DB0" w:rsidRPr="00D67C93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Л, у, </w:t>
      </w:r>
      <w:proofErr w:type="gramStart"/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лук;</w:t>
      </w:r>
    </w:p>
    <w:p w:rsidR="00527DB0" w:rsidRPr="00D67C93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 w:rsidRPr="00452B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’</w:t>
      </w:r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ё, д – лёд;</w:t>
      </w:r>
    </w:p>
    <w:p w:rsidR="00527DB0" w:rsidRPr="00D67C93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о, б – лоб;</w:t>
      </w:r>
    </w:p>
    <w:p w:rsidR="00527DB0" w:rsidRPr="00D67C93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л’, е, в – лев;</w:t>
      </w:r>
    </w:p>
    <w:p w:rsidR="00527DB0" w:rsidRPr="00D67C93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л, а, </w:t>
      </w:r>
      <w:proofErr w:type="gramStart"/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лак;</w:t>
      </w:r>
    </w:p>
    <w:p w:rsidR="00527DB0" w:rsidRPr="00D67C93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у, н, а – луна;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67C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л’, и, с, а –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лиса;</w:t>
      </w:r>
    </w:p>
    <w:p w:rsidR="00527DB0" w:rsidRPr="00D67C93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у, ж, а – лужа.</w:t>
      </w:r>
    </w:p>
    <w:p w:rsidR="00527DB0" w:rsidRDefault="008F00D2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527D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Игра «Чей дом?»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527DB0" w:rsidTr="00153863">
        <w:trPr>
          <w:jc w:val="center"/>
        </w:trPr>
        <w:tc>
          <w:tcPr>
            <w:tcW w:w="2943" w:type="dxa"/>
          </w:tcPr>
          <w:p w:rsidR="00527DB0" w:rsidRDefault="00527DB0" w:rsidP="00153863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527DB0" w:rsidRDefault="00527DB0" w:rsidP="00153863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527DB0" w:rsidRDefault="00527DB0" w:rsidP="00153863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527DB0" w:rsidRDefault="00527DB0" w:rsidP="00153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FEE6A3" wp14:editId="1BE2D31C">
                  <wp:extent cx="1424354" cy="1038365"/>
                  <wp:effectExtent l="0" t="0" r="4445" b="9525"/>
                  <wp:docPr id="10" name="Рисунок 10" descr="https://thumbs.dreamstime.com/b/%D0%B4%D0%BE%D0%BC-%D0%BA%D0%B0%D0%BD%D0%B8%D0%BA%D1%83%D0%BB-%D1%80%D0%B5%D0%BD%D1%82%D1%8B-%D1%88%D0%B0%D1%80%D0%B6%D0%B0-%D0%B2%D0%B5%D0%BA%D1%82%D0%BE%D1%80%D0%B0-111014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4%D0%BE%D0%BC-%D0%BA%D0%B0%D0%BD%D0%B8%D0%BA%D1%83%D0%BB-%D1%80%D0%B5%D0%BD%D1%82%D1%8B-%D1%88%D0%B0%D1%80%D0%B6%D0%B0-%D0%B2%D0%B5%D0%BA%D1%82%D0%BE%D1%80%D0%B0-1110141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16" t="20246" r="9816" b="21166"/>
                          <a:stretch/>
                        </pic:blipFill>
                        <pic:spPr bwMode="auto">
                          <a:xfrm>
                            <a:off x="0" y="0"/>
                            <a:ext cx="1432860" cy="104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27DB0" w:rsidRDefault="00527DB0" w:rsidP="00153863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527DB0" w:rsidRDefault="00527DB0" w:rsidP="00153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C98F1E" wp14:editId="3A8469B6">
                  <wp:extent cx="1705707" cy="1508922"/>
                  <wp:effectExtent l="0" t="0" r="8890" b="0"/>
                  <wp:docPr id="11" name="Рисунок 11" descr="https://thumbs.dreamstime.com/b/%D0%B4%D0%BE%D0%BC-%D1%88%D0%B0%D1%80%D0%B6%D0%B0-23227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0%B4%D0%BE%D0%BC-%D1%88%D0%B0%D1%80%D0%B6%D0%B0-23227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761" cy="150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27DB0" w:rsidRDefault="00527DB0" w:rsidP="00153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D82F9B" wp14:editId="74A70188">
                  <wp:extent cx="1247497" cy="1767254"/>
                  <wp:effectExtent l="0" t="0" r="0" b="4445"/>
                  <wp:docPr id="12" name="Рисунок 12" descr="https://i.pinimg.com/originals/9a/28/98/9a28982c0a3e9aed0110b9fb342edd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9a/28/98/9a28982c0a3e9aed0110b9fb342edd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111" cy="177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Инструкция: «Догадайся, кто из животных, на каком доме живёт? Для этого, определи количество слогов в его имени животного. Если в его имени 1 слог – он живёт на первом доме, если 2 слога – он живёт во втором доме, а если 3 слога – в третьем доме».</w:t>
      </w:r>
      <w:r w:rsidRPr="00944FF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(Взрослый напоминает ребёнку, что количество слогов зависит от количества гласных звуков в слове.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Взрослый называет слово, ребёнок повторяет, считает количество слогов и показывает соответствующий дом).</w:t>
      </w:r>
      <w:proofErr w:type="gramEnd"/>
    </w:p>
    <w:p w:rsidR="00527DB0" w:rsidRPr="001D61A5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61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Лиса; лев; олень; лось; ласточка; голубь; лебедь; дятел; лошадь; коала.</w:t>
      </w:r>
    </w:p>
    <w:p w:rsidR="00527DB0" w:rsidRPr="001508E4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3) Заключение.</w:t>
      </w:r>
    </w:p>
    <w:p w:rsidR="00527DB0" w:rsidRPr="00DF4A1C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4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 Подведение итогов занятия.</w:t>
      </w:r>
    </w:p>
    <w:p w:rsidR="00527DB0" w:rsidRDefault="00527DB0" w:rsidP="00527D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 какой буквой мы сегодня с тобой познакомились?» (С буквой «Л».) «Какой звук даёт буква «Л», гласный или согласный?» (Согласный звук) «Каким может быть этот звук?» (Звук может быть твёрдым или мягким). «Ты сего</w:t>
      </w:r>
      <w:r w:rsidR="000723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дня замечательно поработал, 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очень прилежным и внимательным». </w:t>
      </w:r>
    </w:p>
    <w:p w:rsidR="00D453FA" w:rsidRDefault="00D453FA"/>
    <w:sectPr w:rsidR="00D4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B0"/>
    <w:rsid w:val="0007234F"/>
    <w:rsid w:val="00375E61"/>
    <w:rsid w:val="00527DB0"/>
    <w:rsid w:val="007B05DF"/>
    <w:rsid w:val="00886D37"/>
    <w:rsid w:val="008F00D2"/>
    <w:rsid w:val="00D453FA"/>
    <w:rsid w:val="00D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DB0"/>
  </w:style>
  <w:style w:type="paragraph" w:customStyle="1" w:styleId="c7">
    <w:name w:val="c7"/>
    <w:basedOn w:val="a"/>
    <w:rsid w:val="0052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2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DB0"/>
  </w:style>
  <w:style w:type="paragraph" w:customStyle="1" w:styleId="c7">
    <w:name w:val="c7"/>
    <w:basedOn w:val="a"/>
    <w:rsid w:val="0052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2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.png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4.pn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2020-05-16T15:19:00Z</dcterms:created>
  <dcterms:modified xsi:type="dcterms:W3CDTF">2020-05-16T15:19:00Z</dcterms:modified>
</cp:coreProperties>
</file>