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4E" w:rsidRDefault="0009124E" w:rsidP="006459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124E">
        <w:rPr>
          <w:rFonts w:ascii="Times New Roman" w:hAnsi="Times New Roman" w:cs="Times New Roman"/>
          <w:sz w:val="32"/>
          <w:szCs w:val="32"/>
        </w:rPr>
        <w:t xml:space="preserve">Мероприятие </w:t>
      </w:r>
      <w:r w:rsidR="004205DD" w:rsidRPr="0009124E">
        <w:rPr>
          <w:rFonts w:ascii="Times New Roman" w:hAnsi="Times New Roman" w:cs="Times New Roman"/>
          <w:sz w:val="32"/>
          <w:szCs w:val="32"/>
        </w:rPr>
        <w:t> </w:t>
      </w:r>
      <w:r w:rsidRPr="000912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родителями</w:t>
      </w:r>
    </w:p>
    <w:p w:rsidR="0009124E" w:rsidRDefault="0009124E" w:rsidP="006459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912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0912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Беседа на тему "Радуга профессий" </w:t>
      </w:r>
    </w:p>
    <w:p w:rsidR="0009124E" w:rsidRPr="0009124E" w:rsidRDefault="0009124E" w:rsidP="0064592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1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Участники:</w:t>
      </w:r>
      <w:r w:rsidR="006459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91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учащиеся 6 класса </w:t>
      </w:r>
    </w:p>
    <w:p w:rsidR="0009124E" w:rsidRPr="0009124E" w:rsidRDefault="0009124E" w:rsidP="0064592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1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Гости: родители Холодок Е.А, </w:t>
      </w:r>
      <w:proofErr w:type="spellStart"/>
      <w:r w:rsidRPr="00091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Даримова</w:t>
      </w:r>
      <w:proofErr w:type="spellEnd"/>
      <w:r w:rsidRPr="00091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И.Ф., </w:t>
      </w:r>
      <w:proofErr w:type="spellStart"/>
      <w:r w:rsidRPr="00091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Шугурина</w:t>
      </w:r>
      <w:proofErr w:type="spellEnd"/>
      <w:r w:rsidRPr="00091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О.В.</w:t>
      </w:r>
    </w:p>
    <w:p w:rsidR="0064592F" w:rsidRDefault="0064592F" w:rsidP="00645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24E" w:rsidRPr="00D66884" w:rsidRDefault="0009124E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66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различными профессиями, развитие живого интереса к многообразному миру профессий с использованием различных методик.</w:t>
      </w:r>
    </w:p>
    <w:p w:rsidR="0064592F" w:rsidRDefault="0064592F" w:rsidP="00645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24E" w:rsidRPr="00D66884" w:rsidRDefault="0009124E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9124E" w:rsidRPr="00D66884" w:rsidRDefault="0009124E" w:rsidP="0064592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разным видам профессионального труда как социально равноценным.</w:t>
      </w:r>
    </w:p>
    <w:p w:rsidR="0009124E" w:rsidRPr="00D66884" w:rsidRDefault="0009124E" w:rsidP="0064592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учащимися глубоких и всесторонних знаний по проблеме выбора профессии.</w:t>
      </w:r>
    </w:p>
    <w:p w:rsidR="0009124E" w:rsidRPr="00D66884" w:rsidRDefault="0009124E" w:rsidP="0064592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комплекса мотивов выбора профессии: самореализация и самоутверждение, желание принести пользу семье и близким людям, удовлетворение материальных потребностей.</w:t>
      </w:r>
    </w:p>
    <w:p w:rsidR="004205DD" w:rsidRDefault="004205DD" w:rsidP="004205DD">
      <w:pPr>
        <w:pStyle w:val="a3"/>
        <w:jc w:val="both"/>
        <w:rPr>
          <w:rFonts w:ascii="Lucida Grande" w:hAnsi="Lucida Grande" w:cs="Lucida Grande"/>
          <w:color w:val="666666"/>
        </w:rPr>
      </w:pPr>
    </w:p>
    <w:p w:rsidR="004205DD" w:rsidRPr="0064592F" w:rsidRDefault="004205DD" w:rsidP="0064592F">
      <w:pPr>
        <w:pStyle w:val="a3"/>
        <w:spacing w:before="0" w:beforeAutospacing="0" w:after="0" w:afterAutospacing="0"/>
        <w:jc w:val="right"/>
      </w:pPr>
      <w:r w:rsidRPr="0064592F">
        <w:t>Истинное сокровище для лю</w:t>
      </w:r>
      <w:r w:rsidRPr="0064592F">
        <w:softHyphen/>
        <w:t>дей - умение трудиться.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right"/>
      </w:pPr>
      <w:r w:rsidRPr="0064592F">
        <w:t>Эзоп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 </w:t>
      </w:r>
    </w:p>
    <w:p w:rsidR="004205DD" w:rsidRPr="0064592F" w:rsidRDefault="00CB4001" w:rsidP="0064592F">
      <w:pPr>
        <w:pStyle w:val="a3"/>
        <w:spacing w:before="0" w:beforeAutospacing="0" w:after="0" w:afterAutospacing="0"/>
        <w:jc w:val="both"/>
      </w:pPr>
      <w:r w:rsidRPr="0064592F">
        <w:t>В сце</w:t>
      </w:r>
      <w:r w:rsidRPr="0064592F">
        <w:softHyphen/>
        <w:t xml:space="preserve">нарии </w:t>
      </w:r>
      <w:r w:rsidR="004205DD" w:rsidRPr="0064592F">
        <w:t xml:space="preserve"> использованы разнообразные формы и методы работы (беседа, лекция, проблемная ситуация, групповые задания, тестирование).</w:t>
      </w:r>
    </w:p>
    <w:p w:rsidR="0064592F" w:rsidRDefault="0064592F" w:rsidP="0064592F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205DD" w:rsidRDefault="0064592F" w:rsidP="0064592F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 xml:space="preserve">                                              </w:t>
      </w:r>
      <w:r w:rsidR="00CB4001" w:rsidRPr="0064592F">
        <w:rPr>
          <w:rStyle w:val="a5"/>
        </w:rPr>
        <w:t>Ход мероприятия</w:t>
      </w:r>
      <w:r>
        <w:rPr>
          <w:rStyle w:val="a5"/>
        </w:rPr>
        <w:t xml:space="preserve"> </w:t>
      </w:r>
    </w:p>
    <w:p w:rsidR="0064592F" w:rsidRPr="0064592F" w:rsidRDefault="0064592F" w:rsidP="0064592F">
      <w:pPr>
        <w:pStyle w:val="a3"/>
        <w:spacing w:before="0" w:beforeAutospacing="0" w:after="0" w:afterAutospacing="0"/>
        <w:jc w:val="both"/>
      </w:pP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5"/>
        </w:rPr>
        <w:t>I. Интерактивная беседа по теме «Профессиональная характеристика»</w:t>
      </w:r>
    </w:p>
    <w:p w:rsidR="00CB4001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 xml:space="preserve">Классный руководитель. </w:t>
      </w:r>
      <w:r w:rsidR="00CB4001" w:rsidRPr="0064592F">
        <w:t>В последнее время на российском рынке труда складывается па</w:t>
      </w:r>
      <w:r w:rsidR="00CB4001" w:rsidRPr="0064592F">
        <w:softHyphen/>
        <w:t xml:space="preserve">радоксальная ситуация: с одной стороны, в промышленности остро не хватает рабочих кадров, а с другой стороны, по данным </w:t>
      </w:r>
      <w:proofErr w:type="spellStart"/>
      <w:r w:rsidR="00CB4001" w:rsidRPr="0064592F">
        <w:t>Минздравсоцразвития</w:t>
      </w:r>
      <w:proofErr w:type="spellEnd"/>
      <w:r w:rsidR="00CB4001" w:rsidRPr="0064592F">
        <w:t xml:space="preserve">, 16% молодых специалистов с высшим образованием являются безработными. Специалисты утверждают, что это результат неправильного профессионального выбора молодых людей. </w:t>
      </w:r>
      <w:r w:rsidRPr="0064592F">
        <w:t>Пройдет совсем немного вре</w:t>
      </w:r>
      <w:r w:rsidRPr="0064592F">
        <w:softHyphen/>
        <w:t>мени, и вам придется выбирать свой путь в жизни. И путь этот начнет</w:t>
      </w:r>
      <w:r w:rsidRPr="0064592F">
        <w:softHyphen/>
        <w:t>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</w:t>
      </w:r>
      <w:r w:rsidRPr="0064592F">
        <w:softHyphen/>
        <w:t xml:space="preserve">стье в жизни. Недаром говорят, что, выбирая профессию, человек выбирает свою судьбу. </w:t>
      </w:r>
    </w:p>
    <w:p w:rsidR="00305002" w:rsidRPr="0064592F" w:rsidRDefault="00305002" w:rsidP="0064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2F">
        <w:rPr>
          <w:rStyle w:val="a5"/>
          <w:rFonts w:ascii="Times New Roman" w:hAnsi="Times New Roman" w:cs="Times New Roman"/>
          <w:sz w:val="24"/>
          <w:szCs w:val="24"/>
        </w:rPr>
        <w:t>Групповая работа по теме «Самые нужные профессии»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t>Классный руководитель. Ребята, как вы думаете, что бу</w:t>
      </w:r>
      <w:r w:rsidRPr="0064592F">
        <w:softHyphen/>
        <w:t xml:space="preserve">дет, если все молокозаводы мира вдруг утроят выпуск продукции и все магазины будут забиты молоком, сметаной, йогуртами и т. п.? </w:t>
      </w:r>
      <w:r w:rsidRPr="0064592F">
        <w:rPr>
          <w:rStyle w:val="a4"/>
        </w:rPr>
        <w:t>(Эти продукты будет очень трудно продать, они начнут портить</w:t>
      </w:r>
      <w:r w:rsidRPr="0064592F">
        <w:rPr>
          <w:rStyle w:val="a4"/>
        </w:rPr>
        <w:softHyphen/>
        <w:t>ся, пропадут, а значит, пропадет чей-то труд, деньги, прибыль...)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</w:t>
      </w:r>
      <w:r w:rsidRPr="0064592F">
        <w:softHyphen/>
        <w:t>ряют свои позиции, а третьи вообще уходят в прошлое. Предлагаю вам составить списки таких профессий. Для этого разделимся на группы.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t>Первая группа будет составлять список «Самые модные профессии».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lastRenderedPageBreak/>
        <w:t>Вторая группа - «Самые забытые профессии».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t>Третья группа - «Профессии, которые всегда нужны».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t>Четвертая группа - «Самые отважные профессии».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</w:rPr>
        <w:t>(Включается музыка, дети обсуждают, составляют списки.)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t>Послушаем, что у вас получилось.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  <w:b/>
          <w:bCs/>
        </w:rPr>
        <w:t>Примерные списки профессий:</w:t>
      </w:r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proofErr w:type="gramStart"/>
      <w:r w:rsidRPr="0064592F">
        <w:rPr>
          <w:rStyle w:val="a4"/>
          <w:b/>
          <w:bCs/>
        </w:rPr>
        <w:t>Самые модные:</w:t>
      </w:r>
      <w:r w:rsidRPr="0064592F">
        <w:t xml:space="preserve"> юрист, экономист, менеджер, топ-модель, теле</w:t>
      </w:r>
      <w:r w:rsidRPr="0064592F">
        <w:softHyphen/>
        <w:t xml:space="preserve">ведущий, веб-дизайнер, журналист, программист, автослесарь, </w:t>
      </w:r>
      <w:proofErr w:type="spellStart"/>
      <w:r w:rsidRPr="0064592F">
        <w:t>нефтянник</w:t>
      </w:r>
      <w:proofErr w:type="spellEnd"/>
      <w:r w:rsidRPr="0064592F">
        <w:t>, пластический хирург, президент, спикер, эколог и т. п.</w:t>
      </w:r>
      <w:proofErr w:type="gramEnd"/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proofErr w:type="gramStart"/>
      <w:r w:rsidRPr="0064592F">
        <w:rPr>
          <w:rStyle w:val="a4"/>
          <w:b/>
          <w:bCs/>
        </w:rPr>
        <w:t>Самые забытые:</w:t>
      </w:r>
      <w:r w:rsidRPr="0064592F">
        <w:t xml:space="preserve"> конюх, камердинер, ключник, шорник, трубо</w:t>
      </w:r>
      <w:r w:rsidRPr="0064592F">
        <w:softHyphen/>
        <w:t>чист, бондарь, ямщик и т. п.</w:t>
      </w:r>
      <w:proofErr w:type="gramEnd"/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proofErr w:type="gramStart"/>
      <w:r w:rsidRPr="0064592F">
        <w:rPr>
          <w:rStyle w:val="a4"/>
          <w:b/>
          <w:bCs/>
        </w:rPr>
        <w:t>Профессии, которые всегда нужны:</w:t>
      </w:r>
      <w:r w:rsidRPr="0064592F">
        <w:t xml:space="preserve"> 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  <w:proofErr w:type="gramEnd"/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proofErr w:type="gramStart"/>
      <w:r w:rsidRPr="0064592F">
        <w:rPr>
          <w:rStyle w:val="a4"/>
          <w:b/>
          <w:bCs/>
        </w:rPr>
        <w:t>Самые отважные:</w:t>
      </w:r>
      <w:r w:rsidRPr="0064592F">
        <w:t xml:space="preserve"> пожарный, каскадер, моряк-подводник, летчик-испытатель, космонавт, горноспасатель, автогонщик, сапер, шахтер, военный и т. п.</w:t>
      </w:r>
      <w:proofErr w:type="gramEnd"/>
    </w:p>
    <w:p w:rsidR="00305002" w:rsidRPr="0064592F" w:rsidRDefault="00305002" w:rsidP="0064592F">
      <w:pPr>
        <w:pStyle w:val="a3"/>
        <w:spacing w:before="0" w:beforeAutospacing="0" w:after="0" w:afterAutospacing="0"/>
        <w:jc w:val="both"/>
      </w:pPr>
      <w:r w:rsidRPr="0064592F">
        <w:t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</w:t>
      </w:r>
      <w:r w:rsidRPr="0064592F">
        <w:softHyphen/>
        <w:t>жает, на страну, в которой живем.</w:t>
      </w:r>
    </w:p>
    <w:p w:rsidR="00CB4001" w:rsidRPr="0064592F" w:rsidRDefault="00CB4001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же принять правильное решение, о котором не пришлось </w:t>
      </w:r>
      <w:proofErr w:type="gramStart"/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</w:t>
      </w:r>
      <w:proofErr w:type="gramEnd"/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потом пожалеть?</w:t>
      </w:r>
    </w:p>
    <w:p w:rsidR="00CB4001" w:rsidRPr="0064592F" w:rsidRDefault="00CB4001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– один из серьезнейших выборов: его случайность и недостаточная осмысленность потенциально трагичны. Поэтому очень важно правильно изучить себя и свои возможности. Исследования показывают. Что люди, неудовлетворенные своей профессией, не только не добиваются высоких результатов, но и чаще болеют, имеют пониженный фон настроения.</w:t>
      </w:r>
    </w:p>
    <w:p w:rsidR="00CB4001" w:rsidRPr="0064592F" w:rsidRDefault="00CB4001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принимая решение, необходимо тщательно взвесить все «за» и «против», а не руководствоваться принципом: «все пошли, и я пошел», «так получилось», «захотелось».</w:t>
      </w:r>
      <w:proofErr w:type="gramEnd"/>
    </w:p>
    <w:p w:rsidR="00CB4001" w:rsidRPr="0064592F" w:rsidRDefault="00CB4001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 жизни бывают разные ситуации, и далеко не всегда все получается так, как мы хотим.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всю жизнь мечтает стать музыкантом. У него действительно есть талант. Он поступает в консерваторию, но по окончании вынужден заниматься, скажем, коммерцией, чтобы прокормить семью.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считаете, как может сложиться жизнь этого человека?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Высказываются 2-3 человека.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лучшем случае он будет рад, что живет в достатке, но с другой стороны он будет всю жизнь жалеть, что так и не осуществил свою мечту, не реализовал свой талант. Возможно, будет чувствовать себя неудачником, считая, что принес бы больше пользы себе и людям, будучи музыкантом. На этой почве у него может развиться чувство неудовлетворенности.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Вы, считаете, какими факторами руководствуется современная молодежь при выборе профессии</w:t>
      </w:r>
      <w:proofErr w:type="gramStart"/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Высказываются 2-3 человека. (Престижность профессии, заработная плата, пример родителей, свои интересы.)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правы, фактор престижности в настоящее время часто имеет место быть при выборе профессии. Но надо признать, это не самый верный принцип выбора, поскольку престиж сродни моде, а мода, как мы знаем, очень быстротечна.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Следовательно, какую мы можем вывести формулу успешного выбора?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выбор профессии «стоит на трех китах»:</w:t>
      </w:r>
    </w:p>
    <w:p w:rsidR="00305002" w:rsidRPr="0064592F" w:rsidRDefault="00305002" w:rsidP="00645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ХОЧУ, МОГУ, НАДО.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подробнее на них остановимся: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ХОЧУ</w:t>
      </w: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личные цели, интересы, потребности.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МОГУ</w:t>
      </w: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учет своих возможностей, способностей, состояния здоровья.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можно вспомнить слова </w:t>
      </w:r>
      <w:proofErr w:type="spellStart"/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6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«Берись за то, к чему ты склонен, коль хочешь, чтоб в делах успешный был конец»</w:t>
      </w:r>
    </w:p>
    <w:p w:rsidR="00305002" w:rsidRPr="0064592F" w:rsidRDefault="00305002" w:rsidP="00645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5DD" w:rsidRPr="0064592F" w:rsidRDefault="004205DD" w:rsidP="0064592F">
      <w:pPr>
        <w:numPr>
          <w:ilvl w:val="0"/>
          <w:numId w:val="8"/>
        </w:num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64592F">
        <w:rPr>
          <w:rStyle w:val="a5"/>
          <w:rFonts w:ascii="Times New Roman" w:hAnsi="Times New Roman" w:cs="Times New Roman"/>
          <w:sz w:val="24"/>
          <w:szCs w:val="24"/>
        </w:rPr>
        <w:t>1. Мини-лекция «Формула профессии»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 xml:space="preserve">Классный руководитель. </w:t>
      </w:r>
      <w:proofErr w:type="gramStart"/>
      <w:r w:rsidRPr="0064592F">
        <w:t>Скажите, пожалуйста, что по</w:t>
      </w:r>
      <w:r w:rsidRPr="0064592F">
        <w:softHyphen/>
        <w:t xml:space="preserve">лучится, если длину нашей классной комнаты умножить на ширину </w:t>
      </w:r>
      <w:r w:rsidRPr="0064592F">
        <w:rPr>
          <w:rStyle w:val="a4"/>
        </w:rPr>
        <w:t>[пишет на доске: а х Ь-S)?</w:t>
      </w:r>
      <w:proofErr w:type="gramEnd"/>
      <w:r w:rsidRPr="0064592F">
        <w:rPr>
          <w:rStyle w:val="a4"/>
        </w:rPr>
        <w:t xml:space="preserve"> (Площадь классной комнаты.)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А что получится, если сложить три слова, которые вынесены в тему сегодняшнего классного часа: «хочу», «могу» и «надо»?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proofErr w:type="gramStart"/>
      <w:r w:rsidRPr="0064592F">
        <w:rPr>
          <w:rStyle w:val="a4"/>
        </w:rPr>
        <w:t>(Учитель мелом перечеркивает тире между словами в названии темы классного часа, получаются плюсы.</w:t>
      </w:r>
      <w:proofErr w:type="gramEnd"/>
      <w:r w:rsidRPr="0064592F">
        <w:rPr>
          <w:rStyle w:val="a4"/>
        </w:rPr>
        <w:t xml:space="preserve"> </w:t>
      </w:r>
      <w:proofErr w:type="gramStart"/>
      <w:r w:rsidRPr="0064592F">
        <w:rPr>
          <w:rStyle w:val="a4"/>
        </w:rPr>
        <w:t>Дети высказывают предположения.)</w:t>
      </w:r>
      <w:proofErr w:type="gramEnd"/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Я открою вам секрет: получится правильный выбор профессии.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Специалисты по профориентации установили, что правильным может быть только осознанный выбор профессии.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</w:rPr>
        <w:t>(Учитель дописывает на доске после трех слов называния классного часа: « = осознанный выбор профессии».)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Как объяснить эту формулу? В ней всего три величины:</w:t>
      </w:r>
    </w:p>
    <w:p w:rsidR="004205DD" w:rsidRPr="0064592F" w:rsidRDefault="004205DD" w:rsidP="0064592F">
      <w:pPr>
        <w:numPr>
          <w:ilvl w:val="0"/>
          <w:numId w:val="9"/>
        </w:num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64592F">
        <w:rPr>
          <w:rFonts w:ascii="Times New Roman" w:hAnsi="Times New Roman" w:cs="Times New Roman"/>
          <w:sz w:val="24"/>
          <w:szCs w:val="24"/>
        </w:rPr>
        <w:t>хочу - это все, что мне нравится, к чему лежит душа;</w:t>
      </w:r>
    </w:p>
    <w:p w:rsidR="004205DD" w:rsidRPr="0064592F" w:rsidRDefault="004205DD" w:rsidP="0064592F">
      <w:pPr>
        <w:numPr>
          <w:ilvl w:val="0"/>
          <w:numId w:val="9"/>
        </w:num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64592F">
        <w:rPr>
          <w:rFonts w:ascii="Times New Roman" w:hAnsi="Times New Roman" w:cs="Times New Roman"/>
          <w:sz w:val="24"/>
          <w:szCs w:val="24"/>
        </w:rPr>
        <w:t>могу - это все, что мне по силам, по способностям;</w:t>
      </w:r>
    </w:p>
    <w:p w:rsidR="004205DD" w:rsidRPr="0064592F" w:rsidRDefault="004205DD" w:rsidP="0064592F">
      <w:pPr>
        <w:numPr>
          <w:ilvl w:val="0"/>
          <w:numId w:val="9"/>
        </w:num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64592F">
        <w:rPr>
          <w:rFonts w:ascii="Times New Roman" w:hAnsi="Times New Roman" w:cs="Times New Roman"/>
          <w:sz w:val="24"/>
          <w:szCs w:val="24"/>
        </w:rPr>
        <w:t>надо - это все, что нужно для общества, страны.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Вместе получается формула осознанного выбора профессии. Осознанный выбор - это такой выбор, при котором человек учитыва</w:t>
      </w:r>
      <w:r w:rsidRPr="0064592F">
        <w:softHyphen/>
        <w:t>ет и личные устремления (хочу), и свои возможности (могу), и потреб</w:t>
      </w:r>
      <w:r w:rsidRPr="0064592F">
        <w:softHyphen/>
        <w:t>ности общества в это профессии именно в данный момент (надо).</w:t>
      </w:r>
    </w:p>
    <w:p w:rsidR="004205DD" w:rsidRPr="0064592F" w:rsidRDefault="004205DD" w:rsidP="0064592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92F">
        <w:rPr>
          <w:rStyle w:val="a5"/>
          <w:rFonts w:ascii="Times New Roman" w:hAnsi="Times New Roman" w:cs="Times New Roman"/>
          <w:sz w:val="24"/>
          <w:szCs w:val="24"/>
        </w:rPr>
        <w:t>Демонстрация осознанного выбора профессии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5"/>
        </w:rPr>
        <w:t>«Это мой выбор!»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Классный руководитель. Как же работает формула осоз</w:t>
      </w:r>
      <w:r w:rsidRPr="0064592F">
        <w:softHyphen/>
        <w:t>нанного выбора профессии?</w:t>
      </w:r>
    </w:p>
    <w:p w:rsidR="00522145" w:rsidRPr="0064592F" w:rsidRDefault="00522145" w:rsidP="0064592F">
      <w:pPr>
        <w:pStyle w:val="a3"/>
        <w:spacing w:before="0" w:beforeAutospacing="0" w:after="0" w:afterAutospacing="0"/>
        <w:jc w:val="both"/>
      </w:pPr>
      <w:r w:rsidRPr="0064592F">
        <w:t xml:space="preserve">Выступают родители: рассказывают о своем выборе профессии, ее </w:t>
      </w:r>
      <w:proofErr w:type="spellStart"/>
      <w:r w:rsidRPr="0064592F">
        <w:t>зачимости</w:t>
      </w:r>
      <w:proofErr w:type="gramStart"/>
      <w:r w:rsidRPr="0064592F">
        <w:t>,и</w:t>
      </w:r>
      <w:proofErr w:type="spellEnd"/>
      <w:proofErr w:type="gramEnd"/>
      <w:r w:rsidRPr="0064592F">
        <w:t xml:space="preserve"> пользе.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proofErr w:type="gramStart"/>
      <w:r w:rsidRPr="0064592F">
        <w:t>Сейчас вы увидите это в исполнении</w:t>
      </w:r>
      <w:r w:rsidRPr="0064592F">
        <w:rPr>
          <w:rStyle w:val="a4"/>
        </w:rPr>
        <w:t xml:space="preserve"> {имена, фамилии).</w:t>
      </w:r>
      <w:proofErr w:type="gramEnd"/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</w:rPr>
        <w:t>(К доске выходят ученики, читают или произносят тексты.)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Ученик 2. Хочу быть каскадером, космонавтом, водителем, летчиком, горноспасателем. Могу стать водителем, трактористом, горноспасателем. Водители требуются сейчас везде, мой отец - во</w:t>
      </w:r>
      <w:r w:rsidRPr="0064592F">
        <w:softHyphen/>
        <w:t>дитель. Может быть, и я стану водителем.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Ученица 3. Хочу стать артисткой, телеведущей, репортером. Могу стать продавцом, рекламным агентом. Буду заниматься, рабо</w:t>
      </w:r>
      <w:r w:rsidRPr="0064592F">
        <w:softHyphen/>
        <w:t>тать над собой и обязательно своего добьюсь - стану репортером.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 xml:space="preserve">Классный </w:t>
      </w:r>
      <w:proofErr w:type="gramStart"/>
      <w:r w:rsidRPr="0064592F">
        <w:t>р</w:t>
      </w:r>
      <w:proofErr w:type="gramEnd"/>
      <w:r w:rsidRPr="0064592F">
        <w:t xml:space="preserve"> у к о в о д и т е л ь. Кто из вас тоже хочет продемон</w:t>
      </w:r>
      <w:r w:rsidRPr="0064592F">
        <w:softHyphen/>
        <w:t>стрировать, как работает формула осознанного выбора профессии?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</w:rPr>
        <w:t>(Дети поднимают руки, предлагают свои варианты осознанного вы</w:t>
      </w:r>
      <w:r w:rsidRPr="0064592F">
        <w:rPr>
          <w:rStyle w:val="a4"/>
        </w:rPr>
        <w:softHyphen/>
        <w:t>бора.)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Соотношение между «хочу» и «могу» - в ваших руках. Если у че</w:t>
      </w:r>
      <w:r w:rsidRPr="0064592F">
        <w:softHyphen/>
        <w:t>ловека есть мечта и он твердо идет к своей цели, он обязательно ее достигнет. Но для этого нужно разобраться в себе, узнать свои силь</w:t>
      </w:r>
      <w:r w:rsidRPr="0064592F">
        <w:softHyphen/>
        <w:t>ные и слабые стороны, свои способности и недостатки.</w:t>
      </w:r>
    </w:p>
    <w:p w:rsidR="004205DD" w:rsidRPr="0064592F" w:rsidRDefault="004205DD" w:rsidP="0064592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92F">
        <w:rPr>
          <w:rStyle w:val="a5"/>
          <w:rFonts w:ascii="Times New Roman" w:hAnsi="Times New Roman" w:cs="Times New Roman"/>
          <w:sz w:val="24"/>
          <w:szCs w:val="24"/>
        </w:rPr>
        <w:t>Тестирование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Классный руководитель. Может быть, немного разобрать</w:t>
      </w:r>
      <w:r w:rsidRPr="0064592F">
        <w:softHyphen/>
        <w:t>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64592F">
        <w:rPr>
          <w:rStyle w:val="a4"/>
        </w:rPr>
        <w:lastRenderedPageBreak/>
        <w:t>(Дети рисуют фигурки.)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Теперь подсчитайте количество треугольников.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</w:rPr>
        <w:t>(Дети выполняют задание.)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А теперь слушайте ключ к тесту</w:t>
      </w:r>
      <w:r w:rsidRPr="0064592F">
        <w:rPr>
          <w:rStyle w:val="a4"/>
        </w:rPr>
        <w:t xml:space="preserve"> (читает).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  <w:b/>
          <w:bCs/>
        </w:rPr>
        <w:t>Первый тип:</w:t>
      </w:r>
      <w:r w:rsidRPr="0064592F">
        <w:t xml:space="preserve"> 6-8 треугольников - тип руководителя, хорошие преподаватели. Ярко выражено стремление к лидерству, хорошо раз</w:t>
      </w:r>
      <w:r w:rsidRPr="0064592F">
        <w:softHyphen/>
        <w:t>бираются в людях, работают с информацией.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  <w:b/>
          <w:bCs/>
        </w:rPr>
        <w:t>Второй тип:</w:t>
      </w:r>
      <w:r w:rsidRPr="0064592F">
        <w:t xml:space="preserve">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  <w:b/>
          <w:bCs/>
        </w:rPr>
        <w:t>Третий тип:</w:t>
      </w:r>
      <w:r w:rsidRPr="0064592F">
        <w:t xml:space="preserve"> 4 треугольника. Разнообразие интересов и талан</w:t>
      </w:r>
      <w:r w:rsidRPr="0064592F">
        <w:softHyphen/>
        <w:t>тов. Склонность к индивидуальной работе.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  <w:b/>
          <w:bCs/>
        </w:rPr>
        <w:t>Четвертый тип:</w:t>
      </w:r>
      <w:r w:rsidRPr="0064592F">
        <w:t xml:space="preserve"> 3 треугольника. Тип ученого. </w:t>
      </w:r>
      <w:proofErr w:type="gramStart"/>
      <w:r w:rsidRPr="0064592F">
        <w:t>Рационален, объ</w:t>
      </w:r>
      <w:r w:rsidRPr="0064592F">
        <w:softHyphen/>
        <w:t>ективен, легко переключается с одного вида деятельности на другой.</w:t>
      </w:r>
      <w:proofErr w:type="gramEnd"/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  <w:b/>
          <w:bCs/>
        </w:rPr>
        <w:t>Пятый тип:</w:t>
      </w:r>
      <w:r w:rsidRPr="0064592F">
        <w:t xml:space="preserve"> 2 треугольника. Интерес к искусству и человеку. Тонко чувствует все новое и необычное.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rPr>
          <w:rStyle w:val="a4"/>
          <w:b/>
          <w:bCs/>
        </w:rPr>
        <w:t>Шестой тип:</w:t>
      </w:r>
      <w:r w:rsidRPr="0064592F">
        <w:t xml:space="preserve"> 1 треугольник. Изобретатель, конструктор, худож</w:t>
      </w:r>
      <w:r w:rsidRPr="0064592F">
        <w:softHyphen/>
        <w:t>ник. Обладает богатым воображением.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Конечно, этот тест не отражает все многообразие ваших талантов. Но, может быть, он поможет вам задуматься о себе, о своих возможно</w:t>
      </w:r>
      <w:r w:rsidRPr="0064592F">
        <w:softHyphen/>
        <w:t>стях и способностях и начать развивать эти способности. В конечном итоге это поможет вам в выборе жизненного пути.</w:t>
      </w:r>
    </w:p>
    <w:p w:rsidR="004205DD" w:rsidRPr="0064592F" w:rsidRDefault="004205DD" w:rsidP="0064592F">
      <w:pPr>
        <w:numPr>
          <w:ilvl w:val="0"/>
          <w:numId w:val="12"/>
        </w:num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64592F">
        <w:rPr>
          <w:rStyle w:val="a5"/>
          <w:rFonts w:ascii="Times New Roman" w:hAnsi="Times New Roman" w:cs="Times New Roman"/>
          <w:sz w:val="24"/>
          <w:szCs w:val="24"/>
        </w:rPr>
        <w:t>10. Заключительное слово</w:t>
      </w:r>
    </w:p>
    <w:p w:rsidR="004205DD" w:rsidRPr="0064592F" w:rsidRDefault="004205DD" w:rsidP="0064592F">
      <w:pPr>
        <w:pStyle w:val="a3"/>
        <w:spacing w:before="0" w:beforeAutospacing="0" w:after="0" w:afterAutospacing="0"/>
        <w:jc w:val="both"/>
      </w:pPr>
      <w:r w:rsidRPr="0064592F">
        <w:t>Классный руководитель. 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</w:t>
      </w:r>
      <w:r w:rsidRPr="0064592F">
        <w:softHyphen/>
        <w:t>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4205DD" w:rsidRPr="0064592F" w:rsidRDefault="004205DD" w:rsidP="00645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2F">
        <w:rPr>
          <w:rFonts w:ascii="Times New Roman" w:hAnsi="Times New Roman" w:cs="Times New Roman"/>
          <w:sz w:val="24"/>
          <w:szCs w:val="24"/>
        </w:rPr>
        <w:t>Самое главное, следует помнить, что окончательный выбор только за вами, ибо выбирая профессию, вы выбираете судьбу. Русская пословица гласит «всяк кузнец своего счастья».</w:t>
      </w:r>
    </w:p>
    <w:p w:rsidR="004205DD" w:rsidRPr="0064592F" w:rsidRDefault="004205DD" w:rsidP="006459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592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Профессий много на Земле,</w:t>
      </w:r>
    </w:p>
    <w:p w:rsidR="004205DD" w:rsidRPr="0064592F" w:rsidRDefault="004205DD" w:rsidP="006459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592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Но выбирай, любя</w:t>
      </w:r>
    </w:p>
    <w:p w:rsidR="004205DD" w:rsidRPr="0064592F" w:rsidRDefault="004205DD" w:rsidP="006459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592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Решай, мой друг, кем быть тебе,</w:t>
      </w:r>
    </w:p>
    <w:p w:rsidR="004205DD" w:rsidRPr="0064592F" w:rsidRDefault="004205DD" w:rsidP="006459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592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Ведь каждая из них важна.</w:t>
      </w:r>
    </w:p>
    <w:p w:rsidR="004205DD" w:rsidRPr="0064592F" w:rsidRDefault="004205DD" w:rsidP="00645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2F">
        <w:rPr>
          <w:rFonts w:ascii="Times New Roman" w:hAnsi="Times New Roman" w:cs="Times New Roman"/>
          <w:sz w:val="24"/>
          <w:szCs w:val="24"/>
        </w:rPr>
        <w:t>Спасибо за работу на уроке. До свидания.</w:t>
      </w:r>
    </w:p>
    <w:sectPr w:rsidR="004205DD" w:rsidRPr="0064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20B0604020202020204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73E"/>
    <w:multiLevelType w:val="multilevel"/>
    <w:tmpl w:val="0D78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55408"/>
    <w:multiLevelType w:val="multilevel"/>
    <w:tmpl w:val="0266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D01A4"/>
    <w:multiLevelType w:val="multilevel"/>
    <w:tmpl w:val="4D22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D15E4"/>
    <w:multiLevelType w:val="multilevel"/>
    <w:tmpl w:val="9222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9574D"/>
    <w:multiLevelType w:val="multilevel"/>
    <w:tmpl w:val="EA7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65AFF"/>
    <w:multiLevelType w:val="multilevel"/>
    <w:tmpl w:val="46A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90E5F"/>
    <w:multiLevelType w:val="multilevel"/>
    <w:tmpl w:val="EEC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D3DC3"/>
    <w:multiLevelType w:val="multilevel"/>
    <w:tmpl w:val="61C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F33FE"/>
    <w:multiLevelType w:val="multilevel"/>
    <w:tmpl w:val="C972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A092F"/>
    <w:multiLevelType w:val="multilevel"/>
    <w:tmpl w:val="EC24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D126C"/>
    <w:multiLevelType w:val="multilevel"/>
    <w:tmpl w:val="CA54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13411"/>
    <w:multiLevelType w:val="multilevel"/>
    <w:tmpl w:val="3A34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B1C40"/>
    <w:multiLevelType w:val="multilevel"/>
    <w:tmpl w:val="D4D4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4048C"/>
    <w:multiLevelType w:val="multilevel"/>
    <w:tmpl w:val="2084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27C75"/>
    <w:multiLevelType w:val="multilevel"/>
    <w:tmpl w:val="F164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F6EB2"/>
    <w:multiLevelType w:val="multilevel"/>
    <w:tmpl w:val="DCDC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5649B"/>
    <w:multiLevelType w:val="multilevel"/>
    <w:tmpl w:val="A7B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E7DE8"/>
    <w:multiLevelType w:val="multilevel"/>
    <w:tmpl w:val="F9D4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67384"/>
    <w:multiLevelType w:val="multilevel"/>
    <w:tmpl w:val="E13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67222"/>
    <w:multiLevelType w:val="multilevel"/>
    <w:tmpl w:val="9F8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07879"/>
    <w:multiLevelType w:val="multilevel"/>
    <w:tmpl w:val="06D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5E3D89"/>
    <w:multiLevelType w:val="multilevel"/>
    <w:tmpl w:val="E1FA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A4778"/>
    <w:multiLevelType w:val="multilevel"/>
    <w:tmpl w:val="3384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F2705"/>
    <w:multiLevelType w:val="multilevel"/>
    <w:tmpl w:val="5DE2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04A02"/>
    <w:multiLevelType w:val="multilevel"/>
    <w:tmpl w:val="C41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F36D4"/>
    <w:multiLevelType w:val="multilevel"/>
    <w:tmpl w:val="4D78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93506"/>
    <w:multiLevelType w:val="multilevel"/>
    <w:tmpl w:val="DB5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A37F8"/>
    <w:multiLevelType w:val="multilevel"/>
    <w:tmpl w:val="DF28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11795"/>
    <w:multiLevelType w:val="multilevel"/>
    <w:tmpl w:val="EF0E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6E28F4"/>
    <w:multiLevelType w:val="multilevel"/>
    <w:tmpl w:val="8F54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7342EF"/>
    <w:multiLevelType w:val="multilevel"/>
    <w:tmpl w:val="1102B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997753"/>
    <w:multiLevelType w:val="multilevel"/>
    <w:tmpl w:val="DCC2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97514"/>
    <w:multiLevelType w:val="multilevel"/>
    <w:tmpl w:val="C872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E1A4B"/>
    <w:multiLevelType w:val="multilevel"/>
    <w:tmpl w:val="DBE4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4121DF"/>
    <w:multiLevelType w:val="multilevel"/>
    <w:tmpl w:val="4B5A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F437D"/>
    <w:multiLevelType w:val="multilevel"/>
    <w:tmpl w:val="B6E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30"/>
  </w:num>
  <w:num w:numId="4">
    <w:abstractNumId w:val="2"/>
  </w:num>
  <w:num w:numId="5">
    <w:abstractNumId w:val="11"/>
  </w:num>
  <w:num w:numId="6">
    <w:abstractNumId w:val="12"/>
  </w:num>
  <w:num w:numId="7">
    <w:abstractNumId w:val="24"/>
  </w:num>
  <w:num w:numId="8">
    <w:abstractNumId w:val="2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20"/>
  </w:num>
  <w:num w:numId="15">
    <w:abstractNumId w:val="17"/>
  </w:num>
  <w:num w:numId="16">
    <w:abstractNumId w:val="29"/>
  </w:num>
  <w:num w:numId="17">
    <w:abstractNumId w:val="1"/>
  </w:num>
  <w:num w:numId="18">
    <w:abstractNumId w:val="31"/>
  </w:num>
  <w:num w:numId="19">
    <w:abstractNumId w:val="32"/>
  </w:num>
  <w:num w:numId="20">
    <w:abstractNumId w:val="18"/>
  </w:num>
  <w:num w:numId="21">
    <w:abstractNumId w:val="26"/>
  </w:num>
  <w:num w:numId="22">
    <w:abstractNumId w:val="27"/>
  </w:num>
  <w:num w:numId="23">
    <w:abstractNumId w:val="25"/>
  </w:num>
  <w:num w:numId="24">
    <w:abstractNumId w:val="35"/>
  </w:num>
  <w:num w:numId="25">
    <w:abstractNumId w:val="23"/>
  </w:num>
  <w:num w:numId="26">
    <w:abstractNumId w:val="5"/>
  </w:num>
  <w:num w:numId="27">
    <w:abstractNumId w:val="19"/>
  </w:num>
  <w:num w:numId="28">
    <w:abstractNumId w:val="15"/>
  </w:num>
  <w:num w:numId="29">
    <w:abstractNumId w:val="6"/>
  </w:num>
  <w:num w:numId="30">
    <w:abstractNumId w:val="9"/>
  </w:num>
  <w:num w:numId="31">
    <w:abstractNumId w:val="28"/>
  </w:num>
  <w:num w:numId="32">
    <w:abstractNumId w:val="14"/>
  </w:num>
  <w:num w:numId="33">
    <w:abstractNumId w:val="22"/>
  </w:num>
  <w:num w:numId="34">
    <w:abstractNumId w:val="13"/>
  </w:num>
  <w:num w:numId="35">
    <w:abstractNumId w:val="3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D"/>
    <w:rsid w:val="0009124E"/>
    <w:rsid w:val="00305002"/>
    <w:rsid w:val="004205DD"/>
    <w:rsid w:val="00522145"/>
    <w:rsid w:val="0064592F"/>
    <w:rsid w:val="00955C3F"/>
    <w:rsid w:val="00C66F30"/>
    <w:rsid w:val="00C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05DD"/>
    <w:rPr>
      <w:i/>
      <w:iCs/>
    </w:rPr>
  </w:style>
  <w:style w:type="character" w:styleId="a5">
    <w:name w:val="Strong"/>
    <w:basedOn w:val="a0"/>
    <w:uiPriority w:val="22"/>
    <w:qFormat/>
    <w:rsid w:val="004205DD"/>
    <w:rPr>
      <w:b/>
      <w:bCs/>
    </w:rPr>
  </w:style>
  <w:style w:type="character" w:customStyle="1" w:styleId="articleseparator1">
    <w:name w:val="article_separator1"/>
    <w:basedOn w:val="a0"/>
    <w:rsid w:val="004205DD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C6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05DD"/>
    <w:rPr>
      <w:i/>
      <w:iCs/>
    </w:rPr>
  </w:style>
  <w:style w:type="character" w:styleId="a5">
    <w:name w:val="Strong"/>
    <w:basedOn w:val="a0"/>
    <w:uiPriority w:val="22"/>
    <w:qFormat/>
    <w:rsid w:val="004205DD"/>
    <w:rPr>
      <w:b/>
      <w:bCs/>
    </w:rPr>
  </w:style>
  <w:style w:type="character" w:customStyle="1" w:styleId="articleseparator1">
    <w:name w:val="article_separator1"/>
    <w:basedOn w:val="a0"/>
    <w:rsid w:val="004205DD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C6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2016-02-15T17:50:00Z</cp:lastPrinted>
  <dcterms:created xsi:type="dcterms:W3CDTF">2016-02-14T12:10:00Z</dcterms:created>
  <dcterms:modified xsi:type="dcterms:W3CDTF">2016-02-15T17:52:00Z</dcterms:modified>
</cp:coreProperties>
</file>