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3" w:rsidRDefault="00BF2433" w:rsidP="005B50CA">
      <w:pPr>
        <w:pStyle w:val="a6"/>
        <w:tabs>
          <w:tab w:val="left" w:pos="810"/>
          <w:tab w:val="center" w:pos="4749"/>
        </w:tabs>
        <w:kinsoku w:val="0"/>
        <w:overflowPunct w:val="0"/>
        <w:spacing w:before="96" w:after="0" w:line="360" w:lineRule="auto"/>
        <w:jc w:val="center"/>
        <w:textAlignment w:val="baseline"/>
        <w:rPr>
          <w:rFonts w:eastAsia="+mn-ea"/>
          <w:b/>
          <w:color w:val="244061" w:themeColor="accent1" w:themeShade="80"/>
          <w:sz w:val="28"/>
          <w:szCs w:val="28"/>
        </w:rPr>
      </w:pPr>
    </w:p>
    <w:p w:rsidR="00BF2433" w:rsidRDefault="00BF2433" w:rsidP="005B50CA">
      <w:pPr>
        <w:pStyle w:val="a6"/>
        <w:tabs>
          <w:tab w:val="left" w:pos="810"/>
          <w:tab w:val="center" w:pos="4749"/>
        </w:tabs>
        <w:kinsoku w:val="0"/>
        <w:overflowPunct w:val="0"/>
        <w:spacing w:before="96" w:after="0" w:line="360" w:lineRule="auto"/>
        <w:jc w:val="center"/>
        <w:textAlignment w:val="baseline"/>
        <w:rPr>
          <w:rFonts w:eastAsia="+mn-ea"/>
          <w:b/>
          <w:color w:val="244061" w:themeColor="accent1" w:themeShade="80"/>
          <w:sz w:val="28"/>
          <w:szCs w:val="28"/>
        </w:rPr>
      </w:pPr>
    </w:p>
    <w:p w:rsidR="005B50CA" w:rsidRDefault="005B50CA" w:rsidP="005B50CA">
      <w:pPr>
        <w:pStyle w:val="a6"/>
        <w:tabs>
          <w:tab w:val="left" w:pos="810"/>
          <w:tab w:val="center" w:pos="4749"/>
        </w:tabs>
        <w:kinsoku w:val="0"/>
        <w:overflowPunct w:val="0"/>
        <w:spacing w:before="96" w:after="0" w:line="360" w:lineRule="auto"/>
        <w:jc w:val="center"/>
        <w:textAlignment w:val="baseline"/>
        <w:rPr>
          <w:rFonts w:eastAsia="+mn-ea"/>
          <w:b/>
          <w:color w:val="244061" w:themeColor="accent1" w:themeShade="80"/>
          <w:sz w:val="28"/>
          <w:szCs w:val="28"/>
        </w:rPr>
      </w:pPr>
      <w:r w:rsidRPr="00117673">
        <w:rPr>
          <w:rFonts w:eastAsia="+mn-ea"/>
          <w:b/>
          <w:color w:val="244061" w:themeColor="accent1" w:themeShade="80"/>
          <w:sz w:val="28"/>
          <w:szCs w:val="28"/>
        </w:rPr>
        <w:t>МАСТЕР- КЛАСС</w:t>
      </w:r>
    </w:p>
    <w:p w:rsidR="005B50CA" w:rsidRDefault="005B50CA" w:rsidP="005B50CA">
      <w:pPr>
        <w:pStyle w:val="a6"/>
        <w:kinsoku w:val="0"/>
        <w:overflowPunct w:val="0"/>
        <w:spacing w:before="96" w:beforeAutospacing="0" w:after="0" w:afterAutospacing="0" w:line="360" w:lineRule="auto"/>
        <w:jc w:val="center"/>
        <w:textAlignment w:val="baseline"/>
        <w:rPr>
          <w:rFonts w:eastAsia="+mn-ea"/>
          <w:color w:val="000000"/>
          <w:sz w:val="28"/>
          <w:szCs w:val="28"/>
        </w:rPr>
      </w:pPr>
      <w:r w:rsidRPr="00526B43">
        <w:rPr>
          <w:rFonts w:eastAsia="+mn-ea"/>
          <w:b/>
          <w:color w:val="000000"/>
          <w:sz w:val="28"/>
          <w:szCs w:val="28"/>
        </w:rPr>
        <w:t>на тему:</w:t>
      </w:r>
      <w:r w:rsidRPr="00526B43">
        <w:rPr>
          <w:rFonts w:eastAsia="+mn-ea"/>
          <w:color w:val="000000"/>
          <w:sz w:val="28"/>
          <w:szCs w:val="28"/>
        </w:rPr>
        <w:t xml:space="preserve">  «Использование современных  методов и приемов для формирования общеучебных</w:t>
      </w:r>
      <w:r>
        <w:rPr>
          <w:rFonts w:eastAsia="+mn-ea"/>
          <w:color w:val="000000"/>
          <w:sz w:val="28"/>
          <w:szCs w:val="28"/>
        </w:rPr>
        <w:t xml:space="preserve">  </w:t>
      </w:r>
      <w:r w:rsidRPr="00526B43">
        <w:rPr>
          <w:rFonts w:eastAsia="+mn-ea"/>
          <w:color w:val="000000"/>
          <w:sz w:val="28"/>
          <w:szCs w:val="28"/>
        </w:rPr>
        <w:t xml:space="preserve"> компетенций»</w:t>
      </w:r>
    </w:p>
    <w:p w:rsidR="005B50CA" w:rsidRDefault="005B50CA" w:rsidP="005B50CA">
      <w:pPr>
        <w:pStyle w:val="a6"/>
        <w:tabs>
          <w:tab w:val="left" w:pos="810"/>
          <w:tab w:val="center" w:pos="4749"/>
        </w:tabs>
        <w:kinsoku w:val="0"/>
        <w:overflowPunct w:val="0"/>
        <w:spacing w:before="96" w:after="0" w:line="360" w:lineRule="auto"/>
        <w:textAlignment w:val="baseline"/>
        <w:rPr>
          <w:rFonts w:eastAsia="+mn-ea"/>
          <w:b/>
          <w:color w:val="244061" w:themeColor="accent1" w:themeShade="80"/>
          <w:sz w:val="28"/>
          <w:szCs w:val="28"/>
        </w:rPr>
      </w:pPr>
      <w:r>
        <w:rPr>
          <w:rFonts w:eastAsia="+mn-ea"/>
          <w:b/>
          <w:color w:val="244061" w:themeColor="accent1" w:themeShade="80"/>
          <w:sz w:val="28"/>
          <w:szCs w:val="28"/>
        </w:rPr>
        <w:t xml:space="preserve">                                                          </w:t>
      </w:r>
    </w:p>
    <w:p w:rsidR="005B50CA" w:rsidRPr="005B50CA" w:rsidRDefault="005B50CA" w:rsidP="005B50CA">
      <w:pPr>
        <w:pStyle w:val="a7"/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5B50CA">
        <w:rPr>
          <w:rFonts w:ascii="Times New Roman" w:hAnsi="Times New Roman" w:cs="Times New Roman"/>
          <w:sz w:val="28"/>
          <w:szCs w:val="28"/>
        </w:rPr>
        <w:t>Учителя истории и обществознания</w:t>
      </w:r>
    </w:p>
    <w:p w:rsidR="005B50CA" w:rsidRPr="005B50CA" w:rsidRDefault="005B50CA" w:rsidP="005B50CA">
      <w:pPr>
        <w:pStyle w:val="a7"/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50CA">
        <w:rPr>
          <w:rFonts w:ascii="Times New Roman" w:hAnsi="Times New Roman" w:cs="Times New Roman"/>
          <w:sz w:val="28"/>
          <w:szCs w:val="28"/>
        </w:rPr>
        <w:t>МАОУ «СОШ 3 УИОП г. Усинска»</w:t>
      </w:r>
    </w:p>
    <w:p w:rsidR="005B50CA" w:rsidRPr="005B50CA" w:rsidRDefault="005B50CA" w:rsidP="005B50CA">
      <w:pPr>
        <w:pStyle w:val="a7"/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B50CA">
        <w:rPr>
          <w:rFonts w:ascii="Times New Roman" w:hAnsi="Times New Roman" w:cs="Times New Roman"/>
          <w:sz w:val="28"/>
          <w:szCs w:val="28"/>
        </w:rPr>
        <w:t>Туктамышевой</w:t>
      </w:r>
      <w:proofErr w:type="spellEnd"/>
      <w:r w:rsidRPr="005B50CA">
        <w:rPr>
          <w:rFonts w:ascii="Times New Roman" w:hAnsi="Times New Roman" w:cs="Times New Roman"/>
          <w:sz w:val="28"/>
          <w:szCs w:val="28"/>
        </w:rPr>
        <w:t xml:space="preserve"> Луизы Константиновны.</w:t>
      </w:r>
    </w:p>
    <w:p w:rsidR="005B50CA" w:rsidRDefault="005B50CA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     </w:t>
      </w:r>
    </w:p>
    <w:p w:rsidR="00F045C8" w:rsidRDefault="005B50CA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   </w:t>
      </w:r>
      <w:r w:rsidR="00F045C8">
        <w:rPr>
          <w:rFonts w:eastAsia="+mn-ea"/>
          <w:color w:val="000000"/>
          <w:sz w:val="28"/>
          <w:szCs w:val="28"/>
        </w:rPr>
        <w:t>Основная задача образования не просто вооружить ученика определенным набором знаний, а сформировать у него умения  и желание учиться всю жизнь. Однако в педагогической деятельности мы часто сталкиваемся с противоречием. Обучение происходит как передача информации от учителя к ученику. Психологи считают, что это противоречит самой природе человека, поскольку только через собственную деятельность  каждый человек  познает окружа</w:t>
      </w:r>
      <w:r w:rsidR="000C1659">
        <w:rPr>
          <w:rFonts w:eastAsia="+mn-ea"/>
          <w:color w:val="000000"/>
          <w:sz w:val="28"/>
          <w:szCs w:val="28"/>
        </w:rPr>
        <w:t>ющий мир. Несоответствие межд</w:t>
      </w:r>
      <w:r w:rsidR="00F045C8">
        <w:rPr>
          <w:rFonts w:eastAsia="+mn-ea"/>
          <w:color w:val="000000"/>
          <w:sz w:val="28"/>
          <w:szCs w:val="28"/>
        </w:rPr>
        <w:t>у деятельностью диктуемой природой и той, к</w:t>
      </w:r>
      <w:r w:rsidR="000C1659">
        <w:rPr>
          <w:rFonts w:eastAsia="+mn-ea"/>
          <w:color w:val="000000"/>
          <w:sz w:val="28"/>
          <w:szCs w:val="28"/>
        </w:rPr>
        <w:t xml:space="preserve">оторую требуют выполнять в школе, </w:t>
      </w:r>
      <w:r w:rsidR="00F045C8">
        <w:rPr>
          <w:rFonts w:eastAsia="+mn-ea"/>
          <w:color w:val="000000"/>
          <w:sz w:val="28"/>
          <w:szCs w:val="28"/>
        </w:rPr>
        <w:t xml:space="preserve"> </w:t>
      </w:r>
      <w:r w:rsidR="00E7096B">
        <w:rPr>
          <w:rFonts w:eastAsia="+mn-ea"/>
          <w:color w:val="000000"/>
          <w:sz w:val="28"/>
          <w:szCs w:val="28"/>
        </w:rPr>
        <w:t xml:space="preserve">рождает </w:t>
      </w:r>
      <w:r w:rsidR="000C1659">
        <w:rPr>
          <w:rFonts w:eastAsia="+mn-ea"/>
          <w:color w:val="000000"/>
          <w:sz w:val="28"/>
          <w:szCs w:val="28"/>
        </w:rPr>
        <w:t xml:space="preserve"> острую социальную проблему неподготовленности выпускника к самостоятельной жизни, к работе.</w:t>
      </w:r>
    </w:p>
    <w:p w:rsidR="00F045C8" w:rsidRDefault="00E910CB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</w:t>
      </w:r>
      <w:r w:rsidR="000C1659">
        <w:rPr>
          <w:rFonts w:eastAsia="+mn-ea"/>
          <w:color w:val="000000"/>
          <w:sz w:val="28"/>
          <w:szCs w:val="28"/>
        </w:rPr>
        <w:t xml:space="preserve"> Ув</w:t>
      </w:r>
      <w:r>
        <w:rPr>
          <w:rFonts w:eastAsia="+mn-ea"/>
          <w:color w:val="000000"/>
          <w:sz w:val="28"/>
          <w:szCs w:val="28"/>
        </w:rPr>
        <w:t>а</w:t>
      </w:r>
      <w:r w:rsidR="000C1659">
        <w:rPr>
          <w:rFonts w:eastAsia="+mn-ea"/>
          <w:color w:val="000000"/>
          <w:sz w:val="28"/>
          <w:szCs w:val="28"/>
        </w:rPr>
        <w:t>жаемые коллеги, я считаю, что  эту проблему можно решить, применяя  в системе современные метод</w:t>
      </w:r>
      <w:r>
        <w:rPr>
          <w:rFonts w:eastAsia="+mn-ea"/>
          <w:color w:val="000000"/>
          <w:sz w:val="28"/>
          <w:szCs w:val="28"/>
        </w:rPr>
        <w:t>ы</w:t>
      </w:r>
      <w:r w:rsidR="000C1659">
        <w:rPr>
          <w:rFonts w:eastAsia="+mn-ea"/>
          <w:color w:val="000000"/>
          <w:sz w:val="28"/>
          <w:szCs w:val="28"/>
        </w:rPr>
        <w:t xml:space="preserve"> обучения. </w:t>
      </w:r>
    </w:p>
    <w:p w:rsidR="000C1659" w:rsidRDefault="000C1659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Я объявляю аукцион педагогических идей, современных методов и приемов обучения.</w:t>
      </w:r>
      <w:r w:rsidR="00BD7EBF">
        <w:rPr>
          <w:rFonts w:eastAsia="+mn-ea"/>
          <w:color w:val="000000"/>
          <w:sz w:val="28"/>
          <w:szCs w:val="28"/>
        </w:rPr>
        <w:t xml:space="preserve"> </w:t>
      </w:r>
    </w:p>
    <w:p w:rsidR="000C1659" w:rsidRDefault="000C1659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Аукцион – это публичная продажа товаров с  использованием торгов.</w:t>
      </w:r>
    </w:p>
    <w:p w:rsidR="000C1659" w:rsidRPr="00887CEE" w:rsidRDefault="00BD7EBF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b/>
          <w:color w:val="000000"/>
          <w:sz w:val="28"/>
          <w:szCs w:val="28"/>
        </w:rPr>
      </w:pPr>
      <w:r w:rsidRPr="00887CEE">
        <w:rPr>
          <w:rFonts w:eastAsia="+mn-ea"/>
          <w:b/>
          <w:color w:val="000000"/>
          <w:sz w:val="28"/>
          <w:szCs w:val="28"/>
        </w:rPr>
        <w:t>Объясняю п</w:t>
      </w:r>
      <w:r w:rsidR="000C1659" w:rsidRPr="00887CEE">
        <w:rPr>
          <w:rFonts w:eastAsia="+mn-ea"/>
          <w:b/>
          <w:color w:val="000000"/>
          <w:sz w:val="28"/>
          <w:szCs w:val="28"/>
        </w:rPr>
        <w:t>равила проведения аукциона:</w:t>
      </w:r>
    </w:p>
    <w:p w:rsidR="00851C6C" w:rsidRDefault="00851C6C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</w:pPr>
      <w:r>
        <w:rPr>
          <w:rFonts w:eastAsia="+mn-ea"/>
          <w:color w:val="000000"/>
          <w:sz w:val="28"/>
          <w:szCs w:val="28"/>
        </w:rPr>
        <w:t xml:space="preserve">  </w:t>
      </w:r>
      <w:r w:rsidR="000C1659">
        <w:rPr>
          <w:rFonts w:eastAsia="+mn-ea"/>
          <w:color w:val="000000"/>
          <w:sz w:val="28"/>
          <w:szCs w:val="28"/>
        </w:rPr>
        <w:t xml:space="preserve">Вам будут представлены на продажу лоты. Вы вместе со мной  можете активно принимать участие  в оценке качеств  </w:t>
      </w:r>
      <w:r w:rsidR="00E910CB">
        <w:rPr>
          <w:rFonts w:eastAsia="+mn-ea"/>
          <w:color w:val="000000"/>
          <w:sz w:val="28"/>
          <w:szCs w:val="28"/>
        </w:rPr>
        <w:t xml:space="preserve">выставленных </w:t>
      </w:r>
      <w:r w:rsidR="000C1659">
        <w:rPr>
          <w:rFonts w:eastAsia="+mn-ea"/>
          <w:color w:val="000000"/>
          <w:sz w:val="28"/>
          <w:szCs w:val="28"/>
        </w:rPr>
        <w:t xml:space="preserve"> товаров</w:t>
      </w:r>
      <w:r w:rsidR="00E910CB">
        <w:rPr>
          <w:rFonts w:eastAsia="+mn-ea"/>
          <w:color w:val="000000"/>
          <w:sz w:val="28"/>
          <w:szCs w:val="28"/>
        </w:rPr>
        <w:t xml:space="preserve">. После </w:t>
      </w:r>
      <w:r w:rsidR="00E910CB">
        <w:rPr>
          <w:rFonts w:eastAsia="+mn-ea"/>
          <w:color w:val="000000"/>
          <w:sz w:val="28"/>
          <w:szCs w:val="28"/>
        </w:rPr>
        <w:lastRenderedPageBreak/>
        <w:t>того как все лоты будут представлены</w:t>
      </w:r>
      <w:r w:rsidR="00BD7EBF">
        <w:rPr>
          <w:rFonts w:eastAsia="+mn-ea"/>
          <w:color w:val="000000"/>
          <w:sz w:val="28"/>
          <w:szCs w:val="28"/>
        </w:rPr>
        <w:t>,</w:t>
      </w:r>
      <w:r w:rsidR="00E910CB">
        <w:rPr>
          <w:rFonts w:eastAsia="+mn-ea"/>
          <w:color w:val="000000"/>
          <w:sz w:val="28"/>
          <w:szCs w:val="28"/>
        </w:rPr>
        <w:t xml:space="preserve"> мы приступим к торгам. На этом этапе</w:t>
      </w:r>
      <w:r w:rsidR="00BD7EBF">
        <w:rPr>
          <w:rFonts w:eastAsia="+mn-ea"/>
          <w:color w:val="000000"/>
          <w:sz w:val="28"/>
          <w:szCs w:val="28"/>
        </w:rPr>
        <w:t>,</w:t>
      </w:r>
      <w:r w:rsidR="00E910CB">
        <w:rPr>
          <w:rFonts w:eastAsia="+mn-ea"/>
          <w:color w:val="000000"/>
          <w:sz w:val="28"/>
          <w:szCs w:val="28"/>
        </w:rPr>
        <w:t xml:space="preserve"> вы как участники аукциона </w:t>
      </w:r>
      <w:r w:rsidR="00BD7EBF">
        <w:rPr>
          <w:rFonts w:eastAsia="+mn-ea"/>
          <w:color w:val="000000"/>
          <w:sz w:val="28"/>
          <w:szCs w:val="28"/>
        </w:rPr>
        <w:t xml:space="preserve">можете </w:t>
      </w:r>
      <w:r w:rsidR="00E910CB">
        <w:rPr>
          <w:rFonts w:eastAsia="+mn-ea"/>
          <w:color w:val="000000"/>
          <w:sz w:val="28"/>
          <w:szCs w:val="28"/>
        </w:rPr>
        <w:t>проявить свои профессиональные способности и определить в идее педагогический эффект</w:t>
      </w:r>
      <w:r w:rsidR="000C1659">
        <w:rPr>
          <w:rFonts w:eastAsia="+mn-ea"/>
          <w:color w:val="000000"/>
          <w:sz w:val="28"/>
          <w:szCs w:val="28"/>
        </w:rPr>
        <w:t xml:space="preserve"> </w:t>
      </w:r>
      <w:r w:rsidR="00887CEE">
        <w:rPr>
          <w:rFonts w:eastAsia="+mn-ea"/>
          <w:color w:val="000000"/>
          <w:sz w:val="28"/>
          <w:szCs w:val="28"/>
        </w:rPr>
        <w:t>ее</w:t>
      </w:r>
      <w:r w:rsidR="00E910CB">
        <w:rPr>
          <w:rFonts w:eastAsia="+mn-ea"/>
          <w:color w:val="000000"/>
          <w:sz w:val="28"/>
          <w:szCs w:val="28"/>
        </w:rPr>
        <w:t xml:space="preserve">  применения. Цена товара определиться после того</w:t>
      </w:r>
      <w:r w:rsidR="00887CEE">
        <w:rPr>
          <w:rFonts w:eastAsia="+mn-ea"/>
          <w:color w:val="000000"/>
          <w:sz w:val="28"/>
          <w:szCs w:val="28"/>
        </w:rPr>
        <w:t>,</w:t>
      </w:r>
      <w:r w:rsidR="00E910CB">
        <w:rPr>
          <w:rFonts w:eastAsia="+mn-ea"/>
          <w:color w:val="000000"/>
          <w:sz w:val="28"/>
          <w:szCs w:val="28"/>
        </w:rPr>
        <w:t xml:space="preserve"> как кто-то из вас последним назовет педагогический </w:t>
      </w:r>
      <w:r w:rsidR="00887CEE">
        <w:rPr>
          <w:rFonts w:eastAsia="+mn-ea"/>
          <w:color w:val="000000"/>
          <w:sz w:val="28"/>
          <w:szCs w:val="28"/>
        </w:rPr>
        <w:t xml:space="preserve"> эффект </w:t>
      </w:r>
      <w:r w:rsidR="00E910CB">
        <w:rPr>
          <w:rFonts w:eastAsia="+mn-ea"/>
          <w:color w:val="000000"/>
          <w:sz w:val="28"/>
          <w:szCs w:val="28"/>
        </w:rPr>
        <w:t>применения метода или приема, отдав предпочтение покупке того или иного лота.</w:t>
      </w:r>
      <w:r w:rsidRPr="00851C6C">
        <w:t xml:space="preserve"> </w:t>
      </w:r>
    </w:p>
    <w:p w:rsidR="00851C6C" w:rsidRDefault="00851C6C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851C6C">
        <w:rPr>
          <w:b/>
        </w:rPr>
        <w:t xml:space="preserve">    </w:t>
      </w:r>
      <w:r w:rsidRPr="00851C6C">
        <w:rPr>
          <w:rFonts w:eastAsia="+mn-ea"/>
          <w:b/>
          <w:color w:val="000000"/>
          <w:sz w:val="28"/>
          <w:szCs w:val="28"/>
        </w:rPr>
        <w:t>Приглашаю</w:t>
      </w:r>
      <w:r w:rsidRPr="00851C6C">
        <w:rPr>
          <w:rFonts w:eastAsia="+mn-ea"/>
          <w:color w:val="000000"/>
          <w:sz w:val="28"/>
          <w:szCs w:val="28"/>
        </w:rPr>
        <w:t xml:space="preserve"> всех желающих приобрести интересные м</w:t>
      </w:r>
      <w:r>
        <w:rPr>
          <w:rFonts w:eastAsia="+mn-ea"/>
          <w:color w:val="000000"/>
          <w:sz w:val="28"/>
          <w:szCs w:val="28"/>
        </w:rPr>
        <w:t xml:space="preserve">етодики на площадку торгов. Я </w:t>
      </w:r>
      <w:r w:rsidRPr="00851C6C">
        <w:rPr>
          <w:rFonts w:eastAsia="+mn-ea"/>
          <w:color w:val="000000"/>
          <w:sz w:val="28"/>
          <w:szCs w:val="28"/>
        </w:rPr>
        <w:t>п</w:t>
      </w:r>
      <w:r>
        <w:rPr>
          <w:rFonts w:eastAsia="+mn-ea"/>
          <w:color w:val="000000"/>
          <w:sz w:val="28"/>
          <w:szCs w:val="28"/>
        </w:rPr>
        <w:t>рошу, фокус группу занять места, пожалуйста, проходите.</w:t>
      </w:r>
      <w:r w:rsidRPr="00851C6C">
        <w:rPr>
          <w:rFonts w:eastAsia="+mn-ea"/>
          <w:color w:val="000000"/>
          <w:sz w:val="28"/>
          <w:szCs w:val="28"/>
        </w:rPr>
        <w:t xml:space="preserve">  </w:t>
      </w:r>
    </w:p>
    <w:p w:rsidR="00E910CB" w:rsidRDefault="00851C6C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851C6C">
        <w:rPr>
          <w:rFonts w:eastAsia="+mn-ea"/>
          <w:b/>
          <w:color w:val="000000"/>
          <w:sz w:val="28"/>
          <w:szCs w:val="28"/>
        </w:rPr>
        <w:t>(Даю проблемное задание обеим группам)</w:t>
      </w:r>
    </w:p>
    <w:p w:rsidR="00E7096B" w:rsidRDefault="00E910CB" w:rsidP="00273D54">
      <w:pPr>
        <w:pStyle w:val="a6"/>
        <w:tabs>
          <w:tab w:val="left" w:pos="2040"/>
        </w:tabs>
        <w:kinsoku w:val="0"/>
        <w:overflowPunct w:val="0"/>
        <w:spacing w:before="96" w:beforeAutospacing="0" w:after="0" w:afterAutospacing="0" w:line="360" w:lineRule="auto"/>
        <w:textAlignment w:val="baseline"/>
        <w:rPr>
          <w:b/>
          <w:bCs/>
          <w:color w:val="333333"/>
          <w:sz w:val="28"/>
          <w:szCs w:val="28"/>
          <w:shd w:val="clear" w:color="auto" w:fill="FFFFFF"/>
        </w:rPr>
      </w:pPr>
      <w:r w:rsidRPr="00273D54">
        <w:rPr>
          <w:rFonts w:eastAsia="+mn-ea"/>
          <w:color w:val="000000"/>
          <w:sz w:val="28"/>
          <w:szCs w:val="28"/>
        </w:rPr>
        <w:t xml:space="preserve">  </w:t>
      </w:r>
      <w:r w:rsidRPr="00273D54">
        <w:rPr>
          <w:rFonts w:eastAsia="+mn-ea"/>
          <w:b/>
          <w:sz w:val="28"/>
          <w:szCs w:val="28"/>
        </w:rPr>
        <w:t xml:space="preserve">Итак, </w:t>
      </w:r>
      <w:r w:rsidR="00BD7EBF" w:rsidRPr="00273D54">
        <w:rPr>
          <w:rFonts w:eastAsia="+mn-ea"/>
          <w:b/>
          <w:sz w:val="28"/>
          <w:szCs w:val="28"/>
        </w:rPr>
        <w:t xml:space="preserve"> </w:t>
      </w:r>
      <w:r w:rsidR="00BD7EBF" w:rsidRPr="00273D54">
        <w:rPr>
          <w:rFonts w:eastAsia="+mn-ea"/>
          <w:b/>
          <w:color w:val="FF0000"/>
          <w:sz w:val="28"/>
          <w:szCs w:val="28"/>
        </w:rPr>
        <w:t xml:space="preserve">ЛОТ </w:t>
      </w:r>
      <w:r w:rsidRPr="00273D54">
        <w:rPr>
          <w:rFonts w:eastAsia="+mn-ea"/>
          <w:b/>
          <w:color w:val="FF0000"/>
          <w:sz w:val="28"/>
          <w:szCs w:val="28"/>
        </w:rPr>
        <w:t xml:space="preserve"> №1 </w:t>
      </w:r>
      <w:r w:rsidR="00E7096B">
        <w:rPr>
          <w:b/>
          <w:bCs/>
          <w:color w:val="333333"/>
          <w:sz w:val="28"/>
          <w:szCs w:val="28"/>
          <w:shd w:val="clear" w:color="auto" w:fill="FFFFFF"/>
        </w:rPr>
        <w:t>«Генераторы и критики»</w:t>
      </w:r>
    </w:p>
    <w:p w:rsidR="00E7096B" w:rsidRPr="00392E05" w:rsidRDefault="00E7096B" w:rsidP="00E7096B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273D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Суть  приема в следующем: ф</w:t>
      </w:r>
      <w:r w:rsidRPr="00392E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ормируются две группы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п</w:t>
      </w:r>
      <w:r w:rsidRPr="00392E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ервая группа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2E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– это генераторы. Они дают как можно большее число вариантов решения проблемы, которые могут быть самыми фантастическими. Все это делается без предварительной подготовки. Никто друг друга не критикует. Принимаются все решения. </w:t>
      </w:r>
    </w:p>
    <w:p w:rsidR="00E7096B" w:rsidRDefault="00273D54" w:rsidP="00E7096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7096B" w:rsidRPr="005614FF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группа (критики) получает эти предложения и выбирает из них наиболее подходящее.</w:t>
      </w:r>
      <w:r w:rsidR="00E7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E7096B" w:rsidRPr="00BD7E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7096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096B" w:rsidRPr="00BD7EBF">
        <w:rPr>
          <w:rFonts w:ascii="Times New Roman" w:hAnsi="Times New Roman" w:cs="Times New Roman"/>
          <w:sz w:val="28"/>
          <w:szCs w:val="28"/>
          <w:shd w:val="clear" w:color="auto" w:fill="FFFFFF"/>
        </w:rPr>
        <w:t>ача</w:t>
      </w:r>
      <w:r w:rsidR="00E7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</w:t>
      </w:r>
      <w:r w:rsidR="00E7096B" w:rsidRPr="00BD7EBF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направить  работу</w:t>
      </w:r>
      <w:r w:rsidR="00E7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96B" w:rsidRPr="00BD7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учащихся, чтобы они могли вывести то или </w:t>
      </w:r>
      <w:r w:rsidR="00E7096B">
        <w:rPr>
          <w:rFonts w:ascii="Times New Roman" w:hAnsi="Times New Roman" w:cs="Times New Roman"/>
          <w:sz w:val="28"/>
          <w:szCs w:val="28"/>
          <w:shd w:val="clear" w:color="auto" w:fill="FFFFFF"/>
        </w:rPr>
        <w:t>иное правило или закономерность или общее решение.</w:t>
      </w:r>
    </w:p>
    <w:p w:rsidR="00273D54" w:rsidRDefault="00273D54" w:rsidP="00273D5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D54" w:rsidRPr="00273D54" w:rsidRDefault="00273D54" w:rsidP="00273D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73D54">
        <w:rPr>
          <w:rFonts w:ascii="Times New Roman" w:eastAsia="Calibri" w:hAnsi="Times New Roman" w:cs="Times New Roman"/>
          <w:sz w:val="28"/>
          <w:szCs w:val="28"/>
        </w:rPr>
        <w:t>Например, при изучении в 9 классе темы «Связь поколений» даю на обсуждение такой вопрос: «Что значит «современный человек»?» Первая группа генераторов предлагает различные версии: «Это человек, который модно одевается», или «Это человек, который пользуется современной техникой», или «Это человек, который слушает современную музыку» и т. д.</w:t>
      </w:r>
    </w:p>
    <w:p w:rsidR="00577573" w:rsidRDefault="00273D54" w:rsidP="00273D54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73D54">
        <w:rPr>
          <w:rFonts w:ascii="Times New Roman" w:eastAsia="Calibri" w:hAnsi="Times New Roman" w:cs="Times New Roman"/>
          <w:sz w:val="28"/>
          <w:szCs w:val="28"/>
        </w:rPr>
        <w:t>Вторая группа подвергает критике их версии. В результате, все вместе приходим к выводу, что современный человек - это человек, который в совокупности имеет и пользуется всем, что есть в наше время, и ценит те ценности (моральные и материальные), которые существуют в обществе на данный момент. Решение этой небольшой проблемы дает нам более широкое представление о связи поколений.</w:t>
      </w:r>
      <w:r w:rsidR="00577573" w:rsidRPr="00577573">
        <w:t xml:space="preserve"> </w:t>
      </w:r>
    </w:p>
    <w:p w:rsidR="00577573" w:rsidRDefault="00577573" w:rsidP="00273D54">
      <w:pPr>
        <w:jc w:val="both"/>
      </w:pPr>
    </w:p>
    <w:p w:rsidR="00851C6C" w:rsidRDefault="00851C6C" w:rsidP="00851C6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Приглашаем </w:t>
      </w:r>
      <w:r w:rsidRPr="00272F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фокус группы.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«Генераторов»  и «Критиков»</w:t>
      </w:r>
    </w:p>
    <w:p w:rsidR="00E7096B" w:rsidRPr="00125958" w:rsidRDefault="00851C6C" w:rsidP="00E7096B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E7096B" w:rsidRPr="001259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Пробле</w:t>
      </w:r>
      <w:r w:rsidR="00273D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</w:t>
      </w:r>
      <w:r w:rsidR="00E7096B" w:rsidRPr="001259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ное задание фокус группе:</w:t>
      </w:r>
    </w:p>
    <w:p w:rsidR="00273D54" w:rsidRPr="00273D54" w:rsidRDefault="00273D54" w:rsidP="00E7096B">
      <w:pPr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lastRenderedPageBreak/>
        <w:t>Задание «генераторам»</w:t>
      </w:r>
    </w:p>
    <w:p w:rsidR="00E7096B" w:rsidRDefault="00E7096B" w:rsidP="00E7096B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46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Учащиеся 5-6 классов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испытывают трудности  при   запоминании</w:t>
      </w:r>
      <w:r w:rsidRPr="007846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определений</w:t>
      </w:r>
      <w:r w:rsidR="00EC37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терминов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 основных событий</w:t>
      </w:r>
      <w:r w:rsidR="00EC37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истории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Ваши предложения по решению данной проблемы.</w:t>
      </w:r>
    </w:p>
    <w:p w:rsidR="00EC3741" w:rsidRPr="00EC3741" w:rsidRDefault="00EC3741" w:rsidP="00E7096B">
      <w:pPr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</w:pPr>
      <w:r w:rsidRPr="00EC374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t>Задание «критикам»</w:t>
      </w:r>
    </w:p>
    <w:p w:rsidR="00EC3741" w:rsidRDefault="00273D54" w:rsidP="00EC3741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73D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Учащиеся 5-6 классов  испытывают трудности  при   запоминании определений</w:t>
      </w:r>
      <w:r w:rsidR="00EC37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терминов</w:t>
      </w:r>
      <w:r w:rsidRPr="00273D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 основных событий</w:t>
      </w:r>
      <w:r w:rsidR="00EC37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истории</w:t>
      </w:r>
      <w:r w:rsidRPr="00273D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EC37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Проанализируйте предложенные «генераторами» варианты решения проблемы </w:t>
      </w:r>
    </w:p>
    <w:p w:rsidR="00EC3741" w:rsidRDefault="00EC3741" w:rsidP="00E7096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7096B" w:rsidRDefault="00E7096B" w:rsidP="00E7096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Замечательно справились с решением проблемы обе группы!  Попросим фокус группу занять </w:t>
      </w:r>
      <w:r w:rsid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свои</w:t>
      </w:r>
      <w:proofErr w:type="gramStart"/>
      <w:r w:rsid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7096B" w:rsidRPr="00887CEE" w:rsidRDefault="00E7096B" w:rsidP="00E7096B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87C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Делаем</w:t>
      </w:r>
      <w:r w:rsidR="002C5AD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87C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вывод:  «генераторы и критики», как один из приемов системно-</w:t>
      </w:r>
      <w:proofErr w:type="spellStart"/>
      <w:r w:rsidRPr="00887C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деятельностного</w:t>
      </w:r>
      <w:proofErr w:type="spellEnd"/>
      <w:r w:rsidRPr="00887C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подхода  позволяет решать практические задачи.</w:t>
      </w:r>
    </w:p>
    <w:p w:rsidR="00E910CB" w:rsidRDefault="00273D54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b/>
          <w:color w:val="000000"/>
          <w:sz w:val="28"/>
          <w:szCs w:val="28"/>
        </w:rPr>
      </w:pPr>
      <w:r w:rsidRPr="00273D54">
        <w:rPr>
          <w:rFonts w:eastAsia="+mn-ea"/>
          <w:b/>
          <w:color w:val="FF0000"/>
          <w:sz w:val="28"/>
          <w:szCs w:val="28"/>
        </w:rPr>
        <w:t xml:space="preserve">ЛОТ №2 </w:t>
      </w:r>
      <w:r w:rsidR="00E910CB" w:rsidRPr="00E910CB">
        <w:rPr>
          <w:rFonts w:eastAsia="+mn-ea"/>
          <w:b/>
          <w:color w:val="000000"/>
          <w:sz w:val="28"/>
          <w:szCs w:val="28"/>
        </w:rPr>
        <w:t>«</w:t>
      </w:r>
      <w:proofErr w:type="spellStart"/>
      <w:r w:rsidR="00E910CB" w:rsidRPr="00E910CB">
        <w:rPr>
          <w:rFonts w:eastAsia="+mn-ea"/>
          <w:b/>
          <w:color w:val="000000"/>
          <w:sz w:val="28"/>
          <w:szCs w:val="28"/>
        </w:rPr>
        <w:t>Кроссенс</w:t>
      </w:r>
      <w:proofErr w:type="spellEnd"/>
      <w:r w:rsidR="00E910CB" w:rsidRPr="00E910CB">
        <w:rPr>
          <w:rFonts w:eastAsia="+mn-ea"/>
          <w:b/>
          <w:color w:val="000000"/>
          <w:sz w:val="28"/>
          <w:szCs w:val="28"/>
        </w:rPr>
        <w:t>»</w:t>
      </w:r>
      <w:r w:rsidR="006F1F9D">
        <w:rPr>
          <w:rFonts w:eastAsia="+mn-ea"/>
          <w:b/>
          <w:color w:val="000000"/>
          <w:sz w:val="28"/>
          <w:szCs w:val="28"/>
        </w:rPr>
        <w:t>, как прием критического мышления.</w:t>
      </w:r>
    </w:p>
    <w:p w:rsidR="006F1F9D" w:rsidRPr="00BD7EBF" w:rsidRDefault="00E910CB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rFonts w:eastAsia="+mn-ea"/>
          <w:b/>
          <w:color w:val="000000"/>
          <w:sz w:val="28"/>
          <w:szCs w:val="28"/>
        </w:rPr>
      </w:pPr>
      <w:r w:rsidRPr="00BD7EBF">
        <w:rPr>
          <w:rFonts w:eastAsia="+mn-ea"/>
          <w:b/>
          <w:color w:val="000000"/>
          <w:sz w:val="28"/>
          <w:szCs w:val="28"/>
        </w:rPr>
        <w:t>С</w:t>
      </w:r>
      <w:r w:rsidR="006F1F9D" w:rsidRPr="00BD7EBF">
        <w:rPr>
          <w:rFonts w:eastAsia="+mn-ea"/>
          <w:b/>
          <w:color w:val="000000"/>
          <w:sz w:val="28"/>
          <w:szCs w:val="28"/>
        </w:rPr>
        <w:t>кажите</w:t>
      </w:r>
      <w:r w:rsidR="000D6CBD" w:rsidRPr="00BD7EBF">
        <w:rPr>
          <w:rFonts w:eastAsia="+mn-ea"/>
          <w:b/>
          <w:color w:val="000000"/>
          <w:sz w:val="28"/>
          <w:szCs w:val="28"/>
        </w:rPr>
        <w:t xml:space="preserve">, </w:t>
      </w:r>
      <w:r w:rsidR="006F1F9D" w:rsidRPr="00BD7EBF">
        <w:rPr>
          <w:rFonts w:eastAsia="+mn-ea"/>
          <w:b/>
          <w:color w:val="000000"/>
          <w:sz w:val="28"/>
          <w:szCs w:val="28"/>
        </w:rPr>
        <w:t xml:space="preserve"> пожалуйста, с чем у вас </w:t>
      </w:r>
      <w:r w:rsidRPr="00BD7EBF">
        <w:rPr>
          <w:rFonts w:eastAsia="+mn-ea"/>
          <w:b/>
          <w:color w:val="000000"/>
          <w:sz w:val="28"/>
          <w:szCs w:val="28"/>
        </w:rPr>
        <w:t xml:space="preserve"> ассоциируется </w:t>
      </w:r>
      <w:r w:rsidR="006F1F9D" w:rsidRPr="00BD7EBF">
        <w:rPr>
          <w:rFonts w:eastAsia="+mn-ea"/>
          <w:b/>
          <w:color w:val="000000"/>
          <w:sz w:val="28"/>
          <w:szCs w:val="28"/>
        </w:rPr>
        <w:t xml:space="preserve"> слово </w:t>
      </w:r>
      <w:r w:rsidRPr="00BD7EBF">
        <w:rPr>
          <w:rFonts w:eastAsia="+mn-ea"/>
          <w:b/>
          <w:color w:val="000000"/>
          <w:sz w:val="28"/>
          <w:szCs w:val="28"/>
        </w:rPr>
        <w:t>«</w:t>
      </w:r>
      <w:proofErr w:type="spellStart"/>
      <w:r w:rsidR="006F1F9D" w:rsidRPr="00BD7EBF">
        <w:rPr>
          <w:rFonts w:eastAsia="+mn-ea"/>
          <w:b/>
          <w:color w:val="000000"/>
          <w:sz w:val="28"/>
          <w:szCs w:val="28"/>
        </w:rPr>
        <w:t>к</w:t>
      </w:r>
      <w:r w:rsidRPr="00BD7EBF">
        <w:rPr>
          <w:rFonts w:eastAsia="+mn-ea"/>
          <w:b/>
          <w:color w:val="000000"/>
          <w:sz w:val="28"/>
          <w:szCs w:val="28"/>
        </w:rPr>
        <w:t>россенс</w:t>
      </w:r>
      <w:proofErr w:type="spellEnd"/>
      <w:r w:rsidRPr="00BD7EBF">
        <w:rPr>
          <w:rFonts w:eastAsia="+mn-ea"/>
          <w:b/>
          <w:color w:val="000000"/>
          <w:sz w:val="28"/>
          <w:szCs w:val="28"/>
        </w:rPr>
        <w:t xml:space="preserve">»? </w:t>
      </w:r>
    </w:p>
    <w:p w:rsidR="006F1F9D" w:rsidRDefault="00BD7EBF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rFonts w:eastAsia="+mn-ea"/>
          <w:color w:val="000000"/>
          <w:sz w:val="28"/>
          <w:szCs w:val="28"/>
        </w:rPr>
        <w:t xml:space="preserve">     </w:t>
      </w:r>
      <w:r w:rsidR="006F1F9D">
        <w:rPr>
          <w:rFonts w:eastAsia="+mn-ea"/>
          <w:color w:val="000000"/>
          <w:sz w:val="28"/>
          <w:szCs w:val="28"/>
        </w:rPr>
        <w:t xml:space="preserve">Но, если </w:t>
      </w:r>
      <w:r w:rsidR="00E910CB">
        <w:rPr>
          <w:rFonts w:eastAsia="+mn-ea"/>
          <w:color w:val="000000"/>
          <w:sz w:val="28"/>
          <w:szCs w:val="28"/>
        </w:rPr>
        <w:t xml:space="preserve"> кроссворд </w:t>
      </w:r>
      <w:r w:rsidR="006F1F9D">
        <w:rPr>
          <w:rFonts w:eastAsia="+mn-ea"/>
          <w:color w:val="000000"/>
          <w:sz w:val="28"/>
          <w:szCs w:val="28"/>
        </w:rPr>
        <w:t xml:space="preserve">это пересечение слов, то </w:t>
      </w:r>
      <w:proofErr w:type="spellStart"/>
      <w:r w:rsidR="006F1F9D">
        <w:rPr>
          <w:rFonts w:eastAsia="+mn-ea"/>
          <w:color w:val="000000"/>
          <w:sz w:val="28"/>
          <w:szCs w:val="28"/>
        </w:rPr>
        <w:t>кроссе</w:t>
      </w:r>
      <w:r w:rsidR="00E910CB">
        <w:rPr>
          <w:rFonts w:eastAsia="+mn-ea"/>
          <w:color w:val="000000"/>
          <w:sz w:val="28"/>
          <w:szCs w:val="28"/>
        </w:rPr>
        <w:t>нс</w:t>
      </w:r>
      <w:proofErr w:type="spellEnd"/>
      <w:r w:rsidR="006F1F9D">
        <w:rPr>
          <w:rFonts w:eastAsia="+mn-ea"/>
          <w:color w:val="000000"/>
          <w:sz w:val="28"/>
          <w:szCs w:val="28"/>
        </w:rPr>
        <w:t xml:space="preserve"> – пересечение смыслов.</w:t>
      </w:r>
      <w:r w:rsidR="00F045C8">
        <w:rPr>
          <w:rFonts w:eastAsia="+mn-ea"/>
          <w:color w:val="000000"/>
          <w:sz w:val="28"/>
          <w:szCs w:val="28"/>
        </w:rPr>
        <w:t xml:space="preserve"> </w:t>
      </w:r>
      <w:r w:rsidR="006F1F9D">
        <w:rPr>
          <w:rFonts w:eastAsia="+mn-ea"/>
          <w:color w:val="000000"/>
          <w:sz w:val="28"/>
          <w:szCs w:val="28"/>
        </w:rPr>
        <w:t xml:space="preserve"> Это ассоциативная головоломка нового поколения, которая соединяет в себе несколько развлечений: ребус</w:t>
      </w:r>
      <w:r>
        <w:rPr>
          <w:rFonts w:eastAsia="+mn-ea"/>
          <w:color w:val="000000"/>
          <w:sz w:val="28"/>
          <w:szCs w:val="28"/>
        </w:rPr>
        <w:t>,</w:t>
      </w:r>
      <w:r w:rsidR="006F1F9D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 xml:space="preserve">головоломки </w:t>
      </w:r>
      <w:r w:rsidR="006F1F9D">
        <w:rPr>
          <w:rFonts w:eastAsia="+mn-ea"/>
          <w:color w:val="000000"/>
          <w:sz w:val="28"/>
          <w:szCs w:val="28"/>
        </w:rPr>
        <w:t>и загадки.</w:t>
      </w:r>
      <w:r w:rsidR="00F045C8">
        <w:rPr>
          <w:rFonts w:eastAsia="+mn-ea"/>
          <w:color w:val="000000"/>
          <w:sz w:val="28"/>
          <w:szCs w:val="28"/>
        </w:rPr>
        <w:t xml:space="preserve">   </w:t>
      </w:r>
      <w:r w:rsidR="00F045C8" w:rsidRPr="00F045C8">
        <w:rPr>
          <w:bCs/>
          <w:color w:val="333333"/>
          <w:sz w:val="28"/>
          <w:szCs w:val="28"/>
          <w:shd w:val="clear" w:color="auto" w:fill="FFFFFF"/>
        </w:rPr>
        <w:t xml:space="preserve">          </w:t>
      </w:r>
    </w:p>
    <w:p w:rsidR="006F1F9D" w:rsidRDefault="006F1F9D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Что</w:t>
      </w:r>
      <w:r w:rsidR="00416B36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же </w:t>
      </w:r>
      <w:r w:rsidR="00BD7EBF">
        <w:rPr>
          <w:bCs/>
          <w:color w:val="333333"/>
          <w:sz w:val="28"/>
          <w:szCs w:val="28"/>
          <w:shd w:val="clear" w:color="auto" w:fill="FFFFFF"/>
        </w:rPr>
        <w:t xml:space="preserve">собой 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представляет </w:t>
      </w:r>
      <w:r w:rsidR="00416B36">
        <w:rPr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  <w:r w:rsidR="00416B36">
        <w:rPr>
          <w:bCs/>
          <w:color w:val="333333"/>
          <w:sz w:val="28"/>
          <w:szCs w:val="28"/>
          <w:shd w:val="clear" w:color="auto" w:fill="FFFFFF"/>
        </w:rPr>
        <w:t>»</w:t>
      </w:r>
      <w:r>
        <w:rPr>
          <w:bCs/>
          <w:color w:val="333333"/>
          <w:sz w:val="28"/>
          <w:szCs w:val="28"/>
          <w:shd w:val="clear" w:color="auto" w:fill="FFFFFF"/>
        </w:rPr>
        <w:t>?</w:t>
      </w:r>
    </w:p>
    <w:p w:rsidR="006F1F9D" w:rsidRDefault="00851C6C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Это замкнутое поле из 9 квадратов, </w:t>
      </w:r>
      <w:r w:rsidR="00E7096B">
        <w:rPr>
          <w:bCs/>
          <w:color w:val="333333"/>
          <w:sz w:val="28"/>
          <w:szCs w:val="28"/>
          <w:shd w:val="clear" w:color="auto" w:fill="FFFFFF"/>
        </w:rPr>
        <w:t xml:space="preserve">в каждом их из которых  рисунки, </w:t>
      </w:r>
      <w:r w:rsidR="006F1F9D">
        <w:rPr>
          <w:bCs/>
          <w:color w:val="333333"/>
          <w:sz w:val="28"/>
          <w:szCs w:val="28"/>
          <w:shd w:val="clear" w:color="auto" w:fill="FFFFFF"/>
        </w:rPr>
        <w:t>как квадрат для крестиков и ноликов</w:t>
      </w:r>
      <w:r w:rsidR="00E7096B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 для того</w:t>
      </w:r>
      <w:r w:rsidR="00BD7EBF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E7096B">
        <w:rPr>
          <w:bCs/>
          <w:color w:val="333333"/>
          <w:sz w:val="28"/>
          <w:szCs w:val="28"/>
          <w:shd w:val="clear" w:color="auto" w:fill="FFFFFF"/>
        </w:rPr>
        <w:t xml:space="preserve">для </w:t>
      </w:r>
      <w:r w:rsidR="00887CEE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чтобы правильно прочесть </w:t>
      </w:r>
      <w:proofErr w:type="spellStart"/>
      <w:r w:rsidR="006F1F9D"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  <w:r w:rsidR="00E7096B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 нужно установить ассоциативные связи между изображениями, к</w:t>
      </w:r>
      <w:r w:rsidR="00416B36">
        <w:rPr>
          <w:bCs/>
          <w:color w:val="333333"/>
          <w:sz w:val="28"/>
          <w:szCs w:val="28"/>
          <w:shd w:val="clear" w:color="auto" w:fill="FFFFFF"/>
        </w:rPr>
        <w:t>а</w:t>
      </w:r>
      <w:r w:rsidR="006F1F9D">
        <w:rPr>
          <w:bCs/>
          <w:color w:val="333333"/>
          <w:sz w:val="28"/>
          <w:szCs w:val="28"/>
          <w:shd w:val="clear" w:color="auto" w:fill="FFFFFF"/>
        </w:rPr>
        <w:t>к правило</w:t>
      </w:r>
      <w:r w:rsidR="00BD7EBF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F1F9D"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  <w:r w:rsidR="006F1F9D">
        <w:rPr>
          <w:bCs/>
          <w:color w:val="333333"/>
          <w:sz w:val="28"/>
          <w:szCs w:val="28"/>
          <w:shd w:val="clear" w:color="auto" w:fill="FFFFFF"/>
        </w:rPr>
        <w:t xml:space="preserve"> читают слева направо</w:t>
      </w:r>
      <w:r w:rsidR="00416B36">
        <w:rPr>
          <w:bCs/>
          <w:color w:val="333333"/>
          <w:sz w:val="28"/>
          <w:szCs w:val="28"/>
          <w:shd w:val="clear" w:color="auto" w:fill="FFFFFF"/>
        </w:rPr>
        <w:t>, но есть еще и другие варианты.</w:t>
      </w:r>
      <w:r w:rsidR="006F1F9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16B36">
        <w:rPr>
          <w:bCs/>
          <w:color w:val="333333"/>
          <w:sz w:val="28"/>
          <w:szCs w:val="28"/>
          <w:shd w:val="clear" w:color="auto" w:fill="FFFFFF"/>
        </w:rPr>
        <w:t xml:space="preserve">Мы прочитаем </w:t>
      </w:r>
      <w:proofErr w:type="spellStart"/>
      <w:r w:rsidR="00416B36"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  <w:r w:rsidR="00416B36">
        <w:rPr>
          <w:bCs/>
          <w:color w:val="333333"/>
          <w:sz w:val="28"/>
          <w:szCs w:val="28"/>
          <w:shd w:val="clear" w:color="auto" w:fill="FFFFFF"/>
        </w:rPr>
        <w:t xml:space="preserve"> слева направо.</w:t>
      </w:r>
    </w:p>
    <w:p w:rsidR="000D6CBD" w:rsidRDefault="00851C6C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Фокус группа помогает.</w:t>
      </w:r>
    </w:p>
    <w:p w:rsidR="00416B36" w:rsidRDefault="00416B36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1</w:t>
      </w:r>
      <w:r w:rsidR="00BD7EBF">
        <w:rPr>
          <w:bCs/>
          <w:color w:val="333333"/>
          <w:sz w:val="28"/>
          <w:szCs w:val="28"/>
          <w:shd w:val="clear" w:color="auto" w:fill="FFFFFF"/>
        </w:rPr>
        <w:t>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416B36" w:rsidRPr="007846B7" w:rsidRDefault="000D6CBD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Предлагаю с</w:t>
      </w:r>
      <w:r w:rsidR="00416B36" w:rsidRPr="007846B7">
        <w:rPr>
          <w:b/>
          <w:bCs/>
          <w:color w:val="333333"/>
          <w:sz w:val="28"/>
          <w:szCs w:val="28"/>
          <w:shd w:val="clear" w:color="auto" w:fill="FFFFFF"/>
        </w:rPr>
        <w:t>амостоятельно</w:t>
      </w:r>
      <w:r w:rsidR="00851C6C">
        <w:rPr>
          <w:b/>
          <w:bCs/>
          <w:color w:val="333333"/>
          <w:sz w:val="28"/>
          <w:szCs w:val="28"/>
          <w:shd w:val="clear" w:color="auto" w:fill="FFFFFF"/>
        </w:rPr>
        <w:t xml:space="preserve"> прочитать. Не волнуйтесь, я вам помогу.</w:t>
      </w:r>
    </w:p>
    <w:p w:rsidR="00416B36" w:rsidRDefault="00416B36" w:rsidP="00E910CB">
      <w:pPr>
        <w:pStyle w:val="a6"/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2</w:t>
      </w:r>
      <w:r w:rsidR="00BD7EBF">
        <w:rPr>
          <w:bCs/>
          <w:color w:val="333333"/>
          <w:sz w:val="28"/>
          <w:szCs w:val="28"/>
          <w:shd w:val="clear" w:color="auto" w:fill="FFFFFF"/>
        </w:rPr>
        <w:t>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кроссенс</w:t>
      </w:r>
      <w:proofErr w:type="spellEnd"/>
    </w:p>
    <w:p w:rsidR="004E4106" w:rsidRDefault="003F0F14" w:rsidP="007F4E1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C25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ывод</w:t>
      </w:r>
      <w:r w:rsidR="00BD7E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r w:rsidR="00C25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россенс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C25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отвечает следующим принципам  - </w:t>
      </w:r>
      <w:r w:rsidR="00BD7E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E41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помогает формировать все</w:t>
      </w:r>
      <w:r w:rsidR="00C25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E41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виды </w:t>
      </w:r>
      <w:r w:rsidR="00C25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E41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УУД</w:t>
      </w:r>
      <w:r w:rsidR="00392E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25958" w:rsidRDefault="005614FF" w:rsidP="0012595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Лот №3</w:t>
      </w:r>
      <w:r w:rsidR="00125958" w:rsidRPr="001259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259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Игры с использованием терминов и  аббревиатур.  </w:t>
      </w:r>
    </w:p>
    <w:p w:rsidR="00B11C57" w:rsidRPr="00217E16" w:rsidRDefault="00125958" w:rsidP="0012595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   </w:t>
      </w:r>
      <w:r w:rsidR="005614FF" w:rsidRPr="005614F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Данный прием мною используется  п</w:t>
      </w:r>
      <w:r w:rsidR="009A22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ри </w:t>
      </w:r>
      <w:r w:rsidR="00217E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A22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проведении обобщающих уроков</w:t>
      </w:r>
      <w:r w:rsidR="00217E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526B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обществознания</w:t>
      </w:r>
      <w:r w:rsidR="009D0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а также при подготовке к предметным олимпиадам.</w:t>
      </w:r>
      <w:r w:rsidR="009A22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17E16" w:rsidRDefault="009D0732" w:rsidP="00217E16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217E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Одним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из примеров </w:t>
      </w:r>
      <w:r w:rsidR="00217E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использованием терминов и аббревиатур</w:t>
      </w:r>
      <w:r w:rsidR="00217E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может быть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 Головоломка»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17E16" w:rsidRDefault="00217E1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Суть </w:t>
      </w:r>
      <w:r w:rsid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задания –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найти буквы с одинаковыми значками и составить слов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9D0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9D0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термины</w:t>
      </w:r>
      <w:r w:rsidR="004E47A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объяснить значения терминов.</w:t>
      </w:r>
    </w:p>
    <w:p w:rsidR="004426A0" w:rsidRPr="005614FF" w:rsidRDefault="004426A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первом случае,  исторические термины  5 класса</w:t>
      </w:r>
    </w:p>
    <w:p w:rsidR="005614FF" w:rsidRDefault="004E47AD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t xml:space="preserve">             </w:t>
      </w:r>
      <w:r w:rsidR="009A22E0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618D5B" wp14:editId="4878B0CD">
            <wp:extent cx="2326607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A0" w:rsidRDefault="004426A0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t>А во втором -  из   области   педагогики</w:t>
      </w:r>
      <w:r w:rsidR="00851C6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t xml:space="preserve">. Предлагаем фокус группам составить  из букв слова- термины. </w:t>
      </w:r>
    </w:p>
    <w:p w:rsidR="004426A0" w:rsidRDefault="004426A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9FFB80">
            <wp:extent cx="2628900" cy="197176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87" cy="1972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A0" w:rsidRDefault="004426A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Предлагаю </w:t>
      </w:r>
      <w:r w:rsid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составить  из букв термины.</w:t>
      </w:r>
    </w:p>
    <w:p w:rsidR="00EC3741" w:rsidRDefault="00EC374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Какие слова получились?</w:t>
      </w:r>
    </w:p>
    <w:p w:rsidR="00EC3741" w:rsidRDefault="00851C6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Мотив, компетенция, урок.</w:t>
      </w:r>
    </w:p>
    <w:p w:rsidR="00851C6C" w:rsidRPr="00851C6C" w:rsidRDefault="00851C6C" w:rsidP="00851C6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Мотив</w:t>
      </w:r>
      <w:r w:rsidRPr="00851C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 </w:t>
      </w:r>
      <w:r w:rsidRP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образования.</w:t>
      </w:r>
      <w:r w:rsidRPr="00851C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51C6C" w:rsidRPr="00851C6C" w:rsidRDefault="00851C6C" w:rsidP="00851C6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51C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Компетенция - </w:t>
      </w:r>
      <w:r w:rsidRP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результат овладения содержанием образования, выражаемый в готовности ученика применять усвоенные знания, навыки и умения, а также способы деятельности в определенных жизненных ситуациях с целью решения теоретических и практических задач.</w:t>
      </w:r>
    </w:p>
    <w:p w:rsidR="00851C6C" w:rsidRPr="00851C6C" w:rsidRDefault="00851C6C" w:rsidP="00851C6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51C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     Урок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– </w:t>
      </w:r>
      <w:r w:rsidRP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основная формой организации педагогического процесса, так как предполагает не только организацию учебно-познавательной деятельности, но и интеллектуальное развитие учащихся, формирование их потребности в знаниях, мировоззрения, активности, самостоятельности, трудолюбия, дисциплинированности.</w:t>
      </w:r>
      <w:r w:rsidRPr="00851C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51C6C" w:rsidRDefault="00851C6C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1C6C" w:rsidRDefault="00851C6C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1C6C" w:rsidRDefault="00851C6C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0AB5" w:rsidRDefault="009B341A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Еще одним  примеро</w:t>
      </w:r>
      <w:r w:rsidR="00162F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="00E30AB5" w:rsidRP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работы с терминами может быть </w:t>
      </w:r>
      <w:r w:rsid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«Д</w:t>
      </w:r>
      <w:r w:rsidR="00E30AB5" w:rsidRP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иктант значений</w:t>
      </w:r>
      <w:r w:rsid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E30AB5" w:rsidRPr="00E30A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9B341A" w:rsidRDefault="00E30AB5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 очень интересный способ проведения словарного диктанта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был создан преподавателями Московского  педагогического  колледжа №15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Преподаватель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уроке русского языка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диктует не слово, а значение, а ученики,  определив значение, записывают слово. Например, </w:t>
      </w:r>
      <w:r w:rsidR="00DF4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диктанте на  удвоенные согласные преподаватель диктует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«Система взглядов, воззрений на  жизнь, природу и общество, </w:t>
      </w:r>
      <w:r w:rsidR="00DF4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ученики  что пишут</w:t>
      </w:r>
      <w:proofErr w:type="gramStart"/>
      <w:r w:rsidR="00DF4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 w:rsidR="00DF4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</w:p>
    <w:p w:rsidR="00E30AB5" w:rsidRDefault="009B341A" w:rsidP="00DF43B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Верно, </w:t>
      </w:r>
      <w:r w:rsidR="00DF4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«Мировоззрение».</w:t>
      </w:r>
    </w:p>
    <w:p w:rsidR="00217E16" w:rsidRDefault="00DF43B8" w:rsidP="009B341A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42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уроках 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обществознания, при изучении   экономической сферы,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применяю прием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работы с терминами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следующим образом.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Пишу на доске, на английском языке понятия, учащиеся должны записать аббревиатуру на русском язы</w:t>
      </w:r>
      <w:r w:rsidR="00442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ке и дать определение данному понятию-</w:t>
      </w:r>
      <w:r w:rsidR="009B34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аббревиатуре</w:t>
      </w:r>
      <w:r w:rsidR="00442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51C6C" w:rsidRPr="00851C6C" w:rsidRDefault="004426A0" w:rsidP="009B341A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Например</w:t>
      </w:r>
      <w:r w:rsid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, World  Trade Organization, International Monetary Fund.</w:t>
      </w:r>
    </w:p>
    <w:p w:rsidR="004426A0" w:rsidRPr="004426A0" w:rsidRDefault="004426A0" w:rsidP="009B341A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</w:p>
    <w:p w:rsidR="00DF43B8" w:rsidRDefault="00DF43B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9816" cy="17145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1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36" w:rsidRPr="00117673" w:rsidRDefault="00162F36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Учащиеся</w:t>
      </w:r>
      <w:r w:rsidRPr="0011767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записывают</w:t>
      </w:r>
      <w:r w:rsidRPr="0011767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DF43B8" w:rsidRPr="00393A2F" w:rsidRDefault="00760429" w:rsidP="00760429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604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ВТО</w:t>
      </w:r>
      <w:r w:rsidR="00162F36"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World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Trade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Organization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 w:rsidR="00DF43B8" w:rsidRPr="0039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Международная организация</w:t>
      </w:r>
      <w:r w:rsidR="00393A2F" w:rsidRPr="0039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созданная </w:t>
      </w:r>
      <w:r w:rsidR="0039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целью либерализации международной торговли и регулирования торгово-политических отношений  государств-</w:t>
      </w:r>
      <w:r w:rsidR="00851C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участников</w:t>
      </w:r>
      <w:r w:rsidR="0039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93A2F" w:rsidRPr="00393A2F" w:rsidRDefault="00320A88" w:rsidP="00162F36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20A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МВФ</w:t>
      </w:r>
      <w:r w:rsid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</w:t>
      </w:r>
      <w:r w:rsidRPr="00320A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International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20A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Monetary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20A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Fund</w:t>
      </w:r>
      <w:r w:rsidRP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162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с</w:t>
      </w:r>
      <w:r w:rsidR="00393A2F" w:rsidRPr="0039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пециализированное учреждение ООН, созданное в целях развития международного финансового сотрудничества.</w:t>
      </w:r>
      <w:r w:rsidR="00393A2F" w:rsidRPr="00393A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4426A0" w:rsidRDefault="00932EC9" w:rsidP="004426A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3F0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Вывод: данный   вид   работы  является  </w:t>
      </w:r>
      <w:r w:rsidR="009C0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экстраактивным.</w:t>
      </w:r>
      <w:r w:rsidR="004426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62F36" w:rsidRDefault="00162F36" w:rsidP="004426A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На каких этапах урока можно организовать работу с терминами?</w:t>
      </w:r>
    </w:p>
    <w:p w:rsidR="00393A2F" w:rsidRDefault="00435EC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 №4</w:t>
      </w:r>
      <w:r w:rsidR="00393A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4426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93A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Прием «Введение в профессию». </w:t>
      </w:r>
      <w:r w:rsidR="00D470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47075" w:rsidRDefault="009C0D5C" w:rsidP="00D47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5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делятся на творческие группы,  задача - определить особенности профессий  соответствующего профиля: журналиста, социолога,  государственного служащего, </w:t>
      </w:r>
      <w:r w:rsid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адвоката, инженера-физика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и сос</w:t>
      </w:r>
      <w:r w:rsidR="0016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тавить профессиограмму по плану. 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выполнялась по заданию: представьте, что вы получили задание от трех факультетов МГУ имени М.В. Ломоносова провести день открытых дверей,  в ходе которого вы должны познакомить будущих абитуриентов с новой для них наукой и убедить их в полезности и эффективности данной профессии. </w:t>
      </w:r>
      <w:r w:rsidR="0016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разных классах группы представляли науки в зависимости от профиля класса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химию, политологию и социальную психологию и</w:t>
      </w:r>
      <w:r w:rsidR="00E7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И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тоги работы </w:t>
      </w:r>
      <w:r w:rsidR="00E7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</w:t>
      </w:r>
      <w:r w:rsidR="00D47075" w:rsidRPr="00D4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оформляли в виде плакатов. </w:t>
      </w:r>
    </w:p>
    <w:p w:rsidR="009C0D5C" w:rsidRDefault="009C0D5C" w:rsidP="00190D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Где можно использовать, на ваш взгляд,  данный прием? </w:t>
      </w:r>
    </w:p>
    <w:p w:rsidR="00393A2F" w:rsidRDefault="009C0D5C" w:rsidP="00190D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</w:t>
      </w:r>
      <w:r w:rsidR="003F0F14" w:rsidRPr="003F0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 уроках обществознания, технологии  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средней школе №3 при изучении  курса «профессиональное </w:t>
      </w:r>
      <w:r w:rsidR="003F0F14" w:rsidRPr="003F0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самоопределени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е»</w:t>
      </w:r>
      <w:r w:rsidR="003F0F14" w:rsidRPr="003F0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35EC1" w:rsidRPr="00F736D4" w:rsidRDefault="00F736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36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Вашему вниманию представляю следующий </w:t>
      </w:r>
      <w:r w:rsidR="00435EC1" w:rsidRPr="00F736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 №5</w:t>
      </w:r>
    </w:p>
    <w:p w:rsidR="00062A70" w:rsidRDefault="00E7096B" w:rsidP="00062A70">
      <w:pPr>
        <w:jc w:val="both"/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 w:rsidR="0005513B" w:rsidRPr="009C0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Денотатный</w:t>
      </w:r>
      <w:proofErr w:type="spellEnd"/>
      <w:r w:rsidR="0005513B" w:rsidRPr="009C0D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граф</w:t>
      </w:r>
      <w:r w:rsidR="0005513B" w:rsidRPr="0005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это прием технологии критического мышления. </w:t>
      </w:r>
    </w:p>
    <w:p w:rsidR="00062A70" w:rsidRPr="00062A70" w:rsidRDefault="00F736D4" w:rsidP="00F736D4">
      <w:pPr>
        <w:kinsoku w:val="0"/>
        <w:overflowPunct w:val="0"/>
        <w:spacing w:before="134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  </w:t>
      </w:r>
      <w:proofErr w:type="spellStart"/>
      <w:r w:rsidR="00062A70" w:rsidRPr="00062A70"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eastAsia="ru-RU"/>
        </w:rPr>
        <w:t>Денотатный</w:t>
      </w:r>
      <w:proofErr w:type="spellEnd"/>
      <w:r w:rsidR="00062A70" w:rsidRPr="00062A70">
        <w:rPr>
          <w:rFonts w:ascii="Times New Roman" w:eastAsia="+mn-ea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граф</w:t>
      </w:r>
      <w:r w:rsidR="00062A70"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 - [от лат. </w:t>
      </w:r>
      <w:proofErr w:type="spellStart"/>
      <w:r w:rsidR="00062A70"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denoto</w:t>
      </w:r>
      <w:proofErr w:type="spellEnd"/>
      <w:r w:rsidR="00062A70"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 — обозначаю и греч. — пишу].  </w:t>
      </w:r>
      <w:proofErr w:type="spellStart"/>
      <w:r w:rsidR="00062A70"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Денотатный</w:t>
      </w:r>
      <w:proofErr w:type="spellEnd"/>
      <w:r w:rsidR="00062A70"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 граф предлагает способ вычленения из текста существенных признаков ключевого понятия.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1. Ключевое понятие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2.Подбор глаголов, связывающих понятие и его признаки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3. Словосочетания к глаголам  из п.2 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4. Дополнение информации из личного опыта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5. Ассоциация к ключевому понятию (п.1)</w:t>
      </w:r>
    </w:p>
    <w:p w:rsidR="00062A70" w:rsidRPr="00062A70" w:rsidRDefault="00062A70" w:rsidP="00062A70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70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6. Определение ключевого понятия с  использованием п.5 и п.3  </w:t>
      </w:r>
    </w:p>
    <w:p w:rsidR="00062A70" w:rsidRDefault="00062A70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Когда на ваш взгляд можно использовать данный прием?</w:t>
      </w:r>
    </w:p>
    <w:p w:rsidR="00851C6C" w:rsidRDefault="00851C6C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Предлагаю вашему вниманию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денотатный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граф по истории.</w:t>
      </w:r>
    </w:p>
    <w:p w:rsidR="00D92342" w:rsidRDefault="00D92342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 теперь фокус группы с моей помощь составят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денотатный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граф  понятия  «методы обучения»</w:t>
      </w:r>
    </w:p>
    <w:p w:rsidR="00413A93" w:rsidRDefault="00D92342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2342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A7A0AF" wp14:editId="715AB080">
            <wp:extent cx="3253562" cy="2440172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3210" cy="245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93" w:rsidRDefault="00413A93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13A93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413A93">
        <w:rPr>
          <w:rFonts w:ascii="Times New Roman" w:eastAsia="Calibri" w:hAnsi="Times New Roman" w:cs="Times New Roman"/>
          <w:sz w:val="28"/>
          <w:szCs w:val="28"/>
        </w:rPr>
        <w:t xml:space="preserve"> – способы  взаимосвязанной  деятельности преподавателя и обучающихся, вследствие которых происходит усвоение </w:t>
      </w:r>
      <w:proofErr w:type="gramStart"/>
      <w:r w:rsidRPr="00413A9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413A93"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навыков, развиваются их познавательные силы и способности, формируется мировоззрение и достигается необходимая подготовка к вступлению в самостоятельную жизнь.</w:t>
      </w:r>
    </w:p>
    <w:p w:rsidR="00D47075" w:rsidRDefault="00190D7E" w:rsidP="00062A7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4E47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736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 Г дает возможность систематизировать и  наглядно графически представить существенные признаки рассматриваемого понятия.</w:t>
      </w:r>
    </w:p>
    <w:p w:rsidR="00F736D4" w:rsidRPr="008821B4" w:rsidRDefault="008821B4" w:rsidP="008821B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лоты</w:t>
      </w:r>
      <w:r w:rsidR="00D92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представлены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предлагаю перейти к торгам.</w:t>
      </w:r>
      <w:r w:rsidRPr="008821B4">
        <w:t xml:space="preserve"> </w:t>
      </w:r>
      <w:r w:rsidRPr="008821B4">
        <w:rPr>
          <w:rFonts w:ascii="Times New Roman" w:hAnsi="Times New Roman" w:cs="Times New Roman"/>
          <w:sz w:val="28"/>
          <w:szCs w:val="28"/>
        </w:rPr>
        <w:t>Напоминаю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этом этапе, вы как участники аукциона можете  проявить свои профессиональные способности и определить в идее педагогический эффект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ее 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уроке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Покупает 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тот,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последним </w:t>
      </w:r>
      <w:r w:rsidRPr="00882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назовет педагогический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эффект применения метода или приема.</w:t>
      </w:r>
    </w:p>
    <w:p w:rsidR="003F0F14" w:rsidRDefault="003F0F1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ЛОТ №1 </w:t>
      </w:r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«Генераторы и критики» </w:t>
      </w:r>
    </w:p>
    <w:p w:rsidR="003F0F14" w:rsidRDefault="003F0F1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ЛОТ №2 </w:t>
      </w:r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Кроссенс</w:t>
      </w:r>
      <w:proofErr w:type="spellEnd"/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3F0F14" w:rsidRDefault="003F0F1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 №3  Игра с терминами</w:t>
      </w:r>
      <w:r w:rsidR="004E47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аббревиатурами </w:t>
      </w:r>
    </w:p>
    <w:p w:rsidR="003F0F14" w:rsidRDefault="003F0F1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ЛОТ №4 </w:t>
      </w:r>
      <w:r w:rsidR="000D6C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«Введение в профессию»</w:t>
      </w:r>
    </w:p>
    <w:p w:rsidR="008821B4" w:rsidRDefault="000D6CB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 №5 «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Денотатный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граф»</w:t>
      </w:r>
    </w:p>
    <w:p w:rsidR="008821B4" w:rsidRDefault="008821B4" w:rsidP="00887CE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Итак, уважаемые участники</w:t>
      </w:r>
      <w:r w:rsidR="00887C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887C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каким же образом можно </w:t>
      </w:r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способствовать  подготовке выпускника к дальнейшему обучению, к самостоятельной жизни.</w:t>
      </w:r>
    </w:p>
    <w:p w:rsidR="00D92342" w:rsidRDefault="00887CEE" w:rsidP="00887CE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Верно. </w:t>
      </w:r>
    </w:p>
    <w:p w:rsidR="00887CEE" w:rsidRPr="008821B4" w:rsidRDefault="00887CEE" w:rsidP="00887CE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Я надеюсь, что </w:t>
      </w:r>
      <w:proofErr w:type="spellStart"/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пробретенные</w:t>
      </w:r>
      <w:proofErr w:type="spellEnd"/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вами  методы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прием</w:t>
      </w:r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помогут </w:t>
      </w:r>
      <w:r w:rsidR="00D923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уроках </w:t>
      </w:r>
      <w:r w:rsidR="00E066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сформировать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общеучебны</w:t>
      </w:r>
      <w:r w:rsidR="00E066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proofErr w:type="spellEnd"/>
      <w:r w:rsidR="00E066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компетенции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D92342" w:rsidRDefault="00D923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5EC1" w:rsidRP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не дано предугадать </w:t>
      </w:r>
    </w:p>
    <w:p w:rsidR="00435EC1" w:rsidRPr="00435EC1" w:rsidRDefault="005614F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435EC1" w:rsidRPr="00435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наше слово отзовется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5EC1" w:rsidRP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Посеять в души благодать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Увы, не 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ждый раз </w:t>
      </w:r>
      <w:r w:rsidRPr="00435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дается</w:t>
      </w:r>
      <w:r w:rsidR="0056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 мы  обязаны  мечтать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светлом времени, о веке</w:t>
      </w:r>
      <w:r w:rsidR="0056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 цветком прекрасным стать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Сумеет личность в человеке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мы обязаны творить</w:t>
      </w:r>
      <w:r w:rsidR="0056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Презрев все тяготы мирские</w:t>
      </w:r>
      <w:r w:rsidR="0056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истин светлых заложить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Зачатки в души молодые</w:t>
      </w:r>
      <w:r w:rsidR="0056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верный путь им указать,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Помочь в толпе не раствориться.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не дано предугадать, </w:t>
      </w:r>
    </w:p>
    <w:p w:rsidR="00435EC1" w:rsidRDefault="00435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мы обязаны стремиться.</w:t>
      </w:r>
    </w:p>
    <w:p w:rsidR="005614FF" w:rsidRDefault="000D6C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дамы и господа, аукцион закончен!</w:t>
      </w:r>
    </w:p>
    <w:p w:rsidR="00117673" w:rsidRDefault="000D6CBD" w:rsidP="005B50CA">
      <w:pPr>
        <w:tabs>
          <w:tab w:val="left" w:pos="4125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за участие!!!</w:t>
      </w: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17673" w:rsidRDefault="0011767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117673" w:rsidSect="008821B4">
      <w:headerReference w:type="default" r:id="rId12"/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43" w:rsidRDefault="00526B43" w:rsidP="00526B43">
      <w:pPr>
        <w:spacing w:after="0" w:line="240" w:lineRule="auto"/>
      </w:pPr>
      <w:r>
        <w:separator/>
      </w:r>
    </w:p>
  </w:endnote>
  <w:endnote w:type="continuationSeparator" w:id="0">
    <w:p w:rsidR="00526B43" w:rsidRDefault="00526B43" w:rsidP="0052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43" w:rsidRDefault="00526B43" w:rsidP="00526B43">
      <w:pPr>
        <w:spacing w:after="0" w:line="240" w:lineRule="auto"/>
      </w:pPr>
      <w:r>
        <w:separator/>
      </w:r>
    </w:p>
  </w:footnote>
  <w:footnote w:type="continuationSeparator" w:id="0">
    <w:p w:rsidR="00526B43" w:rsidRDefault="00526B43" w:rsidP="0052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43" w:rsidRPr="00526B43" w:rsidRDefault="00526B43" w:rsidP="00526B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183F"/>
    <w:multiLevelType w:val="hybridMultilevel"/>
    <w:tmpl w:val="D564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2EA6"/>
    <w:multiLevelType w:val="hybridMultilevel"/>
    <w:tmpl w:val="B30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DD"/>
    <w:rsid w:val="00030D25"/>
    <w:rsid w:val="0005513B"/>
    <w:rsid w:val="00062A70"/>
    <w:rsid w:val="000C1659"/>
    <w:rsid w:val="000D6CBD"/>
    <w:rsid w:val="00117673"/>
    <w:rsid w:val="00125958"/>
    <w:rsid w:val="00162F36"/>
    <w:rsid w:val="00190D7E"/>
    <w:rsid w:val="00217E16"/>
    <w:rsid w:val="00272F67"/>
    <w:rsid w:val="00273D54"/>
    <w:rsid w:val="00294CB0"/>
    <w:rsid w:val="002C5ADE"/>
    <w:rsid w:val="00320A88"/>
    <w:rsid w:val="00386CE2"/>
    <w:rsid w:val="00392E05"/>
    <w:rsid w:val="00393A2F"/>
    <w:rsid w:val="003F0F14"/>
    <w:rsid w:val="00413A93"/>
    <w:rsid w:val="00416B36"/>
    <w:rsid w:val="00431A41"/>
    <w:rsid w:val="00435EC1"/>
    <w:rsid w:val="004370A4"/>
    <w:rsid w:val="004426A0"/>
    <w:rsid w:val="004E4106"/>
    <w:rsid w:val="004E47AD"/>
    <w:rsid w:val="00526B43"/>
    <w:rsid w:val="005614FF"/>
    <w:rsid w:val="00562D43"/>
    <w:rsid w:val="00577573"/>
    <w:rsid w:val="005B50CA"/>
    <w:rsid w:val="0062781F"/>
    <w:rsid w:val="00646F9F"/>
    <w:rsid w:val="006F1F9D"/>
    <w:rsid w:val="00760429"/>
    <w:rsid w:val="007846B7"/>
    <w:rsid w:val="007B77DD"/>
    <w:rsid w:val="007F4E13"/>
    <w:rsid w:val="00842A0D"/>
    <w:rsid w:val="00851C6C"/>
    <w:rsid w:val="008821B4"/>
    <w:rsid w:val="00887CEE"/>
    <w:rsid w:val="008914AF"/>
    <w:rsid w:val="00932EC9"/>
    <w:rsid w:val="009A22E0"/>
    <w:rsid w:val="009B341A"/>
    <w:rsid w:val="009C0D5C"/>
    <w:rsid w:val="009D0732"/>
    <w:rsid w:val="00A24FEF"/>
    <w:rsid w:val="00AC309C"/>
    <w:rsid w:val="00B11C57"/>
    <w:rsid w:val="00BD23FA"/>
    <w:rsid w:val="00BD7EBF"/>
    <w:rsid w:val="00BE15F6"/>
    <w:rsid w:val="00BF2433"/>
    <w:rsid w:val="00C2555C"/>
    <w:rsid w:val="00D47075"/>
    <w:rsid w:val="00D92342"/>
    <w:rsid w:val="00DF43B8"/>
    <w:rsid w:val="00E06608"/>
    <w:rsid w:val="00E30AB5"/>
    <w:rsid w:val="00E57EE7"/>
    <w:rsid w:val="00E7096B"/>
    <w:rsid w:val="00E910CB"/>
    <w:rsid w:val="00EC3741"/>
    <w:rsid w:val="00F045C8"/>
    <w:rsid w:val="00F736D4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14FF"/>
    <w:pPr>
      <w:spacing w:after="0" w:line="240" w:lineRule="auto"/>
    </w:pPr>
  </w:style>
  <w:style w:type="table" w:styleId="a8">
    <w:name w:val="Table Grid"/>
    <w:basedOn w:val="a1"/>
    <w:uiPriority w:val="59"/>
    <w:rsid w:val="0056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B43"/>
  </w:style>
  <w:style w:type="paragraph" w:styleId="ab">
    <w:name w:val="footer"/>
    <w:basedOn w:val="a"/>
    <w:link w:val="ac"/>
    <w:uiPriority w:val="99"/>
    <w:unhideWhenUsed/>
    <w:rsid w:val="0052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14FF"/>
    <w:pPr>
      <w:spacing w:after="0" w:line="240" w:lineRule="auto"/>
    </w:pPr>
  </w:style>
  <w:style w:type="table" w:styleId="a8">
    <w:name w:val="Table Grid"/>
    <w:basedOn w:val="a1"/>
    <w:uiPriority w:val="59"/>
    <w:rsid w:val="0056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B43"/>
  </w:style>
  <w:style w:type="paragraph" w:styleId="ab">
    <w:name w:val="footer"/>
    <w:basedOn w:val="a"/>
    <w:link w:val="ac"/>
    <w:uiPriority w:val="99"/>
    <w:unhideWhenUsed/>
    <w:rsid w:val="0052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20</cp:revision>
  <cp:lastPrinted>2020-01-28T03:57:00Z</cp:lastPrinted>
  <dcterms:created xsi:type="dcterms:W3CDTF">2020-01-25T15:09:00Z</dcterms:created>
  <dcterms:modified xsi:type="dcterms:W3CDTF">2020-03-17T04:57:00Z</dcterms:modified>
</cp:coreProperties>
</file>