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A34" w:rsidRPr="00135A34" w:rsidRDefault="00135A34" w:rsidP="00135A3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Модульное</w:t>
      </w:r>
      <w:r w:rsidRPr="00135A34">
        <w:rPr>
          <w:rFonts w:ascii="Times New Roman" w:hAnsi="Times New Roman" w:cs="Times New Roman"/>
          <w:b/>
          <w:sz w:val="24"/>
          <w:szCs w:val="24"/>
          <w:lang w:val="en-US"/>
        </w:rPr>
        <w:t xml:space="preserve"> </w:t>
      </w:r>
      <w:r>
        <w:rPr>
          <w:rFonts w:ascii="Times New Roman" w:hAnsi="Times New Roman" w:cs="Times New Roman"/>
          <w:b/>
          <w:sz w:val="24"/>
          <w:szCs w:val="24"/>
        </w:rPr>
        <w:t>оригами</w:t>
      </w:r>
    </w:p>
    <w:p w:rsidR="00960001" w:rsidRPr="00EE2C72" w:rsidRDefault="00960001" w:rsidP="00B439C1">
      <w:pPr>
        <w:spacing w:line="360" w:lineRule="auto"/>
        <w:ind w:firstLine="360"/>
        <w:jc w:val="both"/>
        <w:rPr>
          <w:rFonts w:ascii="Times New Roman" w:hAnsi="Times New Roman" w:cs="Times New Roman"/>
          <w:i/>
          <w:iCs/>
          <w:spacing w:val="-10"/>
          <w:sz w:val="24"/>
          <w:szCs w:val="24"/>
        </w:rPr>
      </w:pPr>
      <w:r w:rsidRPr="00EE2C72">
        <w:rPr>
          <w:rFonts w:ascii="Times New Roman" w:hAnsi="Times New Roman" w:cs="Times New Roman"/>
          <w:iCs/>
          <w:spacing w:val="-10"/>
          <w:sz w:val="24"/>
          <w:szCs w:val="24"/>
        </w:rPr>
        <w:t>В условиях перехода к новой модели образования, в которые поставлены современные обучающиеся, вступающие жизнь выдвигают свои требования.</w:t>
      </w:r>
    </w:p>
    <w:p w:rsidR="00960001" w:rsidRPr="00EE2C72" w:rsidRDefault="00960001" w:rsidP="00EE2C72">
      <w:pPr>
        <w:pStyle w:val="a3"/>
        <w:numPr>
          <w:ilvl w:val="0"/>
          <w:numId w:val="1"/>
        </w:numPr>
        <w:spacing w:before="12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Быть мыслящими, инициативными, самостоятельными, вырабатывать свои новые оригинальные решения</w:t>
      </w:r>
    </w:p>
    <w:p w:rsidR="00960001" w:rsidRPr="00EE2C72" w:rsidRDefault="00960001" w:rsidP="00EE2C72">
      <w:pPr>
        <w:pStyle w:val="a3"/>
        <w:numPr>
          <w:ilvl w:val="0"/>
          <w:numId w:val="1"/>
        </w:numPr>
        <w:spacing w:before="12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Быть ориентированными на лучшие конечные результаты.</w:t>
      </w:r>
    </w:p>
    <w:p w:rsidR="00960001" w:rsidRPr="00EE2C72" w:rsidRDefault="00960001" w:rsidP="00B74A93">
      <w:pPr>
        <w:pStyle w:val="a3"/>
        <w:spacing w:before="120" w:line="360" w:lineRule="auto"/>
        <w:ind w:left="0" w:firstLine="709"/>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Среди многообразия видов творческой деятельности конструирование занимает одно из ведущих положений. Этот вид деятельности связан с эмоциональной стороной жизни человека, в ней находят свое отражение особенности восприятия человеком окружающего мира: при</w:t>
      </w:r>
      <w:r w:rsidR="00EE2C72">
        <w:rPr>
          <w:rFonts w:ascii="Times New Roman" w:hAnsi="Times New Roman" w:cs="Times New Roman"/>
          <w:spacing w:val="-10"/>
          <w:sz w:val="24"/>
          <w:szCs w:val="24"/>
        </w:rPr>
        <w:t>роды, общественной жизни, а так</w:t>
      </w:r>
      <w:r w:rsidRPr="00EE2C72">
        <w:rPr>
          <w:rFonts w:ascii="Times New Roman" w:hAnsi="Times New Roman" w:cs="Times New Roman"/>
          <w:spacing w:val="-10"/>
          <w:sz w:val="24"/>
          <w:szCs w:val="24"/>
        </w:rPr>
        <w:t>же особенности развития воображения. В конструировании проявляются многие психологические процессы, но</w:t>
      </w:r>
      <w:r w:rsidR="00EE2C72">
        <w:rPr>
          <w:rFonts w:ascii="Times New Roman" w:hAnsi="Times New Roman" w:cs="Times New Roman"/>
          <w:spacing w:val="-10"/>
          <w:sz w:val="24"/>
          <w:szCs w:val="24"/>
        </w:rPr>
        <w:t>,</w:t>
      </w:r>
      <w:r w:rsidRPr="00EE2C72">
        <w:rPr>
          <w:rFonts w:ascii="Times New Roman" w:hAnsi="Times New Roman" w:cs="Times New Roman"/>
          <w:spacing w:val="-10"/>
          <w:sz w:val="24"/>
          <w:szCs w:val="24"/>
        </w:rPr>
        <w:t xml:space="preserve"> пожалуй, наиболее ярко-творческое воображение и мышление. Одним из видов конструирования является модульное оригами.</w:t>
      </w:r>
    </w:p>
    <w:p w:rsidR="00960001" w:rsidRPr="00EE2C72" w:rsidRDefault="00960001" w:rsidP="00EE2C72">
      <w:pPr>
        <w:pStyle w:val="a3"/>
        <w:spacing w:before="120" w:line="360" w:lineRule="auto"/>
        <w:ind w:left="0" w:firstLine="360"/>
        <w:jc w:val="both"/>
        <w:rPr>
          <w:rFonts w:ascii="Times New Roman" w:hAnsi="Times New Roman" w:cs="Times New Roman"/>
          <w:spacing w:val="-10"/>
          <w:sz w:val="24"/>
          <w:szCs w:val="24"/>
        </w:rPr>
      </w:pPr>
    </w:p>
    <w:p w:rsidR="00960001" w:rsidRPr="00EE2C72" w:rsidRDefault="00960001" w:rsidP="00EE2C72">
      <w:pPr>
        <w:pStyle w:val="a3"/>
        <w:spacing w:before="120" w:line="360" w:lineRule="auto"/>
        <w:ind w:left="0" w:firstLine="360"/>
        <w:jc w:val="both"/>
        <w:rPr>
          <w:rFonts w:ascii="Times New Roman" w:hAnsi="Times New Roman" w:cs="Times New Roman"/>
          <w:b/>
          <w:spacing w:val="-10"/>
          <w:sz w:val="24"/>
          <w:szCs w:val="24"/>
        </w:rPr>
      </w:pPr>
      <w:r w:rsidRPr="00EE2C72">
        <w:rPr>
          <w:rFonts w:ascii="Times New Roman" w:hAnsi="Times New Roman" w:cs="Times New Roman"/>
          <w:b/>
          <w:spacing w:val="-10"/>
          <w:sz w:val="24"/>
          <w:szCs w:val="24"/>
        </w:rPr>
        <w:t>Техника складывания модуля:</w:t>
      </w:r>
    </w:p>
    <w:p w:rsidR="00960001" w:rsidRPr="00EE2C72" w:rsidRDefault="00960001" w:rsidP="00EE2C72">
      <w:pPr>
        <w:pStyle w:val="a3"/>
        <w:spacing w:before="120" w:line="360" w:lineRule="auto"/>
        <w:ind w:left="0" w:firstLine="360"/>
        <w:jc w:val="both"/>
        <w:rPr>
          <w:rFonts w:ascii="Times New Roman" w:hAnsi="Times New Roman" w:cs="Times New Roman"/>
          <w:b/>
          <w:spacing w:val="-10"/>
          <w:sz w:val="24"/>
          <w:szCs w:val="24"/>
        </w:rPr>
      </w:pPr>
    </w:p>
    <w:p w:rsidR="00960001" w:rsidRPr="00EE2C72" w:rsidRDefault="00960001" w:rsidP="00EE2C72">
      <w:pPr>
        <w:pStyle w:val="a3"/>
        <w:spacing w:before="120" w:line="360" w:lineRule="auto"/>
        <w:ind w:left="0" w:firstLine="360"/>
        <w:jc w:val="both"/>
        <w:rPr>
          <w:rFonts w:ascii="Times New Roman" w:hAnsi="Times New Roman" w:cs="Times New Roman"/>
          <w:spacing w:val="-10"/>
          <w:sz w:val="24"/>
          <w:szCs w:val="24"/>
        </w:rPr>
      </w:pPr>
      <w:r w:rsidRPr="00EE2C72">
        <w:rPr>
          <w:rFonts w:ascii="Times New Roman" w:hAnsi="Times New Roman" w:cs="Times New Roman"/>
          <w:noProof/>
          <w:spacing w:val="-10"/>
          <w:sz w:val="24"/>
          <w:szCs w:val="24"/>
        </w:rPr>
        <w:drawing>
          <wp:inline distT="0" distB="0" distL="0" distR="0" wp14:anchorId="65D12592" wp14:editId="239B376B">
            <wp:extent cx="2709333" cy="1040384"/>
            <wp:effectExtent l="0" t="0" r="0" b="762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741713" cy="1052818"/>
                    </a:xfrm>
                    <a:prstGeom prst="rect">
                      <a:avLst/>
                    </a:prstGeom>
                    <a:noFill/>
                    <a:ln w="9525">
                      <a:noFill/>
                      <a:miter lim="800000"/>
                      <a:headEnd/>
                      <a:tailEnd/>
                    </a:ln>
                  </pic:spPr>
                </pic:pic>
              </a:graphicData>
            </a:graphic>
          </wp:inline>
        </w:drawing>
      </w:r>
    </w:p>
    <w:p w:rsidR="00960001" w:rsidRPr="00EE2C72" w:rsidRDefault="00960001" w:rsidP="00B74A93">
      <w:pPr>
        <w:spacing w:line="360" w:lineRule="auto"/>
        <w:ind w:firstLine="709"/>
        <w:jc w:val="both"/>
        <w:rPr>
          <w:rFonts w:ascii="Times New Roman" w:hAnsi="Times New Roman" w:cs="Times New Roman"/>
          <w:sz w:val="24"/>
          <w:szCs w:val="24"/>
        </w:rPr>
      </w:pPr>
      <w:r w:rsidRPr="00EE2C72">
        <w:rPr>
          <w:rFonts w:ascii="Times New Roman" w:hAnsi="Times New Roman" w:cs="Times New Roman"/>
          <w:b/>
          <w:spacing w:val="-10"/>
          <w:sz w:val="24"/>
          <w:szCs w:val="24"/>
        </w:rPr>
        <w:t>Оригами</w:t>
      </w:r>
      <w:r w:rsidRPr="00EE2C72">
        <w:rPr>
          <w:rFonts w:ascii="Times New Roman" w:hAnsi="Times New Roman" w:cs="Times New Roman"/>
          <w:spacing w:val="-10"/>
          <w:sz w:val="24"/>
          <w:szCs w:val="24"/>
        </w:rPr>
        <w:t xml:space="preserve"> (сложенная бумага) – </w:t>
      </w:r>
      <w:r w:rsidRPr="00EE2C72">
        <w:rPr>
          <w:rFonts w:ascii="Times New Roman" w:hAnsi="Times New Roman" w:cs="Times New Roman"/>
          <w:i/>
          <w:spacing w:val="-10"/>
          <w:sz w:val="24"/>
          <w:szCs w:val="24"/>
        </w:rPr>
        <w:t xml:space="preserve">древнее искусство складывания фигурок из бумаги. </w:t>
      </w:r>
      <w:r w:rsidRPr="00EE2C72">
        <w:rPr>
          <w:rFonts w:ascii="Times New Roman" w:hAnsi="Times New Roman" w:cs="Times New Roman"/>
          <w:spacing w:val="-10"/>
          <w:sz w:val="24"/>
          <w:szCs w:val="24"/>
        </w:rPr>
        <w:t xml:space="preserve">Искусство оригами своими корнями уходит в древний Китай, где и была открыта бумага. Однако основное развитие получило в Японии. </w:t>
      </w:r>
      <w:r w:rsidRPr="00EE2C72">
        <w:rPr>
          <w:rFonts w:ascii="Times New Roman" w:hAnsi="Times New Roman" w:cs="Times New Roman"/>
          <w:sz w:val="24"/>
          <w:szCs w:val="24"/>
        </w:rPr>
        <w:t>Самые первые листочки бумаги</w:t>
      </w:r>
      <w:r w:rsidR="00B74A93">
        <w:rPr>
          <w:rFonts w:ascii="Times New Roman" w:hAnsi="Times New Roman" w:cs="Times New Roman"/>
          <w:sz w:val="24"/>
          <w:szCs w:val="24"/>
        </w:rPr>
        <w:t>,</w:t>
      </w:r>
      <w:r w:rsidRPr="00EE2C72">
        <w:rPr>
          <w:rFonts w:ascii="Times New Roman" w:hAnsi="Times New Roman" w:cs="Times New Roman"/>
          <w:sz w:val="24"/>
          <w:szCs w:val="24"/>
        </w:rPr>
        <w:t xml:space="preserve"> сложенные в фигурки, появились сначала в монастырях. В японском языке </w:t>
      </w:r>
      <w:r w:rsidRPr="00EE2C72">
        <w:rPr>
          <w:rFonts w:ascii="Times New Roman" w:hAnsi="Times New Roman" w:cs="Times New Roman"/>
          <w:b/>
          <w:i/>
          <w:sz w:val="24"/>
          <w:szCs w:val="24"/>
        </w:rPr>
        <w:t>«Бог»</w:t>
      </w:r>
      <w:r w:rsidRPr="00EE2C72">
        <w:rPr>
          <w:rFonts w:ascii="Times New Roman" w:hAnsi="Times New Roman" w:cs="Times New Roman"/>
          <w:sz w:val="24"/>
          <w:szCs w:val="24"/>
        </w:rPr>
        <w:t xml:space="preserve"> и </w:t>
      </w:r>
      <w:r w:rsidRPr="00EE2C72">
        <w:rPr>
          <w:rFonts w:ascii="Times New Roman" w:hAnsi="Times New Roman" w:cs="Times New Roman"/>
          <w:b/>
          <w:i/>
          <w:sz w:val="24"/>
          <w:szCs w:val="24"/>
        </w:rPr>
        <w:t>«бумага»</w:t>
      </w:r>
      <w:r w:rsidRPr="00EE2C72">
        <w:rPr>
          <w:rFonts w:ascii="Times New Roman" w:hAnsi="Times New Roman" w:cs="Times New Roman"/>
          <w:sz w:val="24"/>
          <w:szCs w:val="24"/>
        </w:rPr>
        <w:t xml:space="preserve"> звучат одинаково. Поэтому такие фигурки имели символическое значение. Ими украшали храмы, они участвовали в религиозных церемониях, их помещали в жертвенный костер.</w:t>
      </w:r>
    </w:p>
    <w:p w:rsidR="00960001" w:rsidRPr="00EE2C72" w:rsidRDefault="00960001" w:rsidP="00B74A93">
      <w:pPr>
        <w:spacing w:line="360" w:lineRule="auto"/>
        <w:ind w:firstLine="709"/>
        <w:jc w:val="both"/>
        <w:rPr>
          <w:rFonts w:ascii="Times New Roman" w:hAnsi="Times New Roman" w:cs="Times New Roman"/>
          <w:sz w:val="24"/>
          <w:szCs w:val="24"/>
        </w:rPr>
      </w:pPr>
      <w:r w:rsidRPr="00EE2C72">
        <w:rPr>
          <w:rFonts w:ascii="Times New Roman" w:hAnsi="Times New Roman" w:cs="Times New Roman"/>
          <w:sz w:val="24"/>
          <w:szCs w:val="24"/>
        </w:rPr>
        <w:t xml:space="preserve">История появления оригами выходит за пределы храмов и достигает императорского двора. Знание оригами стало признаком образованности и хороших манер. Богатые семьи нанимали учителя - </w:t>
      </w:r>
      <w:proofErr w:type="spellStart"/>
      <w:r w:rsidR="00EE2C72">
        <w:rPr>
          <w:rFonts w:ascii="Times New Roman" w:hAnsi="Times New Roman" w:cs="Times New Roman"/>
          <w:sz w:val="24"/>
          <w:szCs w:val="24"/>
        </w:rPr>
        <w:t>оригамиста</w:t>
      </w:r>
      <w:proofErr w:type="spellEnd"/>
      <w:r w:rsidR="00EE2C72">
        <w:rPr>
          <w:rFonts w:ascii="Times New Roman" w:hAnsi="Times New Roman" w:cs="Times New Roman"/>
          <w:sz w:val="24"/>
          <w:szCs w:val="24"/>
        </w:rPr>
        <w:t xml:space="preserve"> </w:t>
      </w:r>
      <w:r w:rsidRPr="00EE2C72">
        <w:rPr>
          <w:rFonts w:ascii="Times New Roman" w:hAnsi="Times New Roman" w:cs="Times New Roman"/>
          <w:sz w:val="24"/>
          <w:szCs w:val="24"/>
        </w:rPr>
        <w:t xml:space="preserve">для своих детей. </w:t>
      </w:r>
    </w:p>
    <w:p w:rsidR="00960001" w:rsidRPr="00EE2C72" w:rsidRDefault="00960001" w:rsidP="00EE2C72">
      <w:pPr>
        <w:spacing w:line="360" w:lineRule="auto"/>
        <w:ind w:firstLine="360"/>
        <w:jc w:val="both"/>
        <w:rPr>
          <w:rFonts w:ascii="Times New Roman" w:hAnsi="Times New Roman" w:cs="Times New Roman"/>
          <w:b/>
          <w:i/>
          <w:sz w:val="24"/>
          <w:szCs w:val="24"/>
        </w:rPr>
      </w:pPr>
      <w:r w:rsidRPr="00EE2C72">
        <w:rPr>
          <w:rFonts w:ascii="Times New Roman" w:hAnsi="Times New Roman" w:cs="Times New Roman"/>
          <w:b/>
          <w:i/>
          <w:sz w:val="24"/>
          <w:szCs w:val="24"/>
        </w:rPr>
        <w:t>Для чего МЫ учимся складывать бумагу? Для чего нужно оригами?</w:t>
      </w:r>
    </w:p>
    <w:p w:rsidR="00960001" w:rsidRPr="00EE2C72" w:rsidRDefault="00960001" w:rsidP="00EE2C72">
      <w:pPr>
        <w:spacing w:line="360" w:lineRule="auto"/>
        <w:jc w:val="both"/>
        <w:rPr>
          <w:rFonts w:ascii="Times New Roman" w:hAnsi="Times New Roman" w:cs="Times New Roman"/>
          <w:b/>
          <w:sz w:val="24"/>
          <w:szCs w:val="24"/>
        </w:rPr>
      </w:pPr>
      <w:r w:rsidRPr="00EE2C72">
        <w:rPr>
          <w:rFonts w:ascii="Times New Roman" w:hAnsi="Times New Roman" w:cs="Times New Roman"/>
          <w:sz w:val="24"/>
          <w:szCs w:val="24"/>
        </w:rPr>
        <w:t xml:space="preserve">В настоящий момент оригами превратилось по-настоящему в </w:t>
      </w:r>
      <w:r w:rsidRPr="00EE2C72">
        <w:rPr>
          <w:rFonts w:ascii="Times New Roman" w:hAnsi="Times New Roman" w:cs="Times New Roman"/>
          <w:b/>
          <w:sz w:val="24"/>
          <w:szCs w:val="24"/>
        </w:rPr>
        <w:t>международное искусство.</w:t>
      </w:r>
    </w:p>
    <w:p w:rsidR="00960001" w:rsidRPr="00EE2C72" w:rsidRDefault="00960001" w:rsidP="00EE2C72">
      <w:pPr>
        <w:spacing w:line="360" w:lineRule="auto"/>
        <w:ind w:firstLine="708"/>
        <w:jc w:val="both"/>
        <w:rPr>
          <w:rFonts w:ascii="Times New Roman" w:hAnsi="Times New Roman" w:cs="Times New Roman"/>
          <w:b/>
          <w:sz w:val="24"/>
          <w:szCs w:val="24"/>
        </w:rPr>
      </w:pPr>
      <w:r w:rsidRPr="00EE2C72">
        <w:rPr>
          <w:rFonts w:ascii="Times New Roman" w:hAnsi="Times New Roman" w:cs="Times New Roman"/>
          <w:sz w:val="24"/>
          <w:szCs w:val="24"/>
        </w:rPr>
        <w:t xml:space="preserve">В каждой стране на эти вопросы свои ответы. Для японцев оригами является частью культуры, традиции, философии жизни. Оригами для британцев - еще один вид клубной деятельности, так же и для американцев. Голландцы с их любовью украшать быт используют оригами, как часть прикладного </w:t>
      </w:r>
      <w:r w:rsidRPr="00EE2C72">
        <w:rPr>
          <w:rFonts w:ascii="Times New Roman" w:hAnsi="Times New Roman" w:cs="Times New Roman"/>
          <w:sz w:val="24"/>
          <w:szCs w:val="24"/>
        </w:rPr>
        <w:lastRenderedPageBreak/>
        <w:t xml:space="preserve">искусства. В России свой путь развития. Большинство взрослых отечественных </w:t>
      </w:r>
      <w:proofErr w:type="spellStart"/>
      <w:r w:rsidRPr="00EE2C72">
        <w:rPr>
          <w:rFonts w:ascii="Times New Roman" w:hAnsi="Times New Roman" w:cs="Times New Roman"/>
          <w:sz w:val="24"/>
          <w:szCs w:val="24"/>
        </w:rPr>
        <w:t>оригамистов</w:t>
      </w:r>
      <w:proofErr w:type="spellEnd"/>
      <w:r w:rsidRPr="00EE2C72">
        <w:rPr>
          <w:rFonts w:ascii="Times New Roman" w:hAnsi="Times New Roman" w:cs="Times New Roman"/>
          <w:sz w:val="24"/>
          <w:szCs w:val="24"/>
        </w:rPr>
        <w:t xml:space="preserve"> - </w:t>
      </w:r>
      <w:r w:rsidRPr="00EE2C72">
        <w:rPr>
          <w:rFonts w:ascii="Times New Roman" w:hAnsi="Times New Roman" w:cs="Times New Roman"/>
          <w:b/>
          <w:sz w:val="24"/>
          <w:szCs w:val="24"/>
        </w:rPr>
        <w:t>педагоги</w:t>
      </w:r>
      <w:r w:rsidR="00EE2C72">
        <w:rPr>
          <w:rFonts w:ascii="Times New Roman" w:hAnsi="Times New Roman" w:cs="Times New Roman"/>
          <w:sz w:val="24"/>
          <w:szCs w:val="24"/>
        </w:rPr>
        <w:t>, а юные</w:t>
      </w:r>
      <w:r w:rsidRPr="00EE2C72">
        <w:rPr>
          <w:rFonts w:ascii="Times New Roman" w:hAnsi="Times New Roman" w:cs="Times New Roman"/>
          <w:sz w:val="24"/>
          <w:szCs w:val="24"/>
        </w:rPr>
        <w:t xml:space="preserve"> </w:t>
      </w:r>
      <w:proofErr w:type="spellStart"/>
      <w:r w:rsidRPr="00EE2C72">
        <w:rPr>
          <w:rFonts w:ascii="Times New Roman" w:hAnsi="Times New Roman" w:cs="Times New Roman"/>
          <w:sz w:val="24"/>
          <w:szCs w:val="24"/>
        </w:rPr>
        <w:t>складыватели</w:t>
      </w:r>
      <w:proofErr w:type="spellEnd"/>
      <w:r w:rsidRPr="00EE2C72">
        <w:rPr>
          <w:rFonts w:ascii="Times New Roman" w:hAnsi="Times New Roman" w:cs="Times New Roman"/>
          <w:sz w:val="24"/>
          <w:szCs w:val="24"/>
        </w:rPr>
        <w:t xml:space="preserve"> - их </w:t>
      </w:r>
      <w:r w:rsidRPr="00EE2C72">
        <w:rPr>
          <w:rFonts w:ascii="Times New Roman" w:hAnsi="Times New Roman" w:cs="Times New Roman"/>
          <w:b/>
          <w:sz w:val="24"/>
          <w:szCs w:val="24"/>
        </w:rPr>
        <w:t>ученики.</w:t>
      </w:r>
    </w:p>
    <w:p w:rsidR="00960001" w:rsidRPr="00EE2C72" w:rsidRDefault="00960001" w:rsidP="00EE2C72">
      <w:pPr>
        <w:pStyle w:val="a3"/>
        <w:spacing w:before="120" w:line="360" w:lineRule="auto"/>
        <w:ind w:left="0" w:firstLine="708"/>
        <w:jc w:val="both"/>
        <w:rPr>
          <w:rFonts w:ascii="Times New Roman" w:hAnsi="Times New Roman" w:cs="Times New Roman"/>
          <w:b/>
          <w:i/>
          <w:spacing w:val="-10"/>
          <w:sz w:val="24"/>
          <w:szCs w:val="24"/>
        </w:rPr>
      </w:pPr>
      <w:r w:rsidRPr="00EE2C72">
        <w:rPr>
          <w:rFonts w:ascii="Times New Roman" w:hAnsi="Times New Roman" w:cs="Times New Roman"/>
          <w:sz w:val="24"/>
          <w:szCs w:val="24"/>
        </w:rPr>
        <w:t>Можно предположить, что оригами в России в ближайшее время быстрее всего будет распространяться именно среди</w:t>
      </w:r>
      <w:r w:rsidRPr="00EE2C72">
        <w:rPr>
          <w:rFonts w:ascii="Times New Roman" w:hAnsi="Times New Roman" w:cs="Times New Roman"/>
          <w:b/>
          <w:sz w:val="24"/>
          <w:szCs w:val="24"/>
        </w:rPr>
        <w:t xml:space="preserve"> преподавателей </w:t>
      </w:r>
      <w:r w:rsidRPr="00EE2C72">
        <w:rPr>
          <w:rFonts w:ascii="Times New Roman" w:hAnsi="Times New Roman" w:cs="Times New Roman"/>
          <w:sz w:val="24"/>
          <w:szCs w:val="24"/>
        </w:rPr>
        <w:t>и будет рассматриваться ими как прием обучения и развития многих навыков у ребят.</w:t>
      </w:r>
      <w:r w:rsidRPr="00EE2C72">
        <w:rPr>
          <w:rFonts w:ascii="Times New Roman" w:hAnsi="Times New Roman" w:cs="Times New Roman"/>
          <w:b/>
          <w:i/>
          <w:spacing w:val="-10"/>
          <w:sz w:val="24"/>
          <w:szCs w:val="24"/>
        </w:rPr>
        <w:t xml:space="preserve"> </w:t>
      </w:r>
    </w:p>
    <w:p w:rsidR="00960001" w:rsidRPr="00EE2C72" w:rsidRDefault="00960001" w:rsidP="00EE2C72">
      <w:pPr>
        <w:spacing w:line="360" w:lineRule="auto"/>
        <w:jc w:val="both"/>
        <w:rPr>
          <w:rFonts w:ascii="Times New Roman" w:hAnsi="Times New Roman" w:cs="Times New Roman"/>
          <w:b/>
          <w:i/>
          <w:sz w:val="24"/>
          <w:szCs w:val="24"/>
        </w:rPr>
      </w:pPr>
      <w:r w:rsidRPr="00EE2C72">
        <w:rPr>
          <w:rFonts w:ascii="Times New Roman" w:hAnsi="Times New Roman" w:cs="Times New Roman"/>
          <w:b/>
          <w:i/>
          <w:sz w:val="24"/>
          <w:szCs w:val="24"/>
        </w:rPr>
        <w:t>Какие навыки и способности развивают оригами?</w:t>
      </w:r>
    </w:p>
    <w:p w:rsidR="00960001" w:rsidRPr="00EE2C72" w:rsidRDefault="00960001" w:rsidP="00EE2C72">
      <w:pPr>
        <w:pStyle w:val="a3"/>
        <w:numPr>
          <w:ilvl w:val="0"/>
          <w:numId w:val="2"/>
        </w:numPr>
        <w:spacing w:before="12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Развитие у детей способности работать руками под контролем сознания, у них совершенствуется мелкая моторика рук, точное движение пальцев, происходит развитие глазомера</w:t>
      </w:r>
    </w:p>
    <w:p w:rsidR="00960001" w:rsidRPr="00EE2C72" w:rsidRDefault="00960001" w:rsidP="00B74A93">
      <w:pPr>
        <w:pStyle w:val="a3"/>
        <w:spacing w:before="120" w:line="360" w:lineRule="auto"/>
        <w:ind w:left="-142"/>
        <w:jc w:val="both"/>
        <w:rPr>
          <w:rFonts w:ascii="Times New Roman" w:hAnsi="Times New Roman" w:cs="Times New Roman"/>
          <w:spacing w:val="-10"/>
          <w:sz w:val="24"/>
          <w:szCs w:val="24"/>
        </w:rPr>
      </w:pPr>
      <w:r w:rsidRPr="00EE2C72">
        <w:rPr>
          <w:rFonts w:ascii="Times New Roman" w:hAnsi="Times New Roman" w:cs="Times New Roman"/>
          <w:noProof/>
          <w:spacing w:val="-10"/>
          <w:sz w:val="24"/>
          <w:szCs w:val="24"/>
        </w:rPr>
        <w:drawing>
          <wp:inline distT="0" distB="0" distL="0" distR="0" wp14:anchorId="14A9D47F" wp14:editId="5249D0B2">
            <wp:extent cx="2397969" cy="1410159"/>
            <wp:effectExtent l="0" t="0" r="2540" b="0"/>
            <wp:docPr id="8" name="Рисунок 4" descr="G:\DCIM\100A1033\ALIM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A1033\ALIM1647.JPG"/>
                    <pic:cNvPicPr>
                      <a:picLocks noChangeAspect="1" noChangeArrowheads="1"/>
                    </pic:cNvPicPr>
                  </pic:nvPicPr>
                  <pic:blipFill>
                    <a:blip r:embed="rId6" cstate="print"/>
                    <a:srcRect/>
                    <a:stretch>
                      <a:fillRect/>
                    </a:stretch>
                  </pic:blipFill>
                  <pic:spPr bwMode="auto">
                    <a:xfrm>
                      <a:off x="0" y="0"/>
                      <a:ext cx="2418409" cy="1422179"/>
                    </a:xfrm>
                    <a:prstGeom prst="rect">
                      <a:avLst/>
                    </a:prstGeom>
                    <a:noFill/>
                    <a:ln w="9525">
                      <a:noFill/>
                      <a:miter lim="800000"/>
                      <a:headEnd/>
                      <a:tailEnd/>
                    </a:ln>
                  </pic:spPr>
                </pic:pic>
              </a:graphicData>
            </a:graphic>
          </wp:inline>
        </w:drawing>
      </w:r>
      <w:r w:rsidR="00B74A93">
        <w:rPr>
          <w:rFonts w:ascii="Times New Roman" w:hAnsi="Times New Roman" w:cs="Times New Roman"/>
          <w:noProof/>
          <w:spacing w:val="-10"/>
          <w:sz w:val="24"/>
          <w:szCs w:val="24"/>
        </w:rPr>
        <w:drawing>
          <wp:inline distT="0" distB="0" distL="0" distR="0" wp14:anchorId="0541ED18">
            <wp:extent cx="2145665" cy="1609725"/>
            <wp:effectExtent l="0" t="0" r="698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5665" cy="1609725"/>
                    </a:xfrm>
                    <a:prstGeom prst="rect">
                      <a:avLst/>
                    </a:prstGeom>
                    <a:noFill/>
                  </pic:spPr>
                </pic:pic>
              </a:graphicData>
            </a:graphic>
          </wp:inline>
        </w:drawing>
      </w:r>
      <w:r w:rsidR="00B74A93">
        <w:rPr>
          <w:rFonts w:ascii="Times New Roman" w:hAnsi="Times New Roman" w:cs="Times New Roman"/>
          <w:noProof/>
          <w:spacing w:val="-10"/>
          <w:sz w:val="24"/>
          <w:szCs w:val="24"/>
        </w:rPr>
        <w:drawing>
          <wp:inline distT="0" distB="0" distL="0" distR="0" wp14:anchorId="54F5FCE4">
            <wp:extent cx="1905918" cy="14308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641" cy="1434385"/>
                    </a:xfrm>
                    <a:prstGeom prst="rect">
                      <a:avLst/>
                    </a:prstGeom>
                    <a:noFill/>
                  </pic:spPr>
                </pic:pic>
              </a:graphicData>
            </a:graphic>
          </wp:inline>
        </w:drawing>
      </w:r>
    </w:p>
    <w:p w:rsidR="00960001" w:rsidRPr="00EE2C72" w:rsidRDefault="00960001" w:rsidP="00EE2C72">
      <w:pPr>
        <w:pStyle w:val="a3"/>
        <w:spacing w:before="120" w:line="360" w:lineRule="auto"/>
        <w:ind w:left="1428"/>
        <w:jc w:val="both"/>
        <w:rPr>
          <w:rFonts w:ascii="Times New Roman" w:hAnsi="Times New Roman" w:cs="Times New Roman"/>
          <w:spacing w:val="-10"/>
          <w:sz w:val="24"/>
          <w:szCs w:val="24"/>
        </w:rPr>
      </w:pPr>
    </w:p>
    <w:p w:rsidR="00960001" w:rsidRPr="00EE2C72" w:rsidRDefault="00960001" w:rsidP="00EE2C72">
      <w:pPr>
        <w:pStyle w:val="a3"/>
        <w:numPr>
          <w:ilvl w:val="0"/>
          <w:numId w:val="2"/>
        </w:numPr>
        <w:spacing w:before="12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Способствует концентрации внимания, заставляет сосредоточиться на процессе изготовления, чтобы получить желаемый результат,</w:t>
      </w:r>
      <w:r w:rsidRPr="00EE2C7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60001" w:rsidRPr="00EE2C72" w:rsidRDefault="00960001" w:rsidP="00EE2C72">
      <w:pPr>
        <w:pStyle w:val="a3"/>
        <w:numPr>
          <w:ilvl w:val="0"/>
          <w:numId w:val="2"/>
        </w:numPr>
        <w:spacing w:before="12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Стимулирует развитие памяти, должен запомнить последовательность изготовления, приемы и способы складывания,</w:t>
      </w:r>
    </w:p>
    <w:p w:rsidR="00960001" w:rsidRPr="00EE2C72" w:rsidRDefault="00960001" w:rsidP="00EE2C72">
      <w:pPr>
        <w:pStyle w:val="a3"/>
        <w:numPr>
          <w:ilvl w:val="0"/>
          <w:numId w:val="2"/>
        </w:numPr>
        <w:spacing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Воспитывает трудолюбие, терпение, аккуратность, усидчивость, целенаправленность, эстетический вкус, чувство взаимопомощи, коллективизм.</w:t>
      </w:r>
    </w:p>
    <w:p w:rsidR="00960001" w:rsidRPr="00EE2C72" w:rsidRDefault="00960001" w:rsidP="00B74A93">
      <w:pPr>
        <w:spacing w:line="360" w:lineRule="auto"/>
        <w:ind w:firstLine="709"/>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Использование такого приема, как отчет о проделанной работе, предварительное устное планирова</w:t>
      </w:r>
      <w:r w:rsidR="00EE2C72">
        <w:rPr>
          <w:rFonts w:ascii="Times New Roman" w:hAnsi="Times New Roman" w:cs="Times New Roman"/>
          <w:spacing w:val="-10"/>
          <w:sz w:val="24"/>
          <w:szCs w:val="24"/>
        </w:rPr>
        <w:t xml:space="preserve">ние, работа по технологической </w:t>
      </w:r>
      <w:r w:rsidRPr="00EE2C72">
        <w:rPr>
          <w:rFonts w:ascii="Times New Roman" w:hAnsi="Times New Roman" w:cs="Times New Roman"/>
          <w:spacing w:val="-10"/>
          <w:sz w:val="24"/>
          <w:szCs w:val="24"/>
        </w:rPr>
        <w:t>карте способствует развитию речи, навыков планирования своей работы, умения последовательно выполнять свою работу.</w:t>
      </w:r>
    </w:p>
    <w:p w:rsidR="00960001" w:rsidRPr="00EE2C72" w:rsidRDefault="00960001" w:rsidP="00B74A93">
      <w:pPr>
        <w:spacing w:line="360" w:lineRule="auto"/>
        <w:ind w:firstLine="709"/>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 xml:space="preserve">Занятия оригами с точки зрения психологии получаются эмоционально-разгрузочными, они служат стимулом для интеллектуального и эстетического развития учащихся. Кроме того, занятия оригами развивают коммуникативные </w:t>
      </w:r>
      <w:r w:rsidR="00EE2C72">
        <w:rPr>
          <w:rFonts w:ascii="Times New Roman" w:hAnsi="Times New Roman" w:cs="Times New Roman"/>
          <w:spacing w:val="-10"/>
          <w:sz w:val="24"/>
          <w:szCs w:val="24"/>
        </w:rPr>
        <w:t xml:space="preserve">навыки детей, что особо важно, </w:t>
      </w:r>
      <w:r w:rsidRPr="00EE2C72">
        <w:rPr>
          <w:rFonts w:ascii="Times New Roman" w:hAnsi="Times New Roman" w:cs="Times New Roman"/>
          <w:spacing w:val="-10"/>
          <w:sz w:val="24"/>
          <w:szCs w:val="24"/>
        </w:rPr>
        <w:t>учитывая психологические особенности детей с нарушением интеллекта.</w:t>
      </w:r>
    </w:p>
    <w:p w:rsidR="00960001" w:rsidRPr="00EE2C72" w:rsidRDefault="00960001" w:rsidP="00B74A93">
      <w:pPr>
        <w:spacing w:line="360" w:lineRule="auto"/>
        <w:ind w:firstLine="709"/>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 xml:space="preserve">При помощи оригами можно отрабатывать различные поведенческие модели. Модульное оригами (складывание фигур из треугольников), особенно создание тематических композиций, требует участия нескольких человек. Коллектива. Каждый из участников складывания должен выполнить один или несколько элементов будущей поделки. При этом его треугольники должны быть такими же аккуратными, как те, которые выполнены другими членами группы. Если один из участников группы не смог найти общего языка с другими, договориться с партнерами, поделка выполнена быть не может. Таким образом, складывание оригинальной </w:t>
      </w:r>
      <w:r w:rsidRPr="00EE2C72">
        <w:rPr>
          <w:rFonts w:ascii="Times New Roman" w:hAnsi="Times New Roman" w:cs="Times New Roman"/>
          <w:spacing w:val="-10"/>
          <w:sz w:val="24"/>
          <w:szCs w:val="24"/>
        </w:rPr>
        <w:lastRenderedPageBreak/>
        <w:t>поделки-игрушки становится обычной психологической задачей, для решения которой следует выбрать лидера, распределить роли, договориться об условиях участия в работе. Ведь кому-то в этой группе придется выступать в роли художника, кто-то станет руководить сборкой элементов. Таким образом, занятия модульными оригами позволяют удовлетворить потребности детей в общен</w:t>
      </w:r>
      <w:r w:rsidR="00B74A93">
        <w:rPr>
          <w:rFonts w:ascii="Times New Roman" w:hAnsi="Times New Roman" w:cs="Times New Roman"/>
          <w:spacing w:val="-10"/>
          <w:sz w:val="24"/>
          <w:szCs w:val="24"/>
        </w:rPr>
        <w:t>ии со всеми сверстниками. А так</w:t>
      </w:r>
      <w:r w:rsidRPr="00EE2C72">
        <w:rPr>
          <w:rFonts w:ascii="Times New Roman" w:hAnsi="Times New Roman" w:cs="Times New Roman"/>
          <w:spacing w:val="-10"/>
          <w:sz w:val="24"/>
          <w:szCs w:val="24"/>
        </w:rPr>
        <w:t>же в желании реализовать свои лидерские и организаторские способности.</w:t>
      </w:r>
    </w:p>
    <w:p w:rsidR="00960001" w:rsidRPr="00EE2C72" w:rsidRDefault="00960001" w:rsidP="00B74A93">
      <w:pPr>
        <w:spacing w:line="360" w:lineRule="auto"/>
        <w:ind w:firstLine="709"/>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И последним аргументом в пользу и значимость занятия оригами служит тот факт, что единственный рабочий материал - это бумага. Бумага самый доступный и самый дешевый материал для творчества. Ребенок знакомится с ней ран</w:t>
      </w:r>
      <w:r w:rsidR="00B74A93">
        <w:rPr>
          <w:rFonts w:ascii="Times New Roman" w:hAnsi="Times New Roman" w:cs="Times New Roman"/>
          <w:spacing w:val="-10"/>
          <w:sz w:val="24"/>
          <w:szCs w:val="24"/>
        </w:rPr>
        <w:t>ьше, чем с любым другим</w:t>
      </w:r>
      <w:r w:rsidRPr="00EE2C72">
        <w:rPr>
          <w:rFonts w:ascii="Times New Roman" w:hAnsi="Times New Roman" w:cs="Times New Roman"/>
          <w:spacing w:val="-10"/>
          <w:sz w:val="24"/>
          <w:szCs w:val="24"/>
        </w:rPr>
        <w:t xml:space="preserve"> материалом. Бумага привычна легко поддается любым изменен</w:t>
      </w:r>
      <w:r w:rsidR="00B74A93">
        <w:rPr>
          <w:rFonts w:ascii="Times New Roman" w:hAnsi="Times New Roman" w:cs="Times New Roman"/>
          <w:spacing w:val="-10"/>
          <w:sz w:val="24"/>
          <w:szCs w:val="24"/>
        </w:rPr>
        <w:t>иям. В модульном оригами модули</w:t>
      </w:r>
      <w:r w:rsidRPr="00EE2C72">
        <w:rPr>
          <w:rFonts w:ascii="Times New Roman" w:hAnsi="Times New Roman" w:cs="Times New Roman"/>
          <w:spacing w:val="-10"/>
          <w:sz w:val="24"/>
          <w:szCs w:val="24"/>
        </w:rPr>
        <w:t xml:space="preserve"> собираются без клея. При сборке модули держатся за счет силы трения, позволяя изгибать конструкцию. </w:t>
      </w:r>
    </w:p>
    <w:p w:rsidR="00960001" w:rsidRPr="00EE2C72" w:rsidRDefault="00960001" w:rsidP="00B74A93">
      <w:pPr>
        <w:pStyle w:val="a3"/>
        <w:spacing w:before="120" w:line="360" w:lineRule="auto"/>
        <w:ind w:left="0"/>
        <w:jc w:val="both"/>
        <w:rPr>
          <w:rFonts w:ascii="Times New Roman" w:hAnsi="Times New Roman" w:cs="Times New Roman"/>
          <w:spacing w:val="-10"/>
          <w:sz w:val="24"/>
          <w:szCs w:val="24"/>
        </w:rPr>
      </w:pPr>
      <w:r w:rsidRPr="00EE2C72">
        <w:rPr>
          <w:rFonts w:ascii="Times New Roman" w:hAnsi="Times New Roman" w:cs="Times New Roman"/>
          <w:noProof/>
          <w:spacing w:val="-10"/>
          <w:sz w:val="24"/>
          <w:szCs w:val="24"/>
        </w:rPr>
        <w:drawing>
          <wp:inline distT="0" distB="0" distL="0" distR="0" wp14:anchorId="3769A5EA" wp14:editId="6B0EC1FF">
            <wp:extent cx="2003755" cy="14224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006242" cy="1424166"/>
                    </a:xfrm>
                    <a:prstGeom prst="rect">
                      <a:avLst/>
                    </a:prstGeom>
                    <a:noFill/>
                    <a:ln w="9525">
                      <a:noFill/>
                      <a:miter lim="800000"/>
                      <a:headEnd/>
                      <a:tailEnd/>
                    </a:ln>
                  </pic:spPr>
                </pic:pic>
              </a:graphicData>
            </a:graphic>
          </wp:inline>
        </w:drawing>
      </w:r>
      <w:r w:rsidR="00B74A93">
        <w:rPr>
          <w:rFonts w:ascii="Times New Roman" w:hAnsi="Times New Roman" w:cs="Times New Roman"/>
          <w:noProof/>
          <w:spacing w:val="-10"/>
          <w:sz w:val="24"/>
          <w:szCs w:val="24"/>
        </w:rPr>
        <w:drawing>
          <wp:inline distT="0" distB="0" distL="0" distR="0" wp14:anchorId="2F53B71E">
            <wp:extent cx="2212975" cy="1657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975" cy="1657985"/>
                    </a:xfrm>
                    <a:prstGeom prst="rect">
                      <a:avLst/>
                    </a:prstGeom>
                    <a:noFill/>
                  </pic:spPr>
                </pic:pic>
              </a:graphicData>
            </a:graphic>
          </wp:inline>
        </w:drawing>
      </w:r>
      <w:r w:rsidR="00B74A93">
        <w:rPr>
          <w:rFonts w:ascii="Times New Roman" w:hAnsi="Times New Roman" w:cs="Times New Roman"/>
          <w:noProof/>
          <w:spacing w:val="-10"/>
          <w:sz w:val="24"/>
          <w:szCs w:val="24"/>
        </w:rPr>
        <w:drawing>
          <wp:inline distT="0" distB="0" distL="0" distR="0" wp14:anchorId="5718B38B">
            <wp:extent cx="1725295" cy="1292225"/>
            <wp:effectExtent l="0" t="0" r="825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295" cy="1292225"/>
                    </a:xfrm>
                    <a:prstGeom prst="rect">
                      <a:avLst/>
                    </a:prstGeom>
                    <a:noFill/>
                  </pic:spPr>
                </pic:pic>
              </a:graphicData>
            </a:graphic>
          </wp:inline>
        </w:drawing>
      </w:r>
    </w:p>
    <w:p w:rsidR="00960001" w:rsidRPr="00EE2C72" w:rsidRDefault="00960001" w:rsidP="00B74A93">
      <w:pPr>
        <w:pStyle w:val="a3"/>
        <w:spacing w:before="120" w:line="360" w:lineRule="auto"/>
        <w:ind w:left="0" w:firstLine="709"/>
        <w:jc w:val="both"/>
        <w:rPr>
          <w:rFonts w:ascii="Times New Roman" w:hAnsi="Times New Roman" w:cs="Times New Roman"/>
          <w:spacing w:val="-10"/>
          <w:sz w:val="24"/>
          <w:szCs w:val="24"/>
        </w:rPr>
      </w:pPr>
      <w:r w:rsidRPr="00EE2C72">
        <w:rPr>
          <w:rFonts w:ascii="Times New Roman" w:hAnsi="Times New Roman" w:cs="Times New Roman"/>
          <w:b/>
          <w:i/>
          <w:spacing w:val="-10"/>
          <w:sz w:val="24"/>
          <w:szCs w:val="24"/>
        </w:rPr>
        <w:t>Оригами</w:t>
      </w:r>
      <w:r w:rsidRPr="00EE2C72">
        <w:rPr>
          <w:rFonts w:ascii="Times New Roman" w:hAnsi="Times New Roman" w:cs="Times New Roman"/>
          <w:spacing w:val="-10"/>
          <w:sz w:val="24"/>
          <w:szCs w:val="24"/>
        </w:rPr>
        <w:t xml:space="preserve"> – идеальная </w:t>
      </w:r>
      <w:r w:rsidRPr="00EE2C72">
        <w:rPr>
          <w:rFonts w:ascii="Times New Roman" w:hAnsi="Times New Roman" w:cs="Times New Roman"/>
          <w:b/>
          <w:i/>
          <w:spacing w:val="-10"/>
          <w:sz w:val="24"/>
          <w:szCs w:val="24"/>
        </w:rPr>
        <w:t>дидактическая игра</w:t>
      </w:r>
      <w:r w:rsidRPr="00EE2C72">
        <w:rPr>
          <w:rFonts w:ascii="Times New Roman" w:hAnsi="Times New Roman" w:cs="Times New Roman"/>
          <w:spacing w:val="-10"/>
          <w:sz w:val="24"/>
          <w:szCs w:val="24"/>
        </w:rPr>
        <w:t>, развивающая фантазию и изобретательность, логику и пространственное мышление, воображение и интеллект.</w:t>
      </w:r>
    </w:p>
    <w:p w:rsidR="00960001" w:rsidRPr="00EE2C72" w:rsidRDefault="00960001" w:rsidP="00EE2C72">
      <w:pPr>
        <w:spacing w:line="360" w:lineRule="auto"/>
        <w:jc w:val="both"/>
        <w:rPr>
          <w:rFonts w:ascii="Times New Roman" w:hAnsi="Times New Roman" w:cs="Times New Roman"/>
          <w:noProof/>
          <w:spacing w:val="-10"/>
          <w:sz w:val="24"/>
          <w:szCs w:val="24"/>
        </w:rPr>
      </w:pPr>
      <w:r w:rsidRPr="00EE2C72">
        <w:rPr>
          <w:rFonts w:ascii="Times New Roman" w:hAnsi="Times New Roman" w:cs="Times New Roman"/>
          <w:sz w:val="24"/>
          <w:szCs w:val="24"/>
        </w:rPr>
        <w:t>Из модулей можно сложить модели любой сложности.</w:t>
      </w:r>
      <w:r w:rsidRPr="00EE2C72">
        <w:rPr>
          <w:rFonts w:ascii="Times New Roman" w:hAnsi="Times New Roman" w:cs="Times New Roman"/>
          <w:noProof/>
          <w:spacing w:val="-10"/>
          <w:sz w:val="24"/>
          <w:szCs w:val="24"/>
        </w:rPr>
        <w:t xml:space="preserve"> </w:t>
      </w:r>
    </w:p>
    <w:p w:rsidR="00960001" w:rsidRPr="00EE2C72" w:rsidRDefault="00EE2C72" w:rsidP="00EE2C72">
      <w:pPr>
        <w:spacing w:line="360" w:lineRule="auto"/>
        <w:jc w:val="both"/>
        <w:rPr>
          <w:rFonts w:ascii="Times New Roman" w:hAnsi="Times New Roman" w:cs="Times New Roman"/>
          <w:sz w:val="24"/>
          <w:szCs w:val="24"/>
        </w:rPr>
      </w:pPr>
      <w:r w:rsidRPr="00EE2C72">
        <w:rPr>
          <w:rFonts w:ascii="Times New Roman" w:hAnsi="Times New Roman" w:cs="Times New Roman"/>
          <w:noProof/>
          <w:sz w:val="24"/>
          <w:szCs w:val="24"/>
          <w:lang w:eastAsia="ru-RU"/>
        </w:rPr>
        <w:drawing>
          <wp:inline distT="0" distB="0" distL="0" distR="0">
            <wp:extent cx="1994053" cy="15062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6536" cy="1515679"/>
                    </a:xfrm>
                    <a:prstGeom prst="rect">
                      <a:avLst/>
                    </a:prstGeom>
                    <a:noFill/>
                    <a:ln>
                      <a:noFill/>
                    </a:ln>
                  </pic:spPr>
                </pic:pic>
              </a:graphicData>
            </a:graphic>
          </wp:inline>
        </w:drawing>
      </w:r>
      <w:r w:rsidR="00B74A93" w:rsidRPr="00EE2C72">
        <w:rPr>
          <w:rFonts w:ascii="Times New Roman" w:hAnsi="Times New Roman" w:cs="Times New Roman"/>
          <w:noProof/>
          <w:sz w:val="24"/>
          <w:szCs w:val="24"/>
          <w:lang w:eastAsia="ru-RU"/>
        </w:rPr>
        <w:drawing>
          <wp:inline distT="0" distB="0" distL="0" distR="0" wp14:anchorId="150F97A2" wp14:editId="1238F001">
            <wp:extent cx="1520328" cy="2027914"/>
            <wp:effectExtent l="0" t="0" r="3810" b="0"/>
            <wp:docPr id="5" name="Рисунок 4" descr="C:\Users\Галина\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ownloads\3.JPG"/>
                    <pic:cNvPicPr>
                      <a:picLocks noChangeAspect="1" noChangeArrowheads="1"/>
                    </pic:cNvPicPr>
                  </pic:nvPicPr>
                  <pic:blipFill>
                    <a:blip r:embed="rId13" cstate="print"/>
                    <a:srcRect/>
                    <a:stretch>
                      <a:fillRect/>
                    </a:stretch>
                  </pic:blipFill>
                  <pic:spPr bwMode="auto">
                    <a:xfrm>
                      <a:off x="0" y="0"/>
                      <a:ext cx="1525009" cy="2034158"/>
                    </a:xfrm>
                    <a:prstGeom prst="rect">
                      <a:avLst/>
                    </a:prstGeom>
                    <a:noFill/>
                    <a:ln w="9525">
                      <a:noFill/>
                      <a:miter lim="800000"/>
                      <a:headEnd/>
                      <a:tailEnd/>
                    </a:ln>
                  </pic:spPr>
                </pic:pic>
              </a:graphicData>
            </a:graphic>
          </wp:inline>
        </w:drawing>
      </w:r>
      <w:r w:rsidR="00B74A93">
        <w:rPr>
          <w:rFonts w:ascii="Times New Roman" w:hAnsi="Times New Roman" w:cs="Times New Roman"/>
          <w:noProof/>
          <w:sz w:val="24"/>
          <w:szCs w:val="24"/>
          <w:lang w:eastAsia="ru-RU"/>
        </w:rPr>
        <w:drawing>
          <wp:inline distT="0" distB="0" distL="0" distR="0" wp14:anchorId="3EE399A5">
            <wp:extent cx="2968283" cy="1929531"/>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195" cy="1934674"/>
                    </a:xfrm>
                    <a:prstGeom prst="rect">
                      <a:avLst/>
                    </a:prstGeom>
                    <a:noFill/>
                  </pic:spPr>
                </pic:pic>
              </a:graphicData>
            </a:graphic>
          </wp:inline>
        </w:drawing>
      </w:r>
    </w:p>
    <w:p w:rsidR="00960001" w:rsidRPr="00EE2C72" w:rsidRDefault="00960001" w:rsidP="00EE2C72">
      <w:pPr>
        <w:spacing w:line="360" w:lineRule="auto"/>
        <w:ind w:firstLine="708"/>
        <w:jc w:val="both"/>
        <w:rPr>
          <w:rFonts w:ascii="Times New Roman" w:hAnsi="Times New Roman" w:cs="Times New Roman"/>
          <w:sz w:val="24"/>
          <w:szCs w:val="24"/>
        </w:rPr>
      </w:pPr>
      <w:r w:rsidRPr="00EE2C72">
        <w:rPr>
          <w:rFonts w:ascii="Times New Roman" w:hAnsi="Times New Roman" w:cs="Times New Roman"/>
          <w:sz w:val="24"/>
          <w:szCs w:val="24"/>
        </w:rPr>
        <w:t>«Монумент – памятник воинской славы».  Погибшим в Отечественной войне 1812года</w:t>
      </w:r>
    </w:p>
    <w:p w:rsidR="00960001" w:rsidRPr="00EE2C72" w:rsidRDefault="00960001" w:rsidP="00EE2C72">
      <w:pPr>
        <w:spacing w:before="240" w:line="360" w:lineRule="auto"/>
        <w:jc w:val="both"/>
        <w:rPr>
          <w:rFonts w:ascii="Times New Roman" w:hAnsi="Times New Roman" w:cs="Times New Roman"/>
          <w:sz w:val="24"/>
          <w:szCs w:val="24"/>
        </w:rPr>
      </w:pPr>
      <w:r w:rsidRPr="00EE2C72">
        <w:rPr>
          <w:rFonts w:ascii="Times New Roman" w:hAnsi="Times New Roman" w:cs="Times New Roman"/>
          <w:sz w:val="24"/>
          <w:szCs w:val="24"/>
        </w:rPr>
        <w:t xml:space="preserve">Оригами я начинаю заниматься с первого класса на уроках изо и художественный труд и внеурочное время. Дети </w:t>
      </w:r>
      <w:r w:rsidR="00B74A93">
        <w:rPr>
          <w:rFonts w:ascii="Times New Roman" w:hAnsi="Times New Roman" w:cs="Times New Roman"/>
          <w:sz w:val="24"/>
          <w:szCs w:val="24"/>
        </w:rPr>
        <w:t>с удовольствием занимаются дома</w:t>
      </w:r>
      <w:r w:rsidRPr="00EE2C72">
        <w:rPr>
          <w:rFonts w:ascii="Times New Roman" w:hAnsi="Times New Roman" w:cs="Times New Roman"/>
          <w:sz w:val="24"/>
          <w:szCs w:val="24"/>
        </w:rPr>
        <w:t>, приучают своих родственников, вместе делают поделки, если что-то не получается консультируются у меня. Совместный творческий труд сплачивает семью. Первое время бумагу не складывают, а мнут. Не знают геометрических понятий «прямоугольник», «треугольник», сложить пополам. Постепенно появляется навык, потому - что они очень хо</w:t>
      </w:r>
      <w:r w:rsidR="00B74A93">
        <w:rPr>
          <w:rFonts w:ascii="Times New Roman" w:hAnsi="Times New Roman" w:cs="Times New Roman"/>
          <w:sz w:val="24"/>
          <w:szCs w:val="24"/>
        </w:rPr>
        <w:t>тят научиться складывать модули</w:t>
      </w:r>
      <w:r w:rsidRPr="00EE2C72">
        <w:rPr>
          <w:rFonts w:ascii="Times New Roman" w:hAnsi="Times New Roman" w:cs="Times New Roman"/>
          <w:sz w:val="24"/>
          <w:szCs w:val="24"/>
        </w:rPr>
        <w:t xml:space="preserve"> и делать разные поделки.</w:t>
      </w:r>
    </w:p>
    <w:p w:rsidR="00960001" w:rsidRPr="00EE2C72" w:rsidRDefault="00960001" w:rsidP="00B74A93">
      <w:pPr>
        <w:spacing w:before="240" w:line="360" w:lineRule="auto"/>
        <w:ind w:firstLine="709"/>
        <w:jc w:val="both"/>
        <w:rPr>
          <w:rFonts w:ascii="Times New Roman" w:hAnsi="Times New Roman" w:cs="Times New Roman"/>
          <w:sz w:val="24"/>
          <w:szCs w:val="24"/>
        </w:rPr>
      </w:pPr>
      <w:r w:rsidRPr="00EE2C72">
        <w:rPr>
          <w:rFonts w:ascii="Times New Roman" w:hAnsi="Times New Roman" w:cs="Times New Roman"/>
          <w:sz w:val="24"/>
          <w:szCs w:val="24"/>
        </w:rPr>
        <w:lastRenderedPageBreak/>
        <w:t>С первых дней занятий моя задача:</w:t>
      </w:r>
    </w:p>
    <w:p w:rsidR="00960001" w:rsidRPr="00EE2C72" w:rsidRDefault="00960001" w:rsidP="00EE2C72">
      <w:pPr>
        <w:pStyle w:val="a3"/>
        <w:numPr>
          <w:ilvl w:val="0"/>
          <w:numId w:val="3"/>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Познакомить с основным приемом складывания базовой детали – модульного треугольника;</w:t>
      </w:r>
    </w:p>
    <w:p w:rsidR="00960001" w:rsidRPr="00EE2C72" w:rsidRDefault="00960001" w:rsidP="00EE2C72">
      <w:pPr>
        <w:pStyle w:val="a3"/>
        <w:numPr>
          <w:ilvl w:val="0"/>
          <w:numId w:val="3"/>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Расширить словарный запас и кругозор посредством тематических бесед;</w:t>
      </w:r>
    </w:p>
    <w:p w:rsidR="00960001" w:rsidRPr="00EE2C72" w:rsidRDefault="00960001" w:rsidP="00EE2C72">
      <w:pPr>
        <w:pStyle w:val="a3"/>
        <w:numPr>
          <w:ilvl w:val="0"/>
          <w:numId w:val="3"/>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Учить ориентироваться в проблемных ситуациях;</w:t>
      </w:r>
    </w:p>
    <w:p w:rsidR="00960001" w:rsidRPr="00EE2C72" w:rsidRDefault="00960001" w:rsidP="00EE2C72">
      <w:pPr>
        <w:pStyle w:val="a3"/>
        <w:numPr>
          <w:ilvl w:val="0"/>
          <w:numId w:val="3"/>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Учить читать технологическую карту;</w:t>
      </w:r>
    </w:p>
    <w:p w:rsidR="00960001" w:rsidRPr="00EE2C72" w:rsidRDefault="00960001" w:rsidP="00EE2C72">
      <w:pPr>
        <w:pStyle w:val="a3"/>
        <w:numPr>
          <w:ilvl w:val="0"/>
          <w:numId w:val="3"/>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Развивать аналитические способности, память, внимание, волю. Глазомер, прост</w:t>
      </w:r>
      <w:r w:rsidR="00B74A93">
        <w:rPr>
          <w:rFonts w:ascii="Times New Roman" w:hAnsi="Times New Roman" w:cs="Times New Roman"/>
          <w:spacing w:val="-10"/>
          <w:sz w:val="24"/>
          <w:szCs w:val="24"/>
        </w:rPr>
        <w:t>ранственное воображение. Мелкую</w:t>
      </w:r>
      <w:r w:rsidRPr="00EE2C72">
        <w:rPr>
          <w:rFonts w:ascii="Times New Roman" w:hAnsi="Times New Roman" w:cs="Times New Roman"/>
          <w:spacing w:val="-10"/>
          <w:sz w:val="24"/>
          <w:szCs w:val="24"/>
        </w:rPr>
        <w:t xml:space="preserve"> моторику рук, образное и логическое мышление, художественный вкус школьников;</w:t>
      </w:r>
    </w:p>
    <w:p w:rsidR="00960001" w:rsidRPr="00EE2C72" w:rsidRDefault="00B74A93" w:rsidP="00EE2C72">
      <w:pPr>
        <w:pStyle w:val="a3"/>
        <w:numPr>
          <w:ilvl w:val="0"/>
          <w:numId w:val="3"/>
        </w:numPr>
        <w:spacing w:before="24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Воспитать</w:t>
      </w:r>
      <w:r w:rsidR="00960001" w:rsidRPr="00EE2C72">
        <w:rPr>
          <w:rFonts w:ascii="Times New Roman" w:hAnsi="Times New Roman" w:cs="Times New Roman"/>
          <w:spacing w:val="-10"/>
          <w:sz w:val="24"/>
          <w:szCs w:val="24"/>
        </w:rPr>
        <w:t xml:space="preserve"> трудолюбие, терпение, аккуратность, усидчивость, целенаправленность, критичность, эстетический вкус, чувство взаимопомощи и коллективизм.</w:t>
      </w:r>
    </w:p>
    <w:p w:rsidR="00960001" w:rsidRPr="00EE2C72" w:rsidRDefault="00E96483" w:rsidP="00EE2C72">
      <w:pPr>
        <w:spacing w:before="240" w:line="360" w:lineRule="auto"/>
        <w:jc w:val="both"/>
        <w:rPr>
          <w:rFonts w:ascii="Times New Roman" w:hAnsi="Times New Roman" w:cs="Times New Roman"/>
          <w:spacing w:val="-10"/>
          <w:sz w:val="24"/>
          <w:szCs w:val="24"/>
        </w:rPr>
      </w:pPr>
      <w:r>
        <w:rPr>
          <w:rFonts w:ascii="Times New Roman" w:hAnsi="Times New Roman" w:cs="Times New Roman"/>
          <w:spacing w:val="-10"/>
          <w:sz w:val="24"/>
          <w:szCs w:val="24"/>
        </w:rPr>
        <w:t>В</w:t>
      </w:r>
      <w:r w:rsidR="00960001" w:rsidRPr="00EE2C72">
        <w:rPr>
          <w:rFonts w:ascii="Times New Roman" w:hAnsi="Times New Roman" w:cs="Times New Roman"/>
          <w:spacing w:val="-10"/>
          <w:sz w:val="24"/>
          <w:szCs w:val="24"/>
        </w:rPr>
        <w:t>ключает в себя различные МЕТОДЫ ОБУЧЕНИЯ:</w:t>
      </w:r>
    </w:p>
    <w:p w:rsidR="00960001" w:rsidRPr="00EE2C72" w:rsidRDefault="00960001" w:rsidP="00EE2C72">
      <w:pPr>
        <w:pStyle w:val="a3"/>
        <w:numPr>
          <w:ilvl w:val="0"/>
          <w:numId w:val="4"/>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Репродуктивный (воспроизводящий);</w:t>
      </w:r>
    </w:p>
    <w:p w:rsidR="00960001" w:rsidRPr="00EE2C72" w:rsidRDefault="00960001" w:rsidP="00EE2C72">
      <w:pPr>
        <w:pStyle w:val="a3"/>
        <w:numPr>
          <w:ilvl w:val="0"/>
          <w:numId w:val="4"/>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Объяснительно - иллюстративный (объяснение сопровождается демонстрацией наглядного материала);</w:t>
      </w:r>
    </w:p>
    <w:p w:rsidR="00960001" w:rsidRPr="00EE2C72" w:rsidRDefault="00960001" w:rsidP="00EE2C72">
      <w:pPr>
        <w:pStyle w:val="a3"/>
        <w:numPr>
          <w:ilvl w:val="0"/>
          <w:numId w:val="4"/>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 xml:space="preserve">Метод проблемного изложения (ставится </w:t>
      </w:r>
    </w:p>
    <w:p w:rsidR="00960001" w:rsidRPr="00EE2C72" w:rsidRDefault="00960001" w:rsidP="00EE2C72">
      <w:pPr>
        <w:pStyle w:val="a3"/>
        <w:numPr>
          <w:ilvl w:val="0"/>
          <w:numId w:val="4"/>
        </w:numPr>
        <w:spacing w:before="240" w:line="360" w:lineRule="auto"/>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 xml:space="preserve"> проблема и вместе ищем пути ее решения);</w:t>
      </w:r>
    </w:p>
    <w:p w:rsidR="00960001" w:rsidRPr="00EE2C72" w:rsidRDefault="00960001" w:rsidP="00B74A93">
      <w:pPr>
        <w:spacing w:before="240" w:line="360" w:lineRule="auto"/>
        <w:ind w:firstLine="709"/>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 xml:space="preserve">На занятиях используется </w:t>
      </w:r>
      <w:r w:rsidR="00B74A93">
        <w:rPr>
          <w:rFonts w:ascii="Times New Roman" w:hAnsi="Times New Roman" w:cs="Times New Roman"/>
          <w:spacing w:val="-10"/>
          <w:sz w:val="24"/>
          <w:szCs w:val="24"/>
        </w:rPr>
        <w:t>дополнительный материал: стихи,</w:t>
      </w:r>
      <w:r w:rsidRPr="00EE2C72">
        <w:rPr>
          <w:rFonts w:ascii="Times New Roman" w:hAnsi="Times New Roman" w:cs="Times New Roman"/>
          <w:spacing w:val="-10"/>
          <w:sz w:val="24"/>
          <w:szCs w:val="24"/>
        </w:rPr>
        <w:t xml:space="preserve"> загадки, сведения о животных, птицах, насекомых и т. д.</w:t>
      </w:r>
    </w:p>
    <w:p w:rsidR="00960001" w:rsidRPr="00EE2C72" w:rsidRDefault="00960001" w:rsidP="00B74A93">
      <w:pPr>
        <w:spacing w:before="240" w:line="360" w:lineRule="auto"/>
        <w:ind w:firstLine="708"/>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Занятия оригами предусматривает участие в конкурсах, выставках, олимпиадах. Я вместе с детьми участвую в очных и заочных о</w:t>
      </w:r>
      <w:r w:rsidR="00EE2C72" w:rsidRPr="00EE2C72">
        <w:rPr>
          <w:rFonts w:ascii="Times New Roman" w:hAnsi="Times New Roman" w:cs="Times New Roman"/>
          <w:spacing w:val="-10"/>
          <w:sz w:val="24"/>
          <w:szCs w:val="24"/>
        </w:rPr>
        <w:t xml:space="preserve">лимпиадах по оригами. Занимали </w:t>
      </w:r>
      <w:r w:rsidRPr="00EE2C72">
        <w:rPr>
          <w:rFonts w:ascii="Times New Roman" w:hAnsi="Times New Roman" w:cs="Times New Roman"/>
          <w:spacing w:val="-10"/>
          <w:sz w:val="24"/>
          <w:szCs w:val="24"/>
        </w:rPr>
        <w:t>призовые места по району и области на очной и заочной олимпиаде по оригами «Чудеса из бумажного ли</w:t>
      </w:r>
      <w:r w:rsidR="00B74A93">
        <w:rPr>
          <w:rFonts w:ascii="Times New Roman" w:hAnsi="Times New Roman" w:cs="Times New Roman"/>
          <w:spacing w:val="-10"/>
          <w:sz w:val="24"/>
          <w:szCs w:val="24"/>
        </w:rPr>
        <w:t xml:space="preserve">ста», участвовали на областных </w:t>
      </w:r>
      <w:r w:rsidRPr="00EE2C72">
        <w:rPr>
          <w:rFonts w:ascii="Times New Roman" w:hAnsi="Times New Roman" w:cs="Times New Roman"/>
          <w:spacing w:val="-10"/>
          <w:sz w:val="24"/>
          <w:szCs w:val="24"/>
        </w:rPr>
        <w:t>выставках детского творчества, на всероссийском фестивале искусств.</w:t>
      </w:r>
    </w:p>
    <w:p w:rsidR="00960001" w:rsidRPr="00EE2C72" w:rsidRDefault="00960001" w:rsidP="00B74A93">
      <w:pPr>
        <w:spacing w:before="240" w:line="360" w:lineRule="auto"/>
        <w:ind w:firstLine="708"/>
        <w:jc w:val="both"/>
        <w:rPr>
          <w:rFonts w:ascii="Times New Roman" w:hAnsi="Times New Roman" w:cs="Times New Roman"/>
          <w:spacing w:val="-10"/>
          <w:sz w:val="24"/>
          <w:szCs w:val="24"/>
        </w:rPr>
      </w:pPr>
      <w:r w:rsidRPr="00EE2C72">
        <w:rPr>
          <w:rFonts w:ascii="Times New Roman" w:hAnsi="Times New Roman" w:cs="Times New Roman"/>
          <w:spacing w:val="-10"/>
          <w:sz w:val="24"/>
          <w:szCs w:val="24"/>
        </w:rPr>
        <w:t>Для коллективной работы мы предлагаем «Чайный сервис» из трех предметов: чашка, блюдце, чайник. С этой работой справятся на</w:t>
      </w:r>
      <w:r w:rsidR="00B74A93">
        <w:rPr>
          <w:rFonts w:ascii="Times New Roman" w:hAnsi="Times New Roman" w:cs="Times New Roman"/>
          <w:spacing w:val="-10"/>
          <w:sz w:val="24"/>
          <w:szCs w:val="24"/>
        </w:rPr>
        <w:t xml:space="preserve">чинающие </w:t>
      </w:r>
      <w:proofErr w:type="spellStart"/>
      <w:r w:rsidR="00B74A93">
        <w:rPr>
          <w:rFonts w:ascii="Times New Roman" w:hAnsi="Times New Roman" w:cs="Times New Roman"/>
          <w:spacing w:val="-10"/>
          <w:sz w:val="24"/>
          <w:szCs w:val="24"/>
        </w:rPr>
        <w:t>оригамисты</w:t>
      </w:r>
      <w:proofErr w:type="spellEnd"/>
      <w:r w:rsidR="00B74A93">
        <w:rPr>
          <w:rFonts w:ascii="Times New Roman" w:hAnsi="Times New Roman" w:cs="Times New Roman"/>
          <w:spacing w:val="-10"/>
          <w:sz w:val="24"/>
          <w:szCs w:val="24"/>
        </w:rPr>
        <w:t>. Творческие</w:t>
      </w:r>
      <w:r w:rsidRPr="00EE2C72">
        <w:rPr>
          <w:rFonts w:ascii="Times New Roman" w:hAnsi="Times New Roman" w:cs="Times New Roman"/>
          <w:spacing w:val="-10"/>
          <w:sz w:val="24"/>
          <w:szCs w:val="24"/>
        </w:rPr>
        <w:t xml:space="preserve"> работы незаменимы для объединения классного коллектива, для естественного детского обмена опытом в атмосфере дружбы, доверия, открытости. </w:t>
      </w:r>
    </w:p>
    <w:p w:rsidR="00960001" w:rsidRPr="00782356" w:rsidRDefault="00E96483" w:rsidP="00782356">
      <w:pPr>
        <w:spacing w:line="360" w:lineRule="auto"/>
        <w:ind w:firstLine="709"/>
        <w:jc w:val="both"/>
        <w:rPr>
          <w:rFonts w:ascii="Times New Roman" w:hAnsi="Times New Roman" w:cs="Times New Roman"/>
          <w:b/>
          <w:sz w:val="24"/>
          <w:szCs w:val="24"/>
        </w:rPr>
      </w:pPr>
      <w:r w:rsidRPr="00782356">
        <w:rPr>
          <w:rFonts w:ascii="Times New Roman" w:hAnsi="Times New Roman" w:cs="Times New Roman"/>
          <w:b/>
          <w:sz w:val="24"/>
          <w:szCs w:val="24"/>
        </w:rPr>
        <w:t>Список используемой литературы:</w:t>
      </w:r>
    </w:p>
    <w:p w:rsidR="00960001" w:rsidRPr="00EE2C72" w:rsidRDefault="00960001" w:rsidP="00782356">
      <w:pPr>
        <w:pStyle w:val="a3"/>
        <w:numPr>
          <w:ilvl w:val="0"/>
          <w:numId w:val="5"/>
        </w:numPr>
        <w:spacing w:line="360" w:lineRule="auto"/>
        <w:ind w:left="993"/>
        <w:jc w:val="both"/>
        <w:rPr>
          <w:rFonts w:ascii="Times New Roman" w:hAnsi="Times New Roman" w:cs="Times New Roman"/>
          <w:sz w:val="24"/>
          <w:szCs w:val="24"/>
        </w:rPr>
      </w:pPr>
      <w:r w:rsidRPr="00EE2C72">
        <w:rPr>
          <w:rFonts w:ascii="Times New Roman" w:hAnsi="Times New Roman" w:cs="Times New Roman"/>
          <w:sz w:val="24"/>
          <w:szCs w:val="24"/>
        </w:rPr>
        <w:t>Водяная Л. Оригами-чудеса из бумаги. «Феникс» 2004</w:t>
      </w:r>
    </w:p>
    <w:p w:rsidR="00960001" w:rsidRPr="00EE2C72" w:rsidRDefault="00960001" w:rsidP="00782356">
      <w:pPr>
        <w:pStyle w:val="a3"/>
        <w:numPr>
          <w:ilvl w:val="0"/>
          <w:numId w:val="5"/>
        </w:numPr>
        <w:spacing w:line="360" w:lineRule="auto"/>
        <w:ind w:left="993"/>
        <w:jc w:val="both"/>
        <w:rPr>
          <w:rFonts w:ascii="Times New Roman" w:hAnsi="Times New Roman" w:cs="Times New Roman"/>
          <w:sz w:val="24"/>
          <w:szCs w:val="24"/>
        </w:rPr>
      </w:pPr>
      <w:r w:rsidRPr="00EE2C72">
        <w:rPr>
          <w:rFonts w:ascii="Times New Roman" w:hAnsi="Times New Roman" w:cs="Times New Roman"/>
          <w:sz w:val="24"/>
          <w:szCs w:val="24"/>
        </w:rPr>
        <w:t xml:space="preserve">Гончар В.В. Модульное оригами. «Айрис-пресс», 2008 </w:t>
      </w:r>
    </w:p>
    <w:p w:rsidR="00960001" w:rsidRDefault="00960001" w:rsidP="00782356">
      <w:pPr>
        <w:pStyle w:val="a3"/>
        <w:numPr>
          <w:ilvl w:val="0"/>
          <w:numId w:val="5"/>
        </w:numPr>
        <w:spacing w:line="360" w:lineRule="auto"/>
        <w:ind w:left="993"/>
        <w:jc w:val="both"/>
        <w:rPr>
          <w:rFonts w:ascii="Times New Roman" w:hAnsi="Times New Roman" w:cs="Times New Roman"/>
          <w:sz w:val="24"/>
          <w:szCs w:val="24"/>
        </w:rPr>
      </w:pPr>
      <w:r w:rsidRPr="00EE2C72">
        <w:rPr>
          <w:rFonts w:ascii="Times New Roman" w:hAnsi="Times New Roman" w:cs="Times New Roman"/>
          <w:sz w:val="24"/>
          <w:szCs w:val="24"/>
        </w:rPr>
        <w:t xml:space="preserve">Интернет ресурс: </w:t>
      </w:r>
      <w:r w:rsidRPr="00EE2C72">
        <w:rPr>
          <w:rFonts w:ascii="Times New Roman" w:hAnsi="Times New Roman" w:cs="Times New Roman"/>
          <w:sz w:val="24"/>
          <w:szCs w:val="24"/>
          <w:lang w:val="en-US"/>
        </w:rPr>
        <w:t>http</w:t>
      </w:r>
      <w:r w:rsidRPr="00EE2C72">
        <w:rPr>
          <w:rFonts w:ascii="Times New Roman" w:hAnsi="Times New Roman" w:cs="Times New Roman"/>
          <w:sz w:val="24"/>
          <w:szCs w:val="24"/>
        </w:rPr>
        <w:t>: //</w:t>
      </w:r>
      <w:proofErr w:type="spellStart"/>
      <w:r w:rsidRPr="00EE2C72">
        <w:rPr>
          <w:rFonts w:ascii="Times New Roman" w:hAnsi="Times New Roman" w:cs="Times New Roman"/>
          <w:sz w:val="24"/>
          <w:szCs w:val="24"/>
          <w:lang w:val="en-US"/>
        </w:rPr>
        <w:t>stranamasterov</w:t>
      </w:r>
      <w:proofErr w:type="spellEnd"/>
      <w:r w:rsidRPr="00EE2C72">
        <w:rPr>
          <w:rFonts w:ascii="Times New Roman" w:hAnsi="Times New Roman" w:cs="Times New Roman"/>
          <w:sz w:val="24"/>
          <w:szCs w:val="24"/>
        </w:rPr>
        <w:t>.</w:t>
      </w:r>
      <w:proofErr w:type="spellStart"/>
      <w:r w:rsidRPr="00EE2C72">
        <w:rPr>
          <w:rFonts w:ascii="Times New Roman" w:hAnsi="Times New Roman" w:cs="Times New Roman"/>
          <w:sz w:val="24"/>
          <w:szCs w:val="24"/>
          <w:lang w:val="en-US"/>
        </w:rPr>
        <w:t>ru</w:t>
      </w:r>
      <w:proofErr w:type="spellEnd"/>
      <w:r w:rsidRPr="00EE2C72">
        <w:rPr>
          <w:rFonts w:ascii="Times New Roman" w:hAnsi="Times New Roman" w:cs="Times New Roman"/>
          <w:sz w:val="24"/>
          <w:szCs w:val="24"/>
        </w:rPr>
        <w:t>/</w:t>
      </w:r>
      <w:bookmarkStart w:id="0" w:name="_GoBack"/>
      <w:bookmarkEnd w:id="0"/>
    </w:p>
    <w:sectPr w:rsidR="00960001" w:rsidSect="00EE2C72">
      <w:pgSz w:w="11906" w:h="16838"/>
      <w:pgMar w:top="567" w:right="85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A13F7"/>
    <w:multiLevelType w:val="hybridMultilevel"/>
    <w:tmpl w:val="812E62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26A44B2"/>
    <w:multiLevelType w:val="hybridMultilevel"/>
    <w:tmpl w:val="4EC09AB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 w15:restartNumberingAfterBreak="0">
    <w:nsid w:val="38CC2F3A"/>
    <w:multiLevelType w:val="hybridMultilevel"/>
    <w:tmpl w:val="BC361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39036A"/>
    <w:multiLevelType w:val="hybridMultilevel"/>
    <w:tmpl w:val="4C42D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71D3B8A"/>
    <w:multiLevelType w:val="hybridMultilevel"/>
    <w:tmpl w:val="CAEC64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ADF14C0"/>
    <w:multiLevelType w:val="hybridMultilevel"/>
    <w:tmpl w:val="B1E0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B5F"/>
    <w:rsid w:val="00135A34"/>
    <w:rsid w:val="002A14FD"/>
    <w:rsid w:val="006E5844"/>
    <w:rsid w:val="00782356"/>
    <w:rsid w:val="00960001"/>
    <w:rsid w:val="00B439C1"/>
    <w:rsid w:val="00B74A93"/>
    <w:rsid w:val="00E96483"/>
    <w:rsid w:val="00EE2C72"/>
    <w:rsid w:val="00FF4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BEFDA"/>
  <w15:chartTrackingRefBased/>
  <w15:docId w15:val="{A8A79011-2757-4F89-8956-8FD9D822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00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0001"/>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1123</Words>
  <Characters>6407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2020-03-24T09:56:00Z</dcterms:created>
  <dcterms:modified xsi:type="dcterms:W3CDTF">2020-03-28T09:54:00Z</dcterms:modified>
</cp:coreProperties>
</file>