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6" w:rsidRDefault="004C7936" w:rsidP="004C7936">
      <w:pPr>
        <w:spacing w:line="240" w:lineRule="auto"/>
        <w:ind w:left="2124" w:firstLine="708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Pr="004C7936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7936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4C7936" w:rsidRPr="004C7936" w:rsidRDefault="004C7936" w:rsidP="004C79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 внеурочной деятельности</w:t>
      </w:r>
    </w:p>
    <w:p w:rsidR="004C7936" w:rsidRDefault="004C7936" w:rsidP="004C79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«Чудеса химии</w:t>
      </w:r>
      <w:r w:rsidRPr="004C7936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C7936" w:rsidRPr="004C7936" w:rsidRDefault="004C7936" w:rsidP="004C7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Составитель:</w:t>
      </w:r>
    </w:p>
    <w:p w:rsidR="004C7936" w:rsidRPr="004C7936" w:rsidRDefault="004C7936" w:rsidP="004C7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7C52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="007C5292">
        <w:rPr>
          <w:rFonts w:ascii="Times New Roman" w:eastAsia="Times New Roman" w:hAnsi="Times New Roman"/>
          <w:sz w:val="24"/>
          <w:szCs w:val="24"/>
          <w:lang w:eastAsia="ru-RU"/>
        </w:rPr>
        <w:t>Синюкова</w:t>
      </w:r>
      <w:proofErr w:type="spellEnd"/>
      <w:r w:rsidR="007C5292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Алексеевна</w:t>
      </w: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C5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7C5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C7936">
        <w:rPr>
          <w:rFonts w:ascii="Times New Roman" w:eastAsia="Times New Roman" w:hAnsi="Times New Roman"/>
          <w:sz w:val="24"/>
          <w:szCs w:val="24"/>
          <w:lang w:eastAsia="ru-RU"/>
        </w:rPr>
        <w:t>высшая квалификационная категория</w:t>
      </w:r>
    </w:p>
    <w:p w:rsidR="004C7936" w:rsidRPr="004C7936" w:rsidRDefault="004C7936" w:rsidP="004C79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P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Pr="004C7936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Default="004C7936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92" w:rsidRPr="004C7936" w:rsidRDefault="007C5292" w:rsidP="004C7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936" w:rsidRDefault="004C7936" w:rsidP="004C7936">
      <w:pPr>
        <w:spacing w:line="240" w:lineRule="auto"/>
        <w:ind w:left="2124"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C7936" w:rsidRDefault="003B3A4C" w:rsidP="003B3A4C">
      <w:pPr>
        <w:spacing w:line="240" w:lineRule="auto"/>
        <w:ind w:left="2124"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Пояснительная записка</w:t>
      </w:r>
    </w:p>
    <w:p w:rsidR="004C7936" w:rsidRDefault="004C7936" w:rsidP="003B3A4C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C7936" w:rsidRDefault="004C7936" w:rsidP="004C79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курса  </w:t>
      </w:r>
      <w:r w:rsidR="00EC5DF9">
        <w:rPr>
          <w:rFonts w:ascii="Times New Roman" w:hAnsi="Times New Roman"/>
          <w:bCs/>
          <w:sz w:val="24"/>
          <w:szCs w:val="24"/>
        </w:rPr>
        <w:t>«Чудеса химии</w:t>
      </w:r>
      <w:r w:rsidRPr="001B42C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восьмого класса составлена с использованием нормативно-правовой базы:</w:t>
      </w:r>
    </w:p>
    <w:p w:rsidR="004C7936" w:rsidRDefault="004C7936" w:rsidP="004C793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образовании» от 29.12.12 №273-ФЗ ст. 32 «Компетенции и ответственность  образовательного учреждения» (п.67).</w:t>
      </w:r>
    </w:p>
    <w:p w:rsidR="004C7936" w:rsidRDefault="004C7936" w:rsidP="004C793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2.4.2.2821-10,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МинГОСТе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29.12.2010, регистрационный №189.</w:t>
      </w:r>
    </w:p>
    <w:p w:rsidR="004C7936" w:rsidRDefault="004C7936" w:rsidP="004C793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Годового кален</w:t>
      </w:r>
      <w:r w:rsidR="00EC5DF9">
        <w:rPr>
          <w:rFonts w:ascii="Times New Roman" w:hAnsi="Times New Roman"/>
          <w:sz w:val="24"/>
          <w:szCs w:val="24"/>
        </w:rPr>
        <w:t>дарного учебного графика на 2019 – 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4C7936" w:rsidRDefault="004C7936" w:rsidP="004C793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</w:t>
      </w:r>
      <w:r w:rsidR="00EC5DF9">
        <w:rPr>
          <w:rFonts w:ascii="Times New Roman" w:hAnsi="Times New Roman"/>
          <w:sz w:val="24"/>
          <w:szCs w:val="24"/>
        </w:rPr>
        <w:t xml:space="preserve"> план внеурочной деятельности МКОУ Мамонтовская основная школа  на 2019/2020</w:t>
      </w:r>
      <w:r>
        <w:rPr>
          <w:rFonts w:ascii="Times New Roman" w:hAnsi="Times New Roman"/>
          <w:sz w:val="24"/>
          <w:szCs w:val="24"/>
        </w:rPr>
        <w:t xml:space="preserve"> уч. год.</w:t>
      </w:r>
    </w:p>
    <w:p w:rsidR="004C7936" w:rsidRDefault="004C7936" w:rsidP="004C793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рабочей программе </w:t>
      </w:r>
    </w:p>
    <w:p w:rsidR="00EC5DF9" w:rsidRDefault="00EC5DF9" w:rsidP="00EC5DF9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1CF">
        <w:rPr>
          <w:rFonts w:ascii="Times New Roman" w:hAnsi="Times New Roman"/>
          <w:b/>
          <w:sz w:val="24"/>
          <w:szCs w:val="24"/>
        </w:rPr>
        <w:t xml:space="preserve">Цель: </w:t>
      </w:r>
      <w:r w:rsidRPr="000E41CF">
        <w:rPr>
          <w:rFonts w:ascii="Times New Roman" w:hAnsi="Times New Roman"/>
          <w:sz w:val="24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по решению теоретических и практических задач в области химии.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формирование умений и знаний при решении основных типов задач по химии;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содействие в профориентации школьников.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0E41CF">
        <w:rPr>
          <w:rFonts w:ascii="Times New Roman" w:hAnsi="Times New Roman"/>
          <w:sz w:val="24"/>
          <w:szCs w:val="24"/>
        </w:rPr>
        <w:t>активно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мыслить;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4C7936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данного курса в 8 классе отводится:</w:t>
      </w:r>
    </w:p>
    <w:p w:rsidR="004C7936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часов в неделю – 1.</w:t>
      </w:r>
    </w:p>
    <w:p w:rsidR="004C7936" w:rsidRDefault="003B3A4C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учебных недель – 34</w:t>
      </w:r>
      <w:r w:rsidR="004C7936">
        <w:rPr>
          <w:rFonts w:ascii="Times New Roman" w:hAnsi="Times New Roman"/>
          <w:sz w:val="24"/>
          <w:szCs w:val="24"/>
        </w:rPr>
        <w:t>.</w:t>
      </w:r>
    </w:p>
    <w:p w:rsidR="00EC5DF9" w:rsidRDefault="003B3A4C" w:rsidP="00EC5D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часов в год – 34</w:t>
      </w:r>
    </w:p>
    <w:p w:rsidR="004C7936" w:rsidRPr="00EC5DF9" w:rsidRDefault="004C7936" w:rsidP="00EC5D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B3A4C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Занятия дают возможность достичь </w:t>
      </w:r>
      <w:r w:rsidRPr="000E41CF">
        <w:rPr>
          <w:rFonts w:ascii="Times New Roman" w:hAnsi="Times New Roman"/>
          <w:b/>
          <w:sz w:val="24"/>
          <w:szCs w:val="24"/>
        </w:rPr>
        <w:t>личностных</w:t>
      </w:r>
      <w:r w:rsidRPr="000E41CF">
        <w:rPr>
          <w:rFonts w:ascii="Times New Roman" w:hAnsi="Times New Roman"/>
          <w:sz w:val="24"/>
          <w:szCs w:val="24"/>
        </w:rPr>
        <w:t xml:space="preserve"> результатов: 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7936" w:rsidRPr="000E41CF" w:rsidRDefault="004C7936" w:rsidP="004C7936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0E41C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0E41C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C7936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E41C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E41CF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 </w:t>
      </w:r>
    </w:p>
    <w:p w:rsidR="004C7936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1CF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C7936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41CF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E41CF">
        <w:rPr>
          <w:rFonts w:ascii="Times New Roman" w:hAnsi="Times New Roman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4C7936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C7936" w:rsidRPr="000E41CF" w:rsidRDefault="004C7936" w:rsidP="004C7936">
      <w:pPr>
        <w:pStyle w:val="a3"/>
        <w:numPr>
          <w:ilvl w:val="0"/>
          <w:numId w:val="4"/>
        </w:num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E41CF">
        <w:rPr>
          <w:rFonts w:ascii="Times New Roman" w:hAnsi="Times New Roman"/>
          <w:sz w:val="24"/>
          <w:szCs w:val="24"/>
        </w:rPr>
        <w:t>освоения являются: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C7936" w:rsidRPr="000E41CF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C7936" w:rsidRDefault="004C7936" w:rsidP="004C7936">
      <w:pPr>
        <w:numPr>
          <w:ilvl w:val="0"/>
          <w:numId w:val="3"/>
        </w:num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C7936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В рамках </w:t>
      </w:r>
      <w:r w:rsidRPr="000E41CF">
        <w:rPr>
          <w:rFonts w:ascii="Times New Roman" w:hAnsi="Times New Roman"/>
          <w:b/>
          <w:sz w:val="24"/>
          <w:szCs w:val="24"/>
        </w:rPr>
        <w:t>ценностного и эмоционального компонентов</w:t>
      </w:r>
      <w:r w:rsidRPr="000E41CF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0E41CF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0E41CF">
        <w:rPr>
          <w:rFonts w:ascii="Times New Roman" w:hAnsi="Times New Roman"/>
          <w:sz w:val="24"/>
          <w:szCs w:val="24"/>
        </w:rPr>
        <w:t>смыслообразующей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функции познавательного мотива;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адекватной позитивной самооценки и </w:t>
      </w:r>
      <w:proofErr w:type="gramStart"/>
      <w:r w:rsidRPr="000E41CF">
        <w:rPr>
          <w:rFonts w:ascii="Times New Roman" w:hAnsi="Times New Roman"/>
          <w:sz w:val="24"/>
          <w:szCs w:val="24"/>
        </w:rPr>
        <w:t>Я-концепции</w:t>
      </w:r>
      <w:proofErr w:type="gramEnd"/>
      <w:r w:rsidRPr="000E41CF">
        <w:rPr>
          <w:rFonts w:ascii="Times New Roman" w:hAnsi="Times New Roman"/>
          <w:sz w:val="24"/>
          <w:szCs w:val="24"/>
        </w:rPr>
        <w:t>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0E41CF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0E41CF">
        <w:rPr>
          <w:rFonts w:ascii="Times New Roman" w:hAnsi="Times New Roman"/>
          <w:sz w:val="24"/>
          <w:szCs w:val="24"/>
        </w:rPr>
        <w:t>выражающейся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К</w:t>
      </w:r>
      <w:r w:rsidRPr="000E41CF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bCs/>
          <w:sz w:val="24"/>
          <w:szCs w:val="24"/>
        </w:rPr>
        <w:t>Научатся: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0E41CF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Получат возможность научиться: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E41CF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Научатся: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 основам реализации проектно-исследовательской деятельности;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осуществлять сравнение, </w:t>
      </w:r>
      <w:proofErr w:type="spellStart"/>
      <w:r w:rsidRPr="000E41CF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 w:rsidRPr="000E41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E41CF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структурировать тексты,</w:t>
      </w:r>
      <w:r w:rsidRPr="000E41CF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включая</w:t>
      </w:r>
      <w:r w:rsidRPr="000E41CF">
        <w:rPr>
          <w:rFonts w:ascii="Times New Roman" w:hAnsi="Times New Roman"/>
          <w:b/>
          <w:sz w:val="24"/>
          <w:szCs w:val="24"/>
        </w:rPr>
        <w:t xml:space="preserve"> </w:t>
      </w:r>
      <w:r w:rsidRPr="000E41CF"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0E41CF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Pr="000E41CF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Default="004C7936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Default="004C7936" w:rsidP="00EC5DF9">
      <w:pPr>
        <w:tabs>
          <w:tab w:val="left" w:pos="6240"/>
        </w:tabs>
        <w:spacing w:line="240" w:lineRule="auto"/>
        <w:ind w:left="411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 учебного курса</w:t>
      </w:r>
    </w:p>
    <w:p w:rsidR="00EC5DF9" w:rsidRDefault="00EC5DF9" w:rsidP="004C7936">
      <w:pPr>
        <w:tabs>
          <w:tab w:val="left" w:pos="62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DF9" w:rsidRDefault="004C7936" w:rsidP="004C793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Введение.</w:t>
      </w:r>
      <w:proofErr w:type="gramEnd"/>
    </w:p>
    <w:p w:rsidR="004C7936" w:rsidRPr="000E41CF" w:rsidRDefault="004C7936" w:rsidP="004C793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 Значение химии в народном хозяйстве, в развитии науки и в познании окружающего мира. Экскурсия в химическую лабораторию.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Знакомство с приемами лабораторной техники. Правила ТБ.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:rsidR="004C7936" w:rsidRPr="000E41CF" w:rsidRDefault="004C7936" w:rsidP="004C793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технике.</w:t>
      </w:r>
    </w:p>
    <w:p w:rsidR="004C7936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DF9" w:rsidRDefault="004C7936" w:rsidP="004C7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Химия в быту.</w:t>
      </w:r>
      <w:r w:rsidRPr="000E41CF">
        <w:rPr>
          <w:rFonts w:ascii="Times New Roman" w:hAnsi="Times New Roman"/>
          <w:sz w:val="24"/>
          <w:szCs w:val="24"/>
          <w:lang w:eastAsia="ru-RU"/>
        </w:rPr>
        <w:t> </w:t>
      </w:r>
    </w:p>
    <w:p w:rsidR="004C7936" w:rsidRPr="000E41CF" w:rsidRDefault="004C7936" w:rsidP="004C7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Приготовление рабочих растворов, растворов заданной концентрации. Вода. Растворы.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Охрана водных ресурсов. Проблема пресной воды. Растворы в природе и технике. Практическая работа. Приготовление растворов заданной концентрации, получение насыщенных и пересыщенных растворов, использование графиков растворимости.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Аптечный йод и его свойства. Почему йод надо держать в плотно закупоренной склянке. Практическая работа. Йодкрахмальная реакция с различными продуктами (хлеб, яблоко, картофель, разведённая мука).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«Зелёнка», или раствор бриллиантового зелёного. «Зелёнка» или раствор бриллиантового зелёного. Необычные свойства обычной зелёнки.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Напитки для лечения простуды.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Мыло или мыла? Отличие хозяйственного мыла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туалетного. Щелочной характер хозяйственного мыла. Горит ли мыло. Что такое «жидкое мыло».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Растворение жидкого мыла в жесткой и дистиллированной воде.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Могут ли представлять опасность косметические препараты.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Можно ли самому изготовить питательный крем. Чего должна опасаться мама, применяя питательный крем и другую парфюмерию.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Методика очистки старых монет. Практическая работа. Как посеребрить монету.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Использование разных методик для искусственного старения бумаги. Практическая работа. </w:t>
      </w:r>
      <w:proofErr w:type="spellStart"/>
      <w:r w:rsidRPr="000E41CF">
        <w:rPr>
          <w:rFonts w:ascii="Times New Roman" w:hAnsi="Times New Roman"/>
          <w:sz w:val="24"/>
          <w:szCs w:val="24"/>
          <w:lang w:eastAsia="ru-RU"/>
        </w:rPr>
        <w:t>Состаривание</w:t>
      </w:r>
      <w:proofErr w:type="spell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бумажного листа.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Невидимые «чернила». «Таинственное письмо». Практическая работа. Написание невидимого письма. 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DF9" w:rsidRDefault="004C7936" w:rsidP="004C7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Химия за пределами дома.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7936" w:rsidRPr="000E41CF" w:rsidRDefault="004C7936" w:rsidP="004C7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Пиротехнические опыты.  Подготовка и практическое проведение экспериментов с участием легко воспламеняющихся веществ (получение белого фосфора, самовозгорание костра и т.д.).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Решение экспериментально-расчетных задач  («Мониторинг качества  питьевой воды» или «Электролиз в школьной лаборатории»). Отработка методики решения экспериментальных и расчетных задач с использованием исследовательской деятельности учащихся, умения идентифицировать вещества по их физическим и химическим свойствам.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Знакомые незнакомцы. Экскурсия в магазин. Домашняя лаборатория из хозяйственного и продуктового магазина. Магазин «Дом. Сад. Огород». Серный цвет и сера молотая. Отбеливатель «Персоль». Калиевая селитра. Каустическая сода. Кислота для пайки металла. Растворители. Керосин и другое бытовое топливо. Минеральные удобрения и ядохимикаты. Раствор аммиака. Стеклоочистители. Хозяйственный магазин каждому необходим. Магазин «Продукты». Сахар, соль, крахмал, сода, уксус, спички. Знакомые незнакомцы.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Могут ли представлять опасность вещества из хозяйственного и продуктового магазинов.</w:t>
      </w:r>
      <w:proofErr w:type="gramEnd"/>
      <w:r w:rsidRPr="000E41CF">
        <w:rPr>
          <w:rFonts w:ascii="Times New Roman" w:hAnsi="Times New Roman"/>
          <w:sz w:val="24"/>
          <w:szCs w:val="24"/>
          <w:lang w:eastAsia="ru-RU"/>
        </w:rPr>
        <w:t xml:space="preserve"> Практическая работа. Определение по этикеткам наличие пищевых добавок в продуктах.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Химические продукты: «сок, вода, молоко». Отработка методики проведения эксперимента на эффектном опыте.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Удаление пятен.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Удаление ржавчины, чернил, варенья, йодного и жирного пятен со скатерти.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Самовозгорание костра. Отработка методики проведения эксперимента на эффектном опыте.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«Перо жар-птицы» - цветные огни. Отработка методики проведения эксперимента на эффектном опыте.</w:t>
      </w:r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Подготовка и проведение химического вечера в рамках «Недели естествознания». Практическая работа. </w:t>
      </w:r>
      <w:proofErr w:type="gramStart"/>
      <w:r w:rsidRPr="000E41CF">
        <w:rPr>
          <w:rFonts w:ascii="Times New Roman" w:hAnsi="Times New Roman"/>
          <w:sz w:val="24"/>
          <w:szCs w:val="24"/>
          <w:lang w:eastAsia="ru-RU"/>
        </w:rPr>
        <w:t>Отработка методики проведения эксперимента на эффектных опытах (дым без огня, «сиреневый» туман, химическое «золото» и т.д.) под руководством преподавателя, обучение наблюдению, выявлению условий начала и протекания реакций, ведению записей.</w:t>
      </w:r>
      <w:proofErr w:type="gramEnd"/>
    </w:p>
    <w:p w:rsidR="004C7936" w:rsidRPr="000E41CF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DF9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41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Работа над проектом. 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7936" w:rsidRDefault="004C7936" w:rsidP="004C7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</w:r>
    </w:p>
    <w:p w:rsidR="004C7936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C7936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B3A4C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B3A4C" w:rsidRDefault="003B3A4C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3A4C" w:rsidRDefault="003B3A4C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3A4C" w:rsidRDefault="003B3A4C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DF9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C7936" w:rsidRDefault="004C7936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C5DF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B3A4C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EC5DF9" w:rsidRDefault="00EC5DF9" w:rsidP="004C7936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7595"/>
        <w:gridCol w:w="2334"/>
      </w:tblGrid>
      <w:tr w:rsidR="004C7936" w:rsidRPr="000E41CF" w:rsidTr="00707560">
        <w:trPr>
          <w:trHeight w:val="435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8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651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C7936" w:rsidRPr="000E41CF" w:rsidTr="00707560">
        <w:trPr>
          <w:trHeight w:val="435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8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51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936" w:rsidRPr="000E41CF" w:rsidTr="00707560">
        <w:trPr>
          <w:trHeight w:val="602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8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2651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7936" w:rsidRPr="000E41CF" w:rsidTr="00707560">
        <w:trPr>
          <w:trHeight w:val="602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8" w:type="dxa"/>
          </w:tcPr>
          <w:p w:rsidR="004C7936" w:rsidRPr="000E41CF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за пределами дома </w:t>
            </w:r>
          </w:p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7936" w:rsidRPr="000E41CF" w:rsidTr="00707560">
        <w:trPr>
          <w:trHeight w:val="602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8" w:type="dxa"/>
          </w:tcPr>
          <w:p w:rsidR="004C7936" w:rsidRPr="000E41CF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651" w:type="dxa"/>
          </w:tcPr>
          <w:p w:rsidR="004C7936" w:rsidRPr="000E41CF" w:rsidRDefault="003B3A4C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936" w:rsidRPr="000E41CF" w:rsidTr="00707560">
        <w:trPr>
          <w:trHeight w:val="602"/>
        </w:trPr>
        <w:tc>
          <w:tcPr>
            <w:tcW w:w="1614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8" w:type="dxa"/>
          </w:tcPr>
          <w:p w:rsidR="004C7936" w:rsidRPr="000E41CF" w:rsidRDefault="004C7936" w:rsidP="00707560">
            <w:pPr>
              <w:tabs>
                <w:tab w:val="left" w:pos="-1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1" w:type="dxa"/>
          </w:tcPr>
          <w:p w:rsidR="004C7936" w:rsidRPr="000E41CF" w:rsidRDefault="003B3A4C" w:rsidP="00707560">
            <w:pPr>
              <w:tabs>
                <w:tab w:val="left" w:pos="-1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C7936" w:rsidRDefault="004C7936" w:rsidP="004C79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C7936" w:rsidRDefault="00EC5DF9" w:rsidP="004C7936">
      <w:pPr>
        <w:spacing w:line="240" w:lineRule="auto"/>
        <w:ind w:left="1345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C7936">
        <w:rPr>
          <w:rFonts w:ascii="Times New Roman" w:hAnsi="Times New Roman"/>
          <w:b/>
          <w:sz w:val="24"/>
          <w:szCs w:val="24"/>
        </w:rPr>
        <w:t xml:space="preserve"> </w:t>
      </w:r>
    </w:p>
    <w:p w:rsidR="004C7936" w:rsidRDefault="004C7936" w:rsidP="00EC5DF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Календарно-тематическое </w:t>
      </w:r>
      <w:r w:rsidR="00EC5DF9">
        <w:rPr>
          <w:rFonts w:ascii="Times New Roman" w:hAnsi="Times New Roman"/>
          <w:b/>
          <w:sz w:val="24"/>
          <w:szCs w:val="24"/>
        </w:rPr>
        <w:t xml:space="preserve">планирование курса «Чудеса </w:t>
      </w:r>
      <w:proofErr w:type="spellStart"/>
      <w:r w:rsidR="00EC5DF9">
        <w:rPr>
          <w:rFonts w:ascii="Times New Roman" w:hAnsi="Times New Roman"/>
          <w:b/>
          <w:sz w:val="24"/>
          <w:szCs w:val="24"/>
        </w:rPr>
        <w:t>химим</w:t>
      </w:r>
      <w:proofErr w:type="spellEnd"/>
      <w:r>
        <w:rPr>
          <w:rFonts w:ascii="Times New Roman" w:hAnsi="Times New Roman"/>
          <w:b/>
          <w:sz w:val="24"/>
          <w:szCs w:val="24"/>
        </w:rPr>
        <w:t>», 8 класс</w:t>
      </w:r>
    </w:p>
    <w:p w:rsidR="00EC5DF9" w:rsidRDefault="00EC5DF9" w:rsidP="00EC5DF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03"/>
        <w:gridCol w:w="1205"/>
        <w:gridCol w:w="6381"/>
        <w:gridCol w:w="1276"/>
        <w:gridCol w:w="850"/>
      </w:tblGrid>
      <w:tr w:rsidR="004C7936" w:rsidTr="00EC5DF9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C7936" w:rsidTr="00EC5DF9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87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CF">
              <w:rPr>
                <w:rFonts w:ascii="Times New Roman" w:hAnsi="Times New Roman"/>
                <w:b/>
                <w:spacing w:val="-2"/>
                <w:lang w:eastAsia="ru-RU"/>
              </w:rPr>
              <w:t>Раздел 1. Введение (3ч.)</w:t>
            </w:r>
          </w:p>
        </w:tc>
      </w:tr>
      <w:tr w:rsidR="004C7936" w:rsidTr="00EC5DF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Организационное занятие (Т.Б. знакомство с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оборудованием, кабинетом)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Правила и приемы работы в химической 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лаборатории.</w:t>
            </w:r>
            <w:r w:rsidRPr="0044571D">
              <w:rPr>
                <w:rFonts w:ascii="Times New Roman" w:hAnsi="Times New Roman"/>
                <w:lang w:eastAsia="ru-RU"/>
              </w:rPr>
              <w:t xml:space="preserve"> Техника лабораторных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Простейшее оборудование и приборы </w:t>
            </w:r>
            <w:r w:rsidRPr="0044571D">
              <w:rPr>
                <w:rFonts w:ascii="Times New Roman" w:hAnsi="Times New Roman"/>
                <w:spacing w:val="-2"/>
                <w:lang w:eastAsia="ru-RU"/>
              </w:rPr>
              <w:t>(работа со штативом, спиртовкой, прибором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для получения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71D">
              <w:rPr>
                <w:rFonts w:ascii="Times New Roman" w:hAnsi="Times New Roman"/>
                <w:b/>
              </w:rPr>
              <w:t>Раздел 2. Химия в быту (15ч.)</w:t>
            </w: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Выращивание кристаллов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Приготовление рабочих растворов, </w:t>
            </w:r>
            <w:r w:rsidRPr="0044571D">
              <w:rPr>
                <w:rFonts w:ascii="Times New Roman" w:hAnsi="Times New Roman"/>
                <w:lang w:eastAsia="ru-RU"/>
              </w:rPr>
              <w:t>растворов заданной концентрации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Аптечный йод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lang w:eastAsia="ru-RU"/>
              </w:rPr>
              <w:t>«Зелёнка», или раствор бриллиантового зелёного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Перманганат калия. Необычные свойства марганцовки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Изготовление напитков для лечения простуды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Мыло или мыла?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Могут ли представлять опасность косметические препараты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Можно ли самому изготовить питательный крем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Очистка старых монет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Искусственное старение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4"/>
                <w:lang w:eastAsia="ru-RU"/>
              </w:rPr>
              <w:t>«Таинственное письмо»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Опыты с уксусной кислотой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71D">
              <w:rPr>
                <w:rFonts w:ascii="Times New Roman" w:hAnsi="Times New Roman"/>
                <w:b/>
              </w:rPr>
              <w:t>Раздел 3. Химия за пределами дома (13ч.)</w:t>
            </w: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Пиротехнические опыты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 xml:space="preserve">Решение экспериментально-расчетных задач  («Мониторинг качества  </w:t>
            </w:r>
            <w:r w:rsidRPr="0044571D">
              <w:rPr>
                <w:rFonts w:ascii="Times New Roman" w:hAnsi="Times New Roman"/>
                <w:lang w:eastAsia="ru-RU"/>
              </w:rPr>
              <w:t>питьевой воды» или «Электролиз в </w:t>
            </w:r>
            <w:r w:rsidRPr="0044571D">
              <w:rPr>
                <w:rFonts w:ascii="Times New Roman" w:hAnsi="Times New Roman"/>
                <w:spacing w:val="-1"/>
                <w:lang w:eastAsia="ru-RU"/>
              </w:rPr>
              <w:t>школьной лаборатории»)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Знакомые незнакомцы. Экскурсия в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Химические продукты: «сок, вода, молоко»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2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Удаление пятен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Самовозгорание костра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2"/>
                <w:lang w:eastAsia="ru-RU"/>
              </w:rPr>
              <w:t>«Перо жар-птицы» - цветные огни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Подготовка и проведение химического вечера в рамках «Недели естествознания»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71D">
              <w:rPr>
                <w:rFonts w:ascii="Times New Roman" w:hAnsi="Times New Roman"/>
                <w:b/>
              </w:rPr>
              <w:t xml:space="preserve">Раздел 3. </w:t>
            </w:r>
            <w:r w:rsidR="003B3A4C">
              <w:rPr>
                <w:rFonts w:ascii="Times New Roman" w:hAnsi="Times New Roman"/>
                <w:b/>
                <w:lang w:eastAsia="ru-RU"/>
              </w:rPr>
              <w:t>Работа над проектом (3</w:t>
            </w:r>
            <w:r w:rsidRPr="0044571D">
              <w:rPr>
                <w:rFonts w:ascii="Times New Roman" w:hAnsi="Times New Roman"/>
                <w:b/>
                <w:lang w:eastAsia="ru-RU"/>
              </w:rPr>
              <w:t xml:space="preserve">ч.) </w:t>
            </w: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>Работа над проектом</w:t>
            </w:r>
          </w:p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</w:p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3B3A4C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  <w:spacing w:val="-3"/>
                <w:lang w:eastAsia="ru-RU"/>
              </w:rPr>
              <w:t xml:space="preserve">Оформление и защита проектов </w:t>
            </w:r>
            <w:r w:rsidRPr="0044571D">
              <w:rPr>
                <w:rFonts w:ascii="Times New Roman" w:eastAsia="Times New Roman" w:hAnsi="Times New Roman"/>
                <w:lang w:eastAsia="ru-RU"/>
              </w:rPr>
              <w:t>(подготовка тезисов, выступления)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3B3A4C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36" w:rsidTr="00EC5DF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3B3A4C" w:rsidP="00707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Default="004C7936" w:rsidP="0070756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36" w:rsidRPr="0044571D" w:rsidRDefault="004C7936" w:rsidP="00707560">
            <w:pPr>
              <w:pStyle w:val="a4"/>
              <w:contextualSpacing/>
              <w:rPr>
                <w:rFonts w:ascii="Times New Roman" w:hAnsi="Times New Roman"/>
                <w:spacing w:val="-3"/>
                <w:lang w:eastAsia="ru-RU"/>
              </w:rPr>
            </w:pPr>
            <w:r w:rsidRPr="0044571D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Pr="000C3EB8" w:rsidRDefault="004C7936" w:rsidP="00707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36" w:rsidRDefault="004C7936" w:rsidP="00707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936" w:rsidRPr="008D53A2" w:rsidRDefault="004C7936" w:rsidP="004C79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7936" w:rsidRPr="001B42CB" w:rsidRDefault="004C7936" w:rsidP="004C79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298E" w:rsidRDefault="00BC298E"/>
    <w:sectPr w:rsidR="00BC298E" w:rsidSect="004C7936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7936"/>
    <w:rsid w:val="002D70B8"/>
    <w:rsid w:val="003B3A4C"/>
    <w:rsid w:val="004C7936"/>
    <w:rsid w:val="007C5292"/>
    <w:rsid w:val="00940E7F"/>
    <w:rsid w:val="00BC298E"/>
    <w:rsid w:val="00C41F12"/>
    <w:rsid w:val="00E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36"/>
    <w:pPr>
      <w:ind w:left="720"/>
      <w:contextualSpacing/>
    </w:pPr>
  </w:style>
  <w:style w:type="paragraph" w:styleId="a4">
    <w:name w:val="No Spacing"/>
    <w:uiPriority w:val="1"/>
    <w:qFormat/>
    <w:rsid w:val="004C7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36"/>
    <w:pPr>
      <w:ind w:left="720"/>
      <w:contextualSpacing/>
    </w:pPr>
  </w:style>
  <w:style w:type="paragraph" w:styleId="a4">
    <w:name w:val="No Spacing"/>
    <w:uiPriority w:val="1"/>
    <w:qFormat/>
    <w:rsid w:val="004C7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Мамонтовская ООШ</dc:creator>
  <cp:lastModifiedBy>0</cp:lastModifiedBy>
  <cp:revision>2</cp:revision>
  <dcterms:created xsi:type="dcterms:W3CDTF">2020-03-12T11:43:00Z</dcterms:created>
  <dcterms:modified xsi:type="dcterms:W3CDTF">2020-03-12T11:43:00Z</dcterms:modified>
</cp:coreProperties>
</file>