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Слово «технология» происходит от греческого слова: «</w:t>
      </w:r>
      <w:proofErr w:type="spellStart"/>
      <w:r w:rsidRPr="007E2550">
        <w:rPr>
          <w:rFonts w:ascii="Times New Roman" w:eastAsia="Times New Roman" w:hAnsi="Times New Roman" w:cs="Times New Roman"/>
          <w:sz w:val="24"/>
          <w:szCs w:val="24"/>
          <w:lang w:eastAsia="ru-RU"/>
        </w:rPr>
        <w:t>techne</w:t>
      </w:r>
      <w:proofErr w:type="spellEnd"/>
      <w:r w:rsidRPr="007E2550">
        <w:rPr>
          <w:rFonts w:ascii="Times New Roman" w:eastAsia="Times New Roman" w:hAnsi="Times New Roman" w:cs="Times New Roman"/>
          <w:sz w:val="24"/>
          <w:szCs w:val="24"/>
          <w:lang w:eastAsia="ru-RU"/>
        </w:rPr>
        <w:t>» - искусство, мастерство, умение и «</w:t>
      </w:r>
      <w:proofErr w:type="spellStart"/>
      <w:r w:rsidRPr="007E2550">
        <w:rPr>
          <w:rFonts w:ascii="Times New Roman" w:eastAsia="Times New Roman" w:hAnsi="Times New Roman" w:cs="Times New Roman"/>
          <w:sz w:val="24"/>
          <w:szCs w:val="24"/>
          <w:lang w:eastAsia="ru-RU"/>
        </w:rPr>
        <w:t>logos</w:t>
      </w:r>
      <w:proofErr w:type="spellEnd"/>
      <w:r w:rsidRPr="007E2550">
        <w:rPr>
          <w:rFonts w:ascii="Times New Roman" w:eastAsia="Times New Roman" w:hAnsi="Times New Roman" w:cs="Times New Roman"/>
          <w:sz w:val="24"/>
          <w:szCs w:val="24"/>
          <w:lang w:eastAsia="ru-RU"/>
        </w:rPr>
        <w:t>» - наука, закон.</w:t>
      </w:r>
      <w:proofErr w:type="gramEnd"/>
      <w:r w:rsidRPr="007E2550">
        <w:rPr>
          <w:rFonts w:ascii="Times New Roman" w:eastAsia="Times New Roman" w:hAnsi="Times New Roman" w:cs="Times New Roman"/>
          <w:sz w:val="24"/>
          <w:szCs w:val="24"/>
          <w:lang w:eastAsia="ru-RU"/>
        </w:rPr>
        <w:t xml:space="preserve"> Дословно «технология» - наука о мастерстве.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Образовательная технология – это процессная система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Цель лекции</w:t>
      </w:r>
      <w:r w:rsidRPr="007E2550">
        <w:rPr>
          <w:rFonts w:ascii="Times New Roman" w:eastAsia="Times New Roman" w:hAnsi="Times New Roman" w:cs="Times New Roman"/>
          <w:sz w:val="24"/>
          <w:szCs w:val="24"/>
          <w:lang w:eastAsia="ru-RU"/>
        </w:rPr>
        <w:t xml:space="preserve"> – рассмотреть вопрос о выборе учителем образовательной технологии с точки зрения эффективности урока и соблюдения нормативных требований.</w:t>
      </w:r>
    </w:p>
    <w:p w:rsidR="007E2550" w:rsidRPr="007E2550" w:rsidRDefault="001C31AC" w:rsidP="001C31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Содержание статьи.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 Современные образовательные технологии: классификация, условия применения, достигаемые результаты.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2. Использование образовательных технологий на уроках для реализации познавательной и творческой активности школьника в учебном процессе.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2.1. Выбор педагогической технологии, методов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2.2. Проектирование индивидуального образовательного маршрута на уроке.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2.3. Соблюдение требований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3. Организация исследовательской деятельности на уроке.</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Современные образовательные технологии: классификация, условия применения, достигаемые результаты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7E2550">
        <w:rPr>
          <w:rFonts w:ascii="Times New Roman" w:eastAsia="Times New Roman" w:hAnsi="Times New Roman" w:cs="Times New Roman"/>
          <w:sz w:val="24"/>
          <w:szCs w:val="24"/>
          <w:lang w:eastAsia="ru-RU"/>
        </w:rPr>
        <w:t>обученности</w:t>
      </w:r>
      <w:proofErr w:type="spellEnd"/>
      <w:r w:rsidRPr="007E2550">
        <w:rPr>
          <w:rFonts w:ascii="Times New Roman" w:eastAsia="Times New Roman" w:hAnsi="Times New Roman" w:cs="Times New Roman"/>
          <w:sz w:val="24"/>
          <w:szCs w:val="24"/>
          <w:lang w:eastAsia="ru-RU"/>
        </w:rPr>
        <w:t xml:space="preserve"> учащихся. В технологическом подходе изначально присутствует ориентация на управляемость образовательного процесса, что предполагает четкую </w:t>
      </w:r>
      <w:proofErr w:type="spellStart"/>
      <w:r w:rsidRPr="007E2550">
        <w:rPr>
          <w:rFonts w:ascii="Times New Roman" w:eastAsia="Times New Roman" w:hAnsi="Times New Roman" w:cs="Times New Roman"/>
          <w:sz w:val="24"/>
          <w:szCs w:val="24"/>
          <w:lang w:eastAsia="ru-RU"/>
        </w:rPr>
        <w:t>заданность</w:t>
      </w:r>
      <w:proofErr w:type="spellEnd"/>
      <w:r w:rsidRPr="007E2550">
        <w:rPr>
          <w:rFonts w:ascii="Times New Roman" w:eastAsia="Times New Roman" w:hAnsi="Times New Roman" w:cs="Times New Roman"/>
          <w:sz w:val="24"/>
          <w:szCs w:val="24"/>
          <w:lang w:eastAsia="ru-RU"/>
        </w:rPr>
        <w:t xml:space="preserve"> целей и способов их достижения.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Признаки:</w:t>
      </w:r>
    </w:p>
    <w:p w:rsidR="007E2550" w:rsidRPr="007E2550" w:rsidRDefault="007E2550" w:rsidP="007E25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технология разрабатывается под конкретный педагогический замысел, в основе ее лежит определенная методологическая, философская позиция автора;</w:t>
      </w:r>
    </w:p>
    <w:p w:rsidR="007E2550" w:rsidRPr="007E2550" w:rsidRDefault="007E2550" w:rsidP="007E25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7E2550" w:rsidRPr="007E2550" w:rsidRDefault="007E2550" w:rsidP="007E25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w:t>
      </w:r>
    </w:p>
    <w:p w:rsidR="007E2550" w:rsidRPr="007E2550" w:rsidRDefault="007E2550" w:rsidP="007E25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поэтапное планирование и последовательное воплощение элементов педагогической технологии должны быть, с одной стороны, воспроизведены любым учителем и, с другой, гарантировать достижение планируемых результатов всеми школьниками;</w:t>
      </w:r>
    </w:p>
    <w:p w:rsidR="007E2550" w:rsidRPr="007E2550" w:rsidRDefault="007E2550" w:rsidP="007E25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органической частью технологии являются диагностические процедуры, содержащие критерии, показатели и инструментарий измерения результатов деятельности [2].</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Рассмотрим особенности применения основных современных образовательных технологий.</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Технология проблемного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7E2550">
        <w:rPr>
          <w:rFonts w:ascii="Times New Roman" w:eastAsia="Times New Roman" w:hAnsi="Times New Roman" w:cs="Times New Roman"/>
          <w:sz w:val="24"/>
          <w:szCs w:val="24"/>
          <w:lang w:eastAsia="ru-RU"/>
        </w:rPr>
        <w:t>Дьюи</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современной теории проблемного обучения различают два вида проблемных ситуаций: </w:t>
      </w:r>
      <w:proofErr w:type="gramStart"/>
      <w:r w:rsidRPr="007E2550">
        <w:rPr>
          <w:rFonts w:ascii="Times New Roman" w:eastAsia="Times New Roman" w:hAnsi="Times New Roman" w:cs="Times New Roman"/>
          <w:sz w:val="24"/>
          <w:szCs w:val="24"/>
          <w:lang w:eastAsia="ru-RU"/>
        </w:rPr>
        <w:t>психологическую</w:t>
      </w:r>
      <w:proofErr w:type="gramEnd"/>
      <w:r w:rsidRPr="007E2550">
        <w:rPr>
          <w:rFonts w:ascii="Times New Roman" w:eastAsia="Times New Roman" w:hAnsi="Times New Roman" w:cs="Times New Roman"/>
          <w:sz w:val="24"/>
          <w:szCs w:val="24"/>
          <w:lang w:eastAsia="ru-RU"/>
        </w:rPr>
        <w:t xml:space="preserve"> и педагогическую. Первая касается деятельности учеников, вторая представляет организацию учебного процесса.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Педагогическая проблемная ситуация создается с помощью активизирующих действий, вопросов педагога, подчеркивающих новизну, важность, красоту и другие отличительные качества объекта познания.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Проблемные ситуации могут создаваться на всех этапах процесса обучения: при объяснении, закреплении, контроле.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К достоинствам проблемного обучения можно отнести высокую самостоятельность </w:t>
      </w:r>
      <w:proofErr w:type="gramStart"/>
      <w:r w:rsidRPr="007E2550">
        <w:rPr>
          <w:rFonts w:ascii="Times New Roman" w:eastAsia="Times New Roman" w:hAnsi="Times New Roman" w:cs="Times New Roman"/>
          <w:sz w:val="24"/>
          <w:szCs w:val="24"/>
          <w:lang w:eastAsia="ru-RU"/>
        </w:rPr>
        <w:t>обучающихся</w:t>
      </w:r>
      <w:proofErr w:type="gramEnd"/>
      <w:r w:rsidRPr="007E2550">
        <w:rPr>
          <w:rFonts w:ascii="Times New Roman" w:eastAsia="Times New Roman" w:hAnsi="Times New Roman" w:cs="Times New Roman"/>
          <w:sz w:val="24"/>
          <w:szCs w:val="24"/>
          <w:lang w:eastAsia="ru-RU"/>
        </w:rPr>
        <w:t>, формирование познавательного интереса и личностной мотивации обучающихся.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Проблемное обучение направлено на развитие САМО: учащиеся </w:t>
      </w:r>
      <w:proofErr w:type="spellStart"/>
      <w:r w:rsidRPr="007E2550">
        <w:rPr>
          <w:rFonts w:ascii="Times New Roman" w:eastAsia="Times New Roman" w:hAnsi="Times New Roman" w:cs="Times New Roman"/>
          <w:sz w:val="24"/>
          <w:szCs w:val="24"/>
          <w:lang w:eastAsia="ru-RU"/>
        </w:rPr>
        <w:t>САМОстоятельно</w:t>
      </w:r>
      <w:proofErr w:type="spellEnd"/>
      <w:r w:rsidRPr="007E2550">
        <w:rPr>
          <w:rFonts w:ascii="Times New Roman" w:eastAsia="Times New Roman" w:hAnsi="Times New Roman" w:cs="Times New Roman"/>
          <w:sz w:val="24"/>
          <w:szCs w:val="24"/>
          <w:lang w:eastAsia="ru-RU"/>
        </w:rPr>
        <w:t xml:space="preserve"> ищут пути решения проблемы, проводят </w:t>
      </w:r>
      <w:proofErr w:type="spellStart"/>
      <w:r w:rsidRPr="007E2550">
        <w:rPr>
          <w:rFonts w:ascii="Times New Roman" w:eastAsia="Times New Roman" w:hAnsi="Times New Roman" w:cs="Times New Roman"/>
          <w:sz w:val="24"/>
          <w:szCs w:val="24"/>
          <w:lang w:eastAsia="ru-RU"/>
        </w:rPr>
        <w:t>САМОконтроль</w:t>
      </w:r>
      <w:proofErr w:type="spellEnd"/>
      <w:r w:rsidRPr="007E2550">
        <w:rPr>
          <w:rFonts w:ascii="Times New Roman" w:eastAsia="Times New Roman" w:hAnsi="Times New Roman" w:cs="Times New Roman"/>
          <w:sz w:val="24"/>
          <w:szCs w:val="24"/>
          <w:lang w:eastAsia="ru-RU"/>
        </w:rPr>
        <w:t xml:space="preserve"> и </w:t>
      </w:r>
      <w:proofErr w:type="spellStart"/>
      <w:r w:rsidRPr="007E2550">
        <w:rPr>
          <w:rFonts w:ascii="Times New Roman" w:eastAsia="Times New Roman" w:hAnsi="Times New Roman" w:cs="Times New Roman"/>
          <w:sz w:val="24"/>
          <w:szCs w:val="24"/>
          <w:lang w:eastAsia="ru-RU"/>
        </w:rPr>
        <w:t>САМОоценку</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b/>
          <w:bCs/>
          <w:sz w:val="24"/>
          <w:szCs w:val="24"/>
          <w:lang w:eastAsia="ru-RU"/>
        </w:rPr>
        <w:t>Разноуровневое</w:t>
      </w:r>
      <w:proofErr w:type="spellEnd"/>
      <w:r w:rsidRPr="007E2550">
        <w:rPr>
          <w:rFonts w:ascii="Times New Roman" w:eastAsia="Times New Roman" w:hAnsi="Times New Roman" w:cs="Times New Roman"/>
          <w:b/>
          <w:bCs/>
          <w:sz w:val="24"/>
          <w:szCs w:val="24"/>
          <w:lang w:eastAsia="ru-RU"/>
        </w:rPr>
        <w:t xml:space="preserve"> обучение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b/>
          <w:bCs/>
          <w:sz w:val="24"/>
          <w:szCs w:val="24"/>
          <w:lang w:eastAsia="ru-RU"/>
        </w:rPr>
        <w:t>Разноуровневое</w:t>
      </w:r>
      <w:proofErr w:type="spellEnd"/>
      <w:r w:rsidRPr="007E2550">
        <w:rPr>
          <w:rFonts w:ascii="Times New Roman" w:eastAsia="Times New Roman" w:hAnsi="Times New Roman" w:cs="Times New Roman"/>
          <w:b/>
          <w:bCs/>
          <w:sz w:val="24"/>
          <w:szCs w:val="24"/>
          <w:lang w:eastAsia="ru-RU"/>
        </w:rPr>
        <w:t xml:space="preserve"> обучение </w:t>
      </w:r>
      <w:r w:rsidRPr="007E2550">
        <w:rPr>
          <w:rFonts w:ascii="Times New Roman" w:eastAsia="Times New Roman" w:hAnsi="Times New Roman" w:cs="Times New Roman"/>
          <w:sz w:val="24"/>
          <w:szCs w:val="24"/>
          <w:lang w:eastAsia="ru-RU"/>
        </w:rPr>
        <w:t>—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w:t>
      </w:r>
      <w:proofErr w:type="gramStart"/>
      <w:r w:rsidRPr="007E2550">
        <w:rPr>
          <w:rFonts w:ascii="Times New Roman" w:eastAsia="Times New Roman" w:hAnsi="Times New Roman" w:cs="Times New Roman"/>
          <w:sz w:val="24"/>
          <w:szCs w:val="24"/>
          <w:lang w:eastAsia="ru-RU"/>
        </w:rPr>
        <w:t xml:space="preserve"> А</w:t>
      </w:r>
      <w:proofErr w:type="gramEnd"/>
      <w:r w:rsidRPr="007E2550">
        <w:rPr>
          <w:rFonts w:ascii="Times New Roman" w:eastAsia="Times New Roman" w:hAnsi="Times New Roman" w:cs="Times New Roman"/>
          <w:sz w:val="24"/>
          <w:szCs w:val="24"/>
          <w:lang w:eastAsia="ru-RU"/>
        </w:rPr>
        <w:t>, Б, C, что дает возможность каждому ученику овладевать учебным материалом по отдельным предметам школьной программы на разном уровне (А, В, С), но не ниже базового, в зависимости от способностей и индивидуальных особенностей личности каждого учащегося.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Схема образовательных траекторий в рамках </w:t>
      </w:r>
      <w:proofErr w:type="spellStart"/>
      <w:r w:rsidRPr="007E2550">
        <w:rPr>
          <w:rFonts w:ascii="Times New Roman" w:eastAsia="Times New Roman" w:hAnsi="Times New Roman" w:cs="Times New Roman"/>
          <w:sz w:val="24"/>
          <w:szCs w:val="24"/>
          <w:lang w:eastAsia="ru-RU"/>
        </w:rPr>
        <w:t>разноуровневого</w:t>
      </w:r>
      <w:proofErr w:type="spellEnd"/>
      <w:r w:rsidRPr="007E2550">
        <w:rPr>
          <w:rFonts w:ascii="Times New Roman" w:eastAsia="Times New Roman" w:hAnsi="Times New Roman" w:cs="Times New Roman"/>
          <w:sz w:val="24"/>
          <w:szCs w:val="24"/>
          <w:lang w:eastAsia="ru-RU"/>
        </w:rPr>
        <w:t xml:space="preserve"> обучения - это технология,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стандартами образования, остаются едины для всех уровней обучения. Это означает, что учащийся</w:t>
      </w:r>
      <w:proofErr w:type="gramStart"/>
      <w:r w:rsidRPr="007E2550">
        <w:rPr>
          <w:rFonts w:ascii="Times New Roman" w:eastAsia="Times New Roman" w:hAnsi="Times New Roman" w:cs="Times New Roman"/>
          <w:sz w:val="24"/>
          <w:szCs w:val="24"/>
          <w:lang w:eastAsia="ru-RU"/>
        </w:rPr>
        <w:t xml:space="preserve"> А</w:t>
      </w:r>
      <w:proofErr w:type="gramEnd"/>
      <w:r w:rsidRPr="007E2550">
        <w:rPr>
          <w:rFonts w:ascii="Times New Roman" w:eastAsia="Times New Roman" w:hAnsi="Times New Roman" w:cs="Times New Roman"/>
          <w:sz w:val="24"/>
          <w:szCs w:val="24"/>
          <w:lang w:eastAsia="ru-RU"/>
        </w:rPr>
        <w:t xml:space="preserve"> учит математику в среднем уровне вместе с учащимся Б, но на русский язык попадает в сильный уровень с учащимся В, а по иностранному языку занимается с учащимся Д в базовой группе.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Переход учащегося из уровня в уровень возможен и на практике происходит безболезненно, так как содержание (тематика) едина для всех уровней. Технология </w:t>
      </w:r>
      <w:proofErr w:type="spellStart"/>
      <w:r w:rsidRPr="007E2550">
        <w:rPr>
          <w:rFonts w:ascii="Times New Roman" w:eastAsia="Times New Roman" w:hAnsi="Times New Roman" w:cs="Times New Roman"/>
          <w:sz w:val="24"/>
          <w:szCs w:val="24"/>
          <w:lang w:eastAsia="ru-RU"/>
        </w:rPr>
        <w:t>разноуровневого</w:t>
      </w:r>
      <w:proofErr w:type="spellEnd"/>
      <w:r w:rsidRPr="007E2550">
        <w:rPr>
          <w:rFonts w:ascii="Times New Roman" w:eastAsia="Times New Roman" w:hAnsi="Times New Roman" w:cs="Times New Roman"/>
          <w:sz w:val="24"/>
          <w:szCs w:val="24"/>
          <w:lang w:eastAsia="ru-RU"/>
        </w:rPr>
        <w:t xml:space="preserve"> обучения разработана и внедрена в Московской Технологической школе ОРТ в 1994 году [2].</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Технология проектного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 </w:t>
      </w:r>
      <w:proofErr w:type="spellStart"/>
      <w:r w:rsidRPr="007E2550">
        <w:rPr>
          <w:rFonts w:ascii="Times New Roman" w:eastAsia="Times New Roman" w:hAnsi="Times New Roman" w:cs="Times New Roman"/>
          <w:sz w:val="24"/>
          <w:szCs w:val="24"/>
          <w:lang w:eastAsia="ru-RU"/>
        </w:rPr>
        <w:t>Килпатрика</w:t>
      </w:r>
      <w:proofErr w:type="spellEnd"/>
      <w:r w:rsidRPr="007E2550">
        <w:rPr>
          <w:rFonts w:ascii="Times New Roman" w:eastAsia="Times New Roman" w:hAnsi="Times New Roman" w:cs="Times New Roman"/>
          <w:sz w:val="24"/>
          <w:szCs w:val="24"/>
          <w:lang w:eastAsia="ru-RU"/>
        </w:rPr>
        <w:t xml:space="preserve"> «Метод проектов. Применение целевой установки в педагогическом процессе» (1925 г.). В 20-е и начале 30-х годов в российских школах широко использовался метод проектов для реализации выдвигаемых задач – развития ученика.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Исходный лозунг основателей системы проектного обучения – «Все из жизни, все для жизни». Карл </w:t>
      </w:r>
      <w:proofErr w:type="gramStart"/>
      <w:r w:rsidRPr="007E2550">
        <w:rPr>
          <w:rFonts w:ascii="Times New Roman" w:eastAsia="Times New Roman" w:hAnsi="Times New Roman" w:cs="Times New Roman"/>
          <w:sz w:val="24"/>
          <w:szCs w:val="24"/>
          <w:lang w:eastAsia="ru-RU"/>
        </w:rPr>
        <w:t>Фрей</w:t>
      </w:r>
      <w:proofErr w:type="gramEnd"/>
      <w:r w:rsidRPr="007E2550">
        <w:rPr>
          <w:rFonts w:ascii="Times New Roman" w:eastAsia="Times New Roman" w:hAnsi="Times New Roman" w:cs="Times New Roman"/>
          <w:sz w:val="24"/>
          <w:szCs w:val="24"/>
          <w:lang w:eastAsia="ru-RU"/>
        </w:rPr>
        <w:t xml:space="preserve"> в своей книге «Проектный метод» (изд-во «</w:t>
      </w:r>
      <w:proofErr w:type="spellStart"/>
      <w:r w:rsidRPr="007E2550">
        <w:rPr>
          <w:rFonts w:ascii="Times New Roman" w:eastAsia="Times New Roman" w:hAnsi="Times New Roman" w:cs="Times New Roman"/>
          <w:sz w:val="24"/>
          <w:szCs w:val="24"/>
          <w:lang w:eastAsia="ru-RU"/>
        </w:rPr>
        <w:t>Бельц</w:t>
      </w:r>
      <w:proofErr w:type="spellEnd"/>
      <w:r w:rsidRPr="007E2550">
        <w:rPr>
          <w:rFonts w:ascii="Times New Roman" w:eastAsia="Times New Roman" w:hAnsi="Times New Roman" w:cs="Times New Roman"/>
          <w:sz w:val="24"/>
          <w:szCs w:val="24"/>
          <w:lang w:eastAsia="ru-RU"/>
        </w:rPr>
        <w:t>», Германия, 1997) под этим понятием подразумевает путь, по которому идут обучающие и обучаемые, разрабатывая проект. Он выделяет 17 отличительных черт проектного метода, например:</w:t>
      </w:r>
    </w:p>
    <w:p w:rsidR="007E2550" w:rsidRPr="007E2550" w:rsidRDefault="007E2550" w:rsidP="007E25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участники проекта подхватывают проектную инициативу от кого-либо из жизни;</w:t>
      </w:r>
    </w:p>
    <w:p w:rsidR="007E2550" w:rsidRPr="007E2550" w:rsidRDefault="007E2550" w:rsidP="007E25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участники проекта договариваются друг с другом о форме обучения;</w:t>
      </w:r>
    </w:p>
    <w:p w:rsidR="007E2550" w:rsidRPr="007E2550" w:rsidRDefault="007E2550" w:rsidP="007E25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участники проекта развивают проектную инициативу и доводят ее до сведения всех;</w:t>
      </w:r>
    </w:p>
    <w:p w:rsidR="007E2550" w:rsidRPr="007E2550" w:rsidRDefault="007E2550" w:rsidP="007E25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участники проекта организуют себя на дело;</w:t>
      </w:r>
    </w:p>
    <w:p w:rsidR="007E2550" w:rsidRPr="007E2550" w:rsidRDefault="007E2550" w:rsidP="007E25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участники проекта информируют друг друга о ходе работы;</w:t>
      </w:r>
    </w:p>
    <w:p w:rsidR="007E2550" w:rsidRPr="007E2550" w:rsidRDefault="007E2550" w:rsidP="007E25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участники проекта вступают в дискуссии и т.д.</w:t>
      </w:r>
    </w:p>
    <w:p w:rsidR="007E2550" w:rsidRPr="007E2550" w:rsidRDefault="007E2550" w:rsidP="007E25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Все это говорит о том, что автор под проектным методом имеет в виду систему действий педагога и учащихся по разработке проекта.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Pr="007E2550">
        <w:rPr>
          <w:rFonts w:ascii="Times New Roman" w:eastAsia="Times New Roman" w:hAnsi="Times New Roman" w:cs="Times New Roman"/>
          <w:sz w:val="24"/>
          <w:szCs w:val="24"/>
          <w:lang w:eastAsia="ru-RU"/>
        </w:rPr>
        <w:t xml:space="preserve"> развивают системное мышление.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Исходные теоретические позиции проектного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 в центре внимания – ученик, содействие развитию его творческих способностей;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2) образовательный проце</w:t>
      </w:r>
      <w:proofErr w:type="gramStart"/>
      <w:r w:rsidRPr="007E2550">
        <w:rPr>
          <w:rFonts w:ascii="Times New Roman" w:eastAsia="Times New Roman" w:hAnsi="Times New Roman" w:cs="Times New Roman"/>
          <w:sz w:val="24"/>
          <w:szCs w:val="24"/>
          <w:lang w:eastAsia="ru-RU"/>
        </w:rPr>
        <w:t>сс стр</w:t>
      </w:r>
      <w:proofErr w:type="gramEnd"/>
      <w:r w:rsidRPr="007E2550">
        <w:rPr>
          <w:rFonts w:ascii="Times New Roman" w:eastAsia="Times New Roman" w:hAnsi="Times New Roman" w:cs="Times New Roman"/>
          <w:sz w:val="24"/>
          <w:szCs w:val="24"/>
          <w:lang w:eastAsia="ru-RU"/>
        </w:rPr>
        <w:t>оится не в логике учебного предмета, а в логике деятельности, имеющей личностный смысл для ученика, что повышает его мотивацию в учении;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3) индивидуальный темп работы над проектом обеспечивает выход каждого ученика на свой уровень развития;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4) 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5) глубокое, осознанное усвоение базовых знаний обеспечивается за счет универсального их использования в разных ситуациях.</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Системы действий учителя и учащихся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 целью выделения систем действий учителя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084"/>
        <w:gridCol w:w="2685"/>
        <w:gridCol w:w="2616"/>
      </w:tblGrid>
      <w:tr w:rsidR="007E2550" w:rsidRPr="007E2550" w:rsidTr="007E2550">
        <w:tc>
          <w:tcPr>
            <w:tcW w:w="2235"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Стадии</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Деятельность учителя</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Деятельность учащихся</w:t>
            </w:r>
          </w:p>
        </w:tc>
      </w:tr>
      <w:tr w:rsidR="007E2550" w:rsidRPr="007E2550" w:rsidTr="007E2550">
        <w:tc>
          <w:tcPr>
            <w:tcW w:w="8616" w:type="dxa"/>
            <w:gridSpan w:val="3"/>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1. Разработка проектного задания</w:t>
            </w:r>
          </w:p>
        </w:tc>
      </w:tr>
      <w:tr w:rsidR="007E2550" w:rsidRPr="007E2550" w:rsidTr="007E2550">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1.1. Выбор темы проекта</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Учитель отбирает возможные темы и предлагает их учащимся.</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Учащиеся обсуждают и принимают общее решение по теме.</w:t>
            </w:r>
          </w:p>
        </w:tc>
      </w:tr>
      <w:tr w:rsidR="007E2550" w:rsidRPr="007E2550" w:rsidTr="007E2550">
        <w:tc>
          <w:tcPr>
            <w:tcW w:w="0" w:type="auto"/>
            <w:vMerge/>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after="0" w:line="240" w:lineRule="auto"/>
              <w:rPr>
                <w:rFonts w:ascii="Times New Roman" w:eastAsia="Times New Roman" w:hAnsi="Times New Roman" w:cs="Times New Roman"/>
                <w:sz w:val="24"/>
                <w:szCs w:val="24"/>
                <w:lang w:eastAsia="ru-RU"/>
              </w:rPr>
            </w:pP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Учитель предлагает учащимся совместно отобрать тему проекта.</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Группа учащихся совместно с учителем отбирает темы и</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предлагает классу для обсуждения</w:t>
            </w:r>
          </w:p>
        </w:tc>
      </w:tr>
      <w:tr w:rsidR="007E2550" w:rsidRPr="007E2550" w:rsidTr="007E2550">
        <w:tc>
          <w:tcPr>
            <w:tcW w:w="0" w:type="auto"/>
            <w:vMerge/>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after="0" w:line="240" w:lineRule="auto"/>
              <w:rPr>
                <w:rFonts w:ascii="Times New Roman" w:eastAsia="Times New Roman" w:hAnsi="Times New Roman" w:cs="Times New Roman"/>
                <w:sz w:val="24"/>
                <w:szCs w:val="24"/>
                <w:lang w:eastAsia="ru-RU"/>
              </w:rPr>
            </w:pP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Учитель участвует в обсуждении тем, </w:t>
            </w:r>
            <w:r w:rsidRPr="007E2550">
              <w:rPr>
                <w:rFonts w:ascii="Times New Roman" w:eastAsia="Times New Roman" w:hAnsi="Times New Roman" w:cs="Times New Roman"/>
                <w:sz w:val="24"/>
                <w:szCs w:val="24"/>
                <w:lang w:eastAsia="ru-RU"/>
              </w:rPr>
              <w:lastRenderedPageBreak/>
              <w:t>предложенных учащимися.</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Учащиеся </w:t>
            </w:r>
            <w:r w:rsidRPr="007E2550">
              <w:rPr>
                <w:rFonts w:ascii="Times New Roman" w:eastAsia="Times New Roman" w:hAnsi="Times New Roman" w:cs="Times New Roman"/>
                <w:sz w:val="24"/>
                <w:szCs w:val="24"/>
                <w:lang w:eastAsia="ru-RU"/>
              </w:rPr>
              <w:lastRenderedPageBreak/>
              <w:t>самостоятельно</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подбирают темы и предлагают классу для обсуждения.</w:t>
            </w:r>
          </w:p>
        </w:tc>
      </w:tr>
      <w:tr w:rsidR="007E2550" w:rsidRPr="007E2550" w:rsidTr="007E2550">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1.2. Выделение </w:t>
            </w:r>
            <w:proofErr w:type="spellStart"/>
            <w:r w:rsidRPr="007E2550">
              <w:rPr>
                <w:rFonts w:ascii="Times New Roman" w:eastAsia="Times New Roman" w:hAnsi="Times New Roman" w:cs="Times New Roman"/>
                <w:sz w:val="24"/>
                <w:szCs w:val="24"/>
                <w:lang w:eastAsia="ru-RU"/>
              </w:rPr>
              <w:t>подтем</w:t>
            </w:r>
            <w:proofErr w:type="spellEnd"/>
            <w:r w:rsidRPr="007E2550">
              <w:rPr>
                <w:rFonts w:ascii="Times New Roman" w:eastAsia="Times New Roman" w:hAnsi="Times New Roman" w:cs="Times New Roman"/>
                <w:sz w:val="24"/>
                <w:szCs w:val="24"/>
                <w:lang w:eastAsia="ru-RU"/>
              </w:rPr>
              <w:t xml:space="preserve"> в теме проекта</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Учитель предварительно вычленяет </w:t>
            </w:r>
            <w:proofErr w:type="spellStart"/>
            <w:r w:rsidRPr="007E2550">
              <w:rPr>
                <w:rFonts w:ascii="Times New Roman" w:eastAsia="Times New Roman" w:hAnsi="Times New Roman" w:cs="Times New Roman"/>
                <w:sz w:val="24"/>
                <w:szCs w:val="24"/>
                <w:lang w:eastAsia="ru-RU"/>
              </w:rPr>
              <w:t>подтемы</w:t>
            </w:r>
            <w:proofErr w:type="spellEnd"/>
            <w:r w:rsidRPr="007E2550">
              <w:rPr>
                <w:rFonts w:ascii="Times New Roman" w:eastAsia="Times New Roman" w:hAnsi="Times New Roman" w:cs="Times New Roman"/>
                <w:sz w:val="24"/>
                <w:szCs w:val="24"/>
                <w:lang w:eastAsia="ru-RU"/>
              </w:rPr>
              <w:t xml:space="preserve"> и предлагает учащимся для выбора</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Каждый ученик выбирает себе </w:t>
            </w:r>
            <w:proofErr w:type="spellStart"/>
            <w:r w:rsidRPr="007E2550">
              <w:rPr>
                <w:rFonts w:ascii="Times New Roman" w:eastAsia="Times New Roman" w:hAnsi="Times New Roman" w:cs="Times New Roman"/>
                <w:sz w:val="24"/>
                <w:szCs w:val="24"/>
                <w:lang w:eastAsia="ru-RU"/>
              </w:rPr>
              <w:t>подтему</w:t>
            </w:r>
            <w:proofErr w:type="spellEnd"/>
            <w:r w:rsidRPr="007E2550">
              <w:rPr>
                <w:rFonts w:ascii="Times New Roman" w:eastAsia="Times New Roman" w:hAnsi="Times New Roman" w:cs="Times New Roman"/>
                <w:sz w:val="24"/>
                <w:szCs w:val="24"/>
                <w:lang w:eastAsia="ru-RU"/>
              </w:rPr>
              <w:t xml:space="preserve"> или предлагает </w:t>
            </w:r>
            <w:proofErr w:type="gramStart"/>
            <w:r w:rsidRPr="007E2550">
              <w:rPr>
                <w:rFonts w:ascii="Times New Roman" w:eastAsia="Times New Roman" w:hAnsi="Times New Roman" w:cs="Times New Roman"/>
                <w:sz w:val="24"/>
                <w:szCs w:val="24"/>
                <w:lang w:eastAsia="ru-RU"/>
              </w:rPr>
              <w:t>новую</w:t>
            </w:r>
            <w:proofErr w:type="gram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r>
      <w:tr w:rsidR="007E2550" w:rsidRPr="007E2550" w:rsidTr="007E2550">
        <w:tc>
          <w:tcPr>
            <w:tcW w:w="0" w:type="auto"/>
            <w:vMerge/>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after="0" w:line="240" w:lineRule="auto"/>
              <w:rPr>
                <w:rFonts w:ascii="Times New Roman" w:eastAsia="Times New Roman" w:hAnsi="Times New Roman" w:cs="Times New Roman"/>
                <w:sz w:val="24"/>
                <w:szCs w:val="24"/>
                <w:lang w:eastAsia="ru-RU"/>
              </w:rPr>
            </w:pP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Учитель принимает участие в обсуждении с учащимися </w:t>
            </w:r>
            <w:proofErr w:type="spellStart"/>
            <w:r w:rsidRPr="007E2550">
              <w:rPr>
                <w:rFonts w:ascii="Times New Roman" w:eastAsia="Times New Roman" w:hAnsi="Times New Roman" w:cs="Times New Roman"/>
                <w:sz w:val="24"/>
                <w:szCs w:val="24"/>
                <w:lang w:eastAsia="ru-RU"/>
              </w:rPr>
              <w:t>подтем</w:t>
            </w:r>
            <w:proofErr w:type="spellEnd"/>
            <w:r w:rsidRPr="007E2550">
              <w:rPr>
                <w:rFonts w:ascii="Times New Roman" w:eastAsia="Times New Roman" w:hAnsi="Times New Roman" w:cs="Times New Roman"/>
                <w:sz w:val="24"/>
                <w:szCs w:val="24"/>
                <w:lang w:eastAsia="ru-RU"/>
              </w:rPr>
              <w:t xml:space="preserve"> проекта</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Учащиеся активно обсуждают и предлагают варианты </w:t>
            </w:r>
            <w:proofErr w:type="spellStart"/>
            <w:r w:rsidRPr="007E2550">
              <w:rPr>
                <w:rFonts w:ascii="Times New Roman" w:eastAsia="Times New Roman" w:hAnsi="Times New Roman" w:cs="Times New Roman"/>
                <w:sz w:val="24"/>
                <w:szCs w:val="24"/>
                <w:lang w:eastAsia="ru-RU"/>
              </w:rPr>
              <w:t>подтем</w:t>
            </w:r>
            <w:proofErr w:type="spellEnd"/>
            <w:r w:rsidRPr="007E2550">
              <w:rPr>
                <w:rFonts w:ascii="Times New Roman" w:eastAsia="Times New Roman" w:hAnsi="Times New Roman" w:cs="Times New Roman"/>
                <w:sz w:val="24"/>
                <w:szCs w:val="24"/>
                <w:lang w:eastAsia="ru-RU"/>
              </w:rPr>
              <w:t xml:space="preserve">. </w:t>
            </w:r>
            <w:proofErr w:type="gramStart"/>
            <w:r w:rsidRPr="007E2550">
              <w:rPr>
                <w:rFonts w:ascii="Times New Roman" w:eastAsia="Times New Roman" w:hAnsi="Times New Roman" w:cs="Times New Roman"/>
                <w:sz w:val="24"/>
                <w:szCs w:val="24"/>
                <w:lang w:eastAsia="ru-RU"/>
              </w:rPr>
              <w:t>Каждый ученик выбирает одну из них для себя (т.е. выбирает</w:t>
            </w:r>
            <w:proofErr w:type="gramEnd"/>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себе роль).</w:t>
            </w:r>
          </w:p>
        </w:tc>
      </w:tr>
      <w:tr w:rsidR="007E2550" w:rsidRPr="007E2550" w:rsidTr="007E2550">
        <w:tc>
          <w:tcPr>
            <w:tcW w:w="2235"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
          <w:p w:rsidR="007E2550" w:rsidRPr="007E2550" w:rsidRDefault="007E2550" w:rsidP="007E2550">
            <w:pPr>
              <w:numPr>
                <w:ilvl w:val="1"/>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Формирование творческих групп</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Учитель проводит организационную работу</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по объединению школьников, выбравших себе конкретные </w:t>
            </w:r>
            <w:proofErr w:type="spellStart"/>
            <w:r w:rsidRPr="007E2550">
              <w:rPr>
                <w:rFonts w:ascii="Times New Roman" w:eastAsia="Times New Roman" w:hAnsi="Times New Roman" w:cs="Times New Roman"/>
                <w:sz w:val="24"/>
                <w:szCs w:val="24"/>
                <w:lang w:eastAsia="ru-RU"/>
              </w:rPr>
              <w:t>подтемы</w:t>
            </w:r>
            <w:proofErr w:type="spellEnd"/>
            <w:r w:rsidRPr="007E2550">
              <w:rPr>
                <w:rFonts w:ascii="Times New Roman" w:eastAsia="Times New Roman" w:hAnsi="Times New Roman" w:cs="Times New Roman"/>
                <w:sz w:val="24"/>
                <w:szCs w:val="24"/>
                <w:lang w:eastAsia="ru-RU"/>
              </w:rPr>
              <w:t xml:space="preserve"> и виды деятельности</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Учащиеся уже определили свои роли и группируются в соответствии с ними в малые команды</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r>
      <w:tr w:rsidR="007E2550" w:rsidRPr="007E2550" w:rsidTr="007E2550">
        <w:tc>
          <w:tcPr>
            <w:tcW w:w="2235"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1.4. Подготовка материалов к проектной работе:</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формулировка вопросов, на которые нужно ответить, задание для команд, отбор литературы</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Если проект объемный, то учитель заранее разрабатывает задания, вопросы для поисковой деятельности и литературу</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Отдельные учащиеся старших и средних классов принимают участие в разработке заданий.</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Вопросы для поиска ответа вырабатываться могут в командах с последующим обсуждением классом.</w:t>
            </w:r>
          </w:p>
        </w:tc>
      </w:tr>
      <w:tr w:rsidR="007E2550" w:rsidRPr="007E2550" w:rsidTr="007E2550">
        <w:tc>
          <w:tcPr>
            <w:tcW w:w="2235"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1.5. Определение форм выражения итогов проектной деятельности</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Учитель принимает</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участие в обсуждении</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Учащиеся в группах, а затем в классе обсуждают формы представления результата</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проектной деятельности: видеофильм, альбом, натуральные объекты, литературная гостиная и т.д.</w:t>
            </w:r>
          </w:p>
        </w:tc>
      </w:tr>
      <w:tr w:rsidR="007E2550" w:rsidRPr="007E2550" w:rsidTr="007E2550">
        <w:tc>
          <w:tcPr>
            <w:tcW w:w="2235"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2. Разработка проекта</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Учитель консультирует,</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координирует работу </w:t>
            </w:r>
            <w:r w:rsidRPr="007E2550">
              <w:rPr>
                <w:rFonts w:ascii="Times New Roman" w:eastAsia="Times New Roman" w:hAnsi="Times New Roman" w:cs="Times New Roman"/>
                <w:sz w:val="24"/>
                <w:szCs w:val="24"/>
                <w:lang w:eastAsia="ru-RU"/>
              </w:rPr>
              <w:lastRenderedPageBreak/>
              <w:t>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Учащиеся осуществляют</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поисковую деятельность</w:t>
            </w:r>
          </w:p>
        </w:tc>
      </w:tr>
      <w:tr w:rsidR="007E2550" w:rsidRPr="007E2550" w:rsidTr="007E2550">
        <w:tc>
          <w:tcPr>
            <w:tcW w:w="2235"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lastRenderedPageBreak/>
              <w:t>3. Оформление результатов</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Учитель консультирует,</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координирует работу</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Учащиеся вначале по группам, а потом во взаимодействии с другими группами оформляют результаты в соответствии </w:t>
            </w:r>
            <w:proofErr w:type="gramStart"/>
            <w:r w:rsidRPr="007E2550">
              <w:rPr>
                <w:rFonts w:ascii="Times New Roman" w:eastAsia="Times New Roman" w:hAnsi="Times New Roman" w:cs="Times New Roman"/>
                <w:sz w:val="24"/>
                <w:szCs w:val="24"/>
                <w:lang w:eastAsia="ru-RU"/>
              </w:rPr>
              <w:t>с</w:t>
            </w:r>
            <w:proofErr w:type="gramEnd"/>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принятыми правилами.</w:t>
            </w:r>
          </w:p>
        </w:tc>
      </w:tr>
      <w:tr w:rsidR="007E2550" w:rsidRPr="007E2550" w:rsidTr="007E2550">
        <w:tc>
          <w:tcPr>
            <w:tcW w:w="2235"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4. Презентация</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Учитель организует экспертизу (например, приглашает в качестве экспертов старших школьников или параллельный класс, родителей и </w:t>
            </w:r>
            <w:proofErr w:type="spellStart"/>
            <w:proofErr w:type="gramStart"/>
            <w:r w:rsidRPr="007E2550">
              <w:rPr>
                <w:rFonts w:ascii="Times New Roman" w:eastAsia="Times New Roman" w:hAnsi="Times New Roman" w:cs="Times New Roman"/>
                <w:sz w:val="24"/>
                <w:szCs w:val="24"/>
                <w:lang w:eastAsia="ru-RU"/>
              </w:rPr>
              <w:t>др</w:t>
            </w:r>
            <w:proofErr w:type="spellEnd"/>
            <w:proofErr w:type="gramEnd"/>
            <w:r w:rsidRPr="007E2550">
              <w:rPr>
                <w:rFonts w:ascii="Times New Roman" w:eastAsia="Times New Roman" w:hAnsi="Times New Roman" w:cs="Times New Roman"/>
                <w:sz w:val="24"/>
                <w:szCs w:val="24"/>
                <w:lang w:eastAsia="ru-RU"/>
              </w:rPr>
              <w:t>).</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Докладывают о результатах своей работы</w:t>
            </w:r>
          </w:p>
        </w:tc>
      </w:tr>
      <w:tr w:rsidR="007E2550" w:rsidRPr="007E2550" w:rsidTr="007E2550">
        <w:tc>
          <w:tcPr>
            <w:tcW w:w="2235"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5. Рефлексия</w:t>
            </w:r>
          </w:p>
        </w:tc>
        <w:tc>
          <w:tcPr>
            <w:tcW w:w="319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Оценивает свою деятельность по педагогическому руководству деятельностью детей, учитывает их оценки</w:t>
            </w:r>
          </w:p>
        </w:tc>
        <w:tc>
          <w:tcPr>
            <w:tcW w:w="3191"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Осуществляют рефлексию процесса, себя в нем с учетом оценки других.</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Желательна групповая рефлексия</w:t>
            </w:r>
          </w:p>
        </w:tc>
      </w:tr>
    </w:tbl>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Можно выделить по времени три вида учебных проектов: краткосрочные (2-6 часов); среднесрочные (12-15 часов); долгосрочные, требующие значительного времени для поиска материала, его анализа и т.д. [2].</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Тематика проектов может касаться каких-то теоретических вопросов академической программы, требующих углубления на данном этапе обучения. Проектная деятельность заинтересовывает учащихся, если они знают, что их проект будет востребован. Выбирая тему проекта и выполняя его, школьники учатся выявлять потребности приложения своих сил, находить возможности для проявления своей инициативы, способностей, знаний и умений, проверяют себя в реальном деле, проявляют целеустремлённость и настойчивость.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Гуманистический смысл проектного обучения состоит в развитии творческого потенциала </w:t>
      </w:r>
      <w:proofErr w:type="gramStart"/>
      <w:r w:rsidRPr="007E2550">
        <w:rPr>
          <w:rFonts w:ascii="Times New Roman" w:eastAsia="Times New Roman" w:hAnsi="Times New Roman" w:cs="Times New Roman"/>
          <w:sz w:val="24"/>
          <w:szCs w:val="24"/>
          <w:lang w:eastAsia="ru-RU"/>
        </w:rPr>
        <w:t>обучающихся</w:t>
      </w:r>
      <w:proofErr w:type="gramEnd"/>
      <w:r w:rsidRPr="007E2550">
        <w:rPr>
          <w:rFonts w:ascii="Times New Roman" w:eastAsia="Times New Roman" w:hAnsi="Times New Roman" w:cs="Times New Roman"/>
          <w:sz w:val="24"/>
          <w:szCs w:val="24"/>
          <w:lang w:eastAsia="ru-RU"/>
        </w:rPr>
        <w:t>. Школьники с большим увлечением выполняют именно ту деятельность, которая выбрана ими самими. Проектная деятельность способствует преобразованию процесса обучения в процессе самообучения, позволяет каждому ученику увидеть себя как человека способного и компетентного. Проектный метод обучения в сочетании с традиционным является действенным элементом в организации самостоятельной работы учеников [3].</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Исследовательский метод обучения</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Если человек в школе не научится творить, то и в жизни он будет только подражать и копировать.</w:t>
      </w:r>
    </w:p>
    <w:p w:rsidR="007E2550" w:rsidRPr="007E2550" w:rsidRDefault="007E2550" w:rsidP="007E255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lastRenderedPageBreak/>
        <w:t>Л.Н. Толстой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этимологии слова «исследование» заключено указание на то, чтобы извлечь нечто «из следа», т.е. восстановить некоторый порядок вещей по косвенным признакам, случайным предметам. Следовательно, уже здесь заложено понятие о способности личности </w:t>
      </w:r>
      <w:proofErr w:type="gramStart"/>
      <w:r w:rsidRPr="007E2550">
        <w:rPr>
          <w:rFonts w:ascii="Times New Roman" w:eastAsia="Times New Roman" w:hAnsi="Times New Roman" w:cs="Times New Roman"/>
          <w:sz w:val="24"/>
          <w:szCs w:val="24"/>
          <w:lang w:eastAsia="ru-RU"/>
        </w:rPr>
        <w:t>сопоставлять</w:t>
      </w:r>
      <w:proofErr w:type="gramEnd"/>
      <w:r w:rsidRPr="007E2550">
        <w:rPr>
          <w:rFonts w:ascii="Times New Roman" w:eastAsia="Times New Roman" w:hAnsi="Times New Roman" w:cs="Times New Roman"/>
          <w:sz w:val="24"/>
          <w:szCs w:val="24"/>
          <w:lang w:eastAsia="ru-RU"/>
        </w:rPr>
        <w:t>, анализировать факты и прогнозировать ситуацию, т.е. понятие об основных навыках, требуемых от исследователя.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При исследовательской деятельности определяющим является подход, а не состав источников, на основании которых выполнена работа. Суть исследовательской работы состоит в сопоставлении данных первоисточников, их творческом анализе и производимых на его основании новых выводов.</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 В рамках исследовательского подхода обучение ведётся с опорой на непосредственный опыт учащихся, его расширение в ходе поисковой, исследовательской деятельности, активного освоения мира.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По мнению А. </w:t>
      </w:r>
      <w:proofErr w:type="spellStart"/>
      <w:r w:rsidRPr="007E2550">
        <w:rPr>
          <w:rFonts w:ascii="Times New Roman" w:eastAsia="Times New Roman" w:hAnsi="Times New Roman" w:cs="Times New Roman"/>
          <w:sz w:val="24"/>
          <w:szCs w:val="24"/>
          <w:lang w:eastAsia="ru-RU"/>
        </w:rPr>
        <w:t>Шацкого</w:t>
      </w:r>
      <w:proofErr w:type="spellEnd"/>
      <w:r w:rsidRPr="007E2550">
        <w:rPr>
          <w:rFonts w:ascii="Times New Roman" w:eastAsia="Times New Roman" w:hAnsi="Times New Roman" w:cs="Times New Roman"/>
          <w:sz w:val="24"/>
          <w:szCs w:val="24"/>
          <w:lang w:eastAsia="ru-RU"/>
        </w:rPr>
        <w:t xml:space="preserve"> </w:t>
      </w:r>
      <w:r w:rsidRPr="007E2550">
        <w:rPr>
          <w:rFonts w:ascii="Times New Roman" w:eastAsia="Times New Roman" w:hAnsi="Times New Roman" w:cs="Times New Roman"/>
          <w:i/>
          <w:iCs/>
          <w:sz w:val="24"/>
          <w:szCs w:val="24"/>
          <w:lang w:eastAsia="ru-RU"/>
        </w:rPr>
        <w:t>учебно-исследовательская деятельность учащихся</w:t>
      </w:r>
      <w:r w:rsidRPr="007E2550">
        <w:rPr>
          <w:rFonts w:ascii="Times New Roman" w:eastAsia="Times New Roman" w:hAnsi="Times New Roman" w:cs="Times New Roman"/>
          <w:sz w:val="24"/>
          <w:szCs w:val="24"/>
          <w:lang w:eastAsia="ru-RU"/>
        </w:rPr>
        <w:t xml:space="preserve"> – это такая форма организации учебно-воспитательной работы, которая связана с решением учащимися творческой, исследовательской задачи с заранее неизвестным результатом и предполагающая наличие основных этапов, характерных для научного исследования: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постановку проблемы;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ознакомление с литературой по данной проблеме;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овладение методикой исследования;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сбор собственного материала;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анализ;</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обобщение;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выводы.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Эффективным средством, позволяющим развитие познавательной и исследовательской компетентности, является творческая деятельность. Чтобы ученик начал «действовать», необходимы определенные мотивы. На уроке необходимо создавать проблемные ситуации, где ученик проявляет умение комбинировать элементы для решения проблемы.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 результате применения исследовательского метода обучения учащиеся приобретают определённые качества личности, такие как:</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гибко адаптируются в меняющихся жизненных ситуациях, самостоятельно приобретая необходимые знания, умело применяют их на практике для решения проблем;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учатся самостоятельно, критически мыслить, видеть возникающие в реальном мире трудности и искать пути рационального их преодоления;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грамотно работают с информацией;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коммуникабельны, контактны в различных социальных группах, умеют работать сообща, предотвращая конфликтные ситуации, и умеют выходить из них;</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могут самостоятельно трудиться над развитием собственной нравственности, интеллекта, культурного уровня.</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Технология лекционно-семинарской зачётной системы</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Ты никогда не будешь знать достаточно,</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если не будешь знать больше, чем достаточно.</w:t>
      </w:r>
    </w:p>
    <w:p w:rsidR="007E2550" w:rsidRPr="007E2550" w:rsidRDefault="007E2550" w:rsidP="007E255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Уильям Блейк</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современный период модернизацию классно-урочной системы обучения осуществил учитель из Одесской области Н. П. </w:t>
      </w:r>
      <w:proofErr w:type="spellStart"/>
      <w:r w:rsidRPr="007E2550">
        <w:rPr>
          <w:rFonts w:ascii="Times New Roman" w:eastAsia="Times New Roman" w:hAnsi="Times New Roman" w:cs="Times New Roman"/>
          <w:sz w:val="24"/>
          <w:szCs w:val="24"/>
          <w:lang w:eastAsia="ru-RU"/>
        </w:rPr>
        <w:t>Гузик</w:t>
      </w:r>
      <w:proofErr w:type="spellEnd"/>
      <w:r w:rsidRPr="007E2550">
        <w:rPr>
          <w:rFonts w:ascii="Times New Roman" w:eastAsia="Times New Roman" w:hAnsi="Times New Roman" w:cs="Times New Roman"/>
          <w:sz w:val="24"/>
          <w:szCs w:val="24"/>
          <w:lang w:eastAsia="ru-RU"/>
        </w:rPr>
        <w:t xml:space="preserve"> [2]. Он назвал ее лекционно-семинарской.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Педагог подает учащимся материал большими блоками, в каждый из которых входит одна крупная или несколько мелких тем. Это позволяет учащимся познать причинно-следственные связи во всем комплексе явлений по данной теме. На втором уроке учитель ведет вторичный разбор все той же темы, включая в лекцию элементы беседы, демонстрирует учебный эксперимент и учебный кинофильм. Учащиеся постигают логику раскрытия темы и записывают в тетради основные мысли, формулы и расчеты. Следующие четыре урока отводятся на лабораторные занятия, на которых они самостоятельно прорабатывают тему.</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Задания даются учащимся дифференцированно по трем вариантам. Учащиеся знакомятся со всеми тремя вариантами и сами выбирают тот, с которым, по их мнению, они справятся в отведенное время. Учитель оказывает помощь учащимся во время работы. Последний по теме урок является зачетным.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Организационные формы обучения представляют собой внешнее выражение согласованной деятельности педагогов и воспитанников, осуществляемой в установленном порядке и определенном режиме. Они имеют социальную обусловленность, регламентируют совместную деятельность педагога и воспитанников, определяют соотношение индивидуального и коллективного в образовательном процессе, степень активности учащихся в учебной деятельности и способы руководства ею со стороны учителя.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Лекционно-семинарская система обучения практически не претерпела существенных изменений с момента ее создания. Лекции, семинары, практические и лабораторные занятия, консультации и практика по избранной специальности по-прежнему остаются ведущими формами обучения в рамках лекционно-семинарской системы. Неизменными ее атрибутами являются коллоквиумы, зачеты и экзамены.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Лекционно-семинарская система обучения имеет следующие функции: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b/>
          <w:bCs/>
          <w:i/>
          <w:iCs/>
          <w:sz w:val="24"/>
          <w:szCs w:val="24"/>
          <w:lang w:eastAsia="ru-RU"/>
        </w:rPr>
        <w:t>Информационную</w:t>
      </w:r>
      <w:proofErr w:type="gramEnd"/>
      <w:r w:rsidRPr="007E2550">
        <w:rPr>
          <w:rFonts w:ascii="Times New Roman" w:eastAsia="Times New Roman" w:hAnsi="Times New Roman" w:cs="Times New Roman"/>
          <w:b/>
          <w:bCs/>
          <w:i/>
          <w:iCs/>
          <w:sz w:val="24"/>
          <w:szCs w:val="24"/>
          <w:lang w:eastAsia="ru-RU"/>
        </w:rPr>
        <w:t xml:space="preserve">, </w:t>
      </w:r>
      <w:r w:rsidRPr="007E2550">
        <w:rPr>
          <w:rFonts w:ascii="Times New Roman" w:eastAsia="Times New Roman" w:hAnsi="Times New Roman" w:cs="Times New Roman"/>
          <w:sz w:val="24"/>
          <w:szCs w:val="24"/>
          <w:lang w:eastAsia="ru-RU"/>
        </w:rPr>
        <w:t>выражающуюся в передаче учащимся специально отобранного и особым образом структурированного учебного материала. Содержательная сторона уроков обеспечивает формирование системы знаний, подлежащих усвоению учащимися;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lastRenderedPageBreak/>
        <w:t>Мировоззренческую</w:t>
      </w:r>
      <w:r w:rsidRPr="007E2550">
        <w:rPr>
          <w:rFonts w:ascii="Times New Roman" w:eastAsia="Times New Roman" w:hAnsi="Times New Roman" w:cs="Times New Roman"/>
          <w:i/>
          <w:iCs/>
          <w:sz w:val="24"/>
          <w:szCs w:val="24"/>
          <w:lang w:eastAsia="ru-RU"/>
        </w:rPr>
        <w:t xml:space="preserve">, </w:t>
      </w:r>
      <w:r w:rsidRPr="007E2550">
        <w:rPr>
          <w:rFonts w:ascii="Times New Roman" w:eastAsia="Times New Roman" w:hAnsi="Times New Roman" w:cs="Times New Roman"/>
          <w:sz w:val="24"/>
          <w:szCs w:val="24"/>
          <w:lang w:eastAsia="ru-RU"/>
        </w:rPr>
        <w:t xml:space="preserve">содержащую решение задачи связанной с формированием мировоззрения учащихся. И дело не только в том, что учитель </w:t>
      </w:r>
      <w:proofErr w:type="gramStart"/>
      <w:r w:rsidRPr="007E2550">
        <w:rPr>
          <w:rFonts w:ascii="Times New Roman" w:eastAsia="Times New Roman" w:hAnsi="Times New Roman" w:cs="Times New Roman"/>
          <w:sz w:val="24"/>
          <w:szCs w:val="24"/>
          <w:lang w:eastAsia="ru-RU"/>
        </w:rPr>
        <w:t>умело</w:t>
      </w:r>
      <w:proofErr w:type="gramEnd"/>
      <w:r w:rsidRPr="007E2550">
        <w:rPr>
          <w:rFonts w:ascii="Times New Roman" w:eastAsia="Times New Roman" w:hAnsi="Times New Roman" w:cs="Times New Roman"/>
          <w:sz w:val="24"/>
          <w:szCs w:val="24"/>
          <w:lang w:eastAsia="ru-RU"/>
        </w:rPr>
        <w:t xml:space="preserve"> раскрывает логику развития науки и решение ее проблем, но и в том, что он управляет мышлением учащихся, вызывая их активность и сложные процессы предвосхищения возможных исходов тех или иных событий, процессов, явлений, результатов эксперимента и т. д. Особое место здесь занимает раскрытие методологии науки.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Методическую</w:t>
      </w:r>
      <w:r w:rsidRPr="007E2550">
        <w:rPr>
          <w:rFonts w:ascii="Times New Roman" w:eastAsia="Times New Roman" w:hAnsi="Times New Roman" w:cs="Times New Roman"/>
          <w:i/>
          <w:iCs/>
          <w:sz w:val="24"/>
          <w:szCs w:val="24"/>
          <w:lang w:eastAsia="ru-RU"/>
        </w:rPr>
        <w:t xml:space="preserve">, </w:t>
      </w:r>
      <w:r w:rsidRPr="007E2550">
        <w:rPr>
          <w:rFonts w:ascii="Times New Roman" w:eastAsia="Times New Roman" w:hAnsi="Times New Roman" w:cs="Times New Roman"/>
          <w:sz w:val="24"/>
          <w:szCs w:val="24"/>
          <w:lang w:eastAsia="ru-RU"/>
        </w:rPr>
        <w:t>означающую методическое руководство деятельностью учащихся. Оно осуществляется как через логику науки, так и непосредственным введением на уроках методических рекомендаций по работе над учебным материалом.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 условиях лекционно-семинарской системы обучения все названные функции неразрывно связаны друг с другом, постоянно взаимодействуют, а в ряде случаев переходят одна в другую.</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Использование лекционно-семинарской система обучения в школе имеет ряд существенных преимуществ:</w:t>
      </w:r>
      <w:proofErr w:type="gramEnd"/>
    </w:p>
    <w:p w:rsidR="007E2550" w:rsidRPr="007E2550" w:rsidRDefault="007E2550" w:rsidP="007E2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осознанность школьниками процесса учения;</w:t>
      </w:r>
    </w:p>
    <w:p w:rsidR="007E2550" w:rsidRPr="007E2550" w:rsidRDefault="007E2550" w:rsidP="007E2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возможность активного включения в него;</w:t>
      </w:r>
    </w:p>
    <w:p w:rsidR="007E2550" w:rsidRPr="007E2550" w:rsidRDefault="007E2550" w:rsidP="007E2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планирования ими своей деятельности;</w:t>
      </w:r>
    </w:p>
    <w:p w:rsidR="007E2550" w:rsidRPr="007E2550" w:rsidRDefault="007E2550" w:rsidP="007E2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возможность строить учебный процесс на разных уровнях сложности;</w:t>
      </w:r>
    </w:p>
    <w:p w:rsidR="007E2550" w:rsidRPr="007E2550" w:rsidRDefault="007E2550" w:rsidP="007E2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возможность широко использовать нетрадиционные формы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 целом, использование лекционно-семинарской системы в школе не только возможно, но и необходимо, она позволяет качественно улучшить учебный процесс, повысить прочность полученных знаний, значительно развить навыки самостоятельной работы школьников [2].</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Технология использования в обучении игровых методов</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Наибольший интерес, в образовательном процессе, представляют игровые технологии.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Разработкой теории игры, ее методологических основ, выяснением ее социальной природы, значения для </w:t>
      </w:r>
      <w:proofErr w:type="gramStart"/>
      <w:r w:rsidRPr="007E2550">
        <w:rPr>
          <w:rFonts w:ascii="Times New Roman" w:eastAsia="Times New Roman" w:hAnsi="Times New Roman" w:cs="Times New Roman"/>
          <w:sz w:val="24"/>
          <w:szCs w:val="24"/>
          <w:lang w:eastAsia="ru-RU"/>
        </w:rPr>
        <w:t>развития</w:t>
      </w:r>
      <w:proofErr w:type="gramEnd"/>
      <w:r w:rsidRPr="007E2550">
        <w:rPr>
          <w:rFonts w:ascii="Times New Roman" w:eastAsia="Times New Roman" w:hAnsi="Times New Roman" w:cs="Times New Roman"/>
          <w:sz w:val="24"/>
          <w:szCs w:val="24"/>
          <w:lang w:eastAsia="ru-RU"/>
        </w:rPr>
        <w:t xml:space="preserve"> обучаемого в отечественной педагогике занимались Л. С. </w:t>
      </w:r>
      <w:proofErr w:type="spellStart"/>
      <w:r w:rsidRPr="007E2550">
        <w:rPr>
          <w:rFonts w:ascii="Times New Roman" w:eastAsia="Times New Roman" w:hAnsi="Times New Roman" w:cs="Times New Roman"/>
          <w:sz w:val="24"/>
          <w:szCs w:val="24"/>
          <w:lang w:eastAsia="ru-RU"/>
        </w:rPr>
        <w:t>Выготский</w:t>
      </w:r>
      <w:proofErr w:type="spellEnd"/>
      <w:r w:rsidRPr="007E2550">
        <w:rPr>
          <w:rFonts w:ascii="Times New Roman" w:eastAsia="Times New Roman" w:hAnsi="Times New Roman" w:cs="Times New Roman"/>
          <w:sz w:val="24"/>
          <w:szCs w:val="24"/>
          <w:lang w:eastAsia="ru-RU"/>
        </w:rPr>
        <w:t xml:space="preserve">, А.Н. Леонтьев, Д.Б. </w:t>
      </w:r>
      <w:proofErr w:type="spellStart"/>
      <w:r w:rsidRPr="007E2550">
        <w:rPr>
          <w:rFonts w:ascii="Times New Roman" w:eastAsia="Times New Roman" w:hAnsi="Times New Roman" w:cs="Times New Roman"/>
          <w:sz w:val="24"/>
          <w:szCs w:val="24"/>
          <w:lang w:eastAsia="ru-RU"/>
        </w:rPr>
        <w:t>Эльконин</w:t>
      </w:r>
      <w:proofErr w:type="spellEnd"/>
      <w:r w:rsidRPr="007E2550">
        <w:rPr>
          <w:rFonts w:ascii="Times New Roman" w:eastAsia="Times New Roman" w:hAnsi="Times New Roman" w:cs="Times New Roman"/>
          <w:sz w:val="24"/>
          <w:szCs w:val="24"/>
          <w:lang w:eastAsia="ru-RU"/>
        </w:rPr>
        <w:t xml:space="preserve"> и др.</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Реализация игровых приёмов и ситуаций при урочной форме занятий происходит по таким основным направлениям: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дидактическая цель ставится перед учащимися в форме игровой задачи;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учебная деятельность подчиняется правилам игры;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w:t>
      </w:r>
      <w:proofErr w:type="gramEnd"/>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успешное выполнение дидактического задания связывается с игровым результатом.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 правильно организованная с учётом специфики материала игра тренирует память, помогает учащимся выработать речевые умения и навыки;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2) игра стимулирует умственную деятельность учащихся, развивает внимание и познавательный интерес к предмету;</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3) игра - один из приёмов преодоления пассивности учеников.</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Функция игры – ее разнообразная полезность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 каждого вида игры своя полезность. Выделим наиболее важные функции</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игры как педагогического феномена культуры.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b/>
          <w:bCs/>
          <w:i/>
          <w:iCs/>
          <w:sz w:val="24"/>
          <w:szCs w:val="24"/>
          <w:lang w:eastAsia="ru-RU"/>
        </w:rPr>
        <w:t>Социокультурное</w:t>
      </w:r>
      <w:proofErr w:type="spellEnd"/>
      <w:r w:rsidRPr="007E2550">
        <w:rPr>
          <w:rFonts w:ascii="Times New Roman" w:eastAsia="Times New Roman" w:hAnsi="Times New Roman" w:cs="Times New Roman"/>
          <w:b/>
          <w:bCs/>
          <w:i/>
          <w:iCs/>
          <w:sz w:val="24"/>
          <w:szCs w:val="24"/>
          <w:lang w:eastAsia="ru-RU"/>
        </w:rPr>
        <w:t xml:space="preserve"> назначение игры. </w:t>
      </w:r>
      <w:r w:rsidRPr="007E2550">
        <w:rPr>
          <w:rFonts w:ascii="Times New Roman" w:eastAsia="Times New Roman" w:hAnsi="Times New Roman" w:cs="Times New Roman"/>
          <w:sz w:val="24"/>
          <w:szCs w:val="24"/>
          <w:lang w:eastAsia="ru-RU"/>
        </w:rPr>
        <w:t xml:space="preserve">Игра – сильнейшее средство социализации ребенка, включающее в себя как </w:t>
      </w:r>
      <w:proofErr w:type="spellStart"/>
      <w:r w:rsidRPr="007E2550">
        <w:rPr>
          <w:rFonts w:ascii="Times New Roman" w:eastAsia="Times New Roman" w:hAnsi="Times New Roman" w:cs="Times New Roman"/>
          <w:sz w:val="24"/>
          <w:szCs w:val="24"/>
          <w:lang w:eastAsia="ru-RU"/>
        </w:rPr>
        <w:t>социальноконтролируемые</w:t>
      </w:r>
      <w:proofErr w:type="spellEnd"/>
      <w:r w:rsidRPr="007E2550">
        <w:rPr>
          <w:rFonts w:ascii="Times New Roman" w:eastAsia="Times New Roman" w:hAnsi="Times New Roman" w:cs="Times New Roman"/>
          <w:sz w:val="24"/>
          <w:szCs w:val="24"/>
          <w:lang w:eastAsia="ru-RU"/>
        </w:rPr>
        <w:t xml:space="preserve"> процессы целенаправленного воздействия их на становление личности, усвоение знаний, духовных ценностей и норм, присущих </w:t>
      </w:r>
      <w:proofErr w:type="gramStart"/>
      <w:r w:rsidRPr="007E2550">
        <w:rPr>
          <w:rFonts w:ascii="Times New Roman" w:eastAsia="Times New Roman" w:hAnsi="Times New Roman" w:cs="Times New Roman"/>
          <w:sz w:val="24"/>
          <w:szCs w:val="24"/>
          <w:lang w:eastAsia="ru-RU"/>
        </w:rPr>
        <w:t>обществу</w:t>
      </w:r>
      <w:proofErr w:type="gramEnd"/>
      <w:r w:rsidRPr="007E2550">
        <w:rPr>
          <w:rFonts w:ascii="Times New Roman" w:eastAsia="Times New Roman" w:hAnsi="Times New Roman" w:cs="Times New Roman"/>
          <w:sz w:val="24"/>
          <w:szCs w:val="24"/>
          <w:lang w:eastAsia="ru-RU"/>
        </w:rPr>
        <w:t xml:space="preserve"> или группе сверстников, так и спонтанные процессы, влияющие на формирование человека. </w:t>
      </w:r>
      <w:proofErr w:type="spellStart"/>
      <w:r w:rsidRPr="007E2550">
        <w:rPr>
          <w:rFonts w:ascii="Times New Roman" w:eastAsia="Times New Roman" w:hAnsi="Times New Roman" w:cs="Times New Roman"/>
          <w:sz w:val="24"/>
          <w:szCs w:val="24"/>
          <w:lang w:eastAsia="ru-RU"/>
        </w:rPr>
        <w:t>Социокультурное</w:t>
      </w:r>
      <w:proofErr w:type="spellEnd"/>
      <w:r w:rsidRPr="007E2550">
        <w:rPr>
          <w:rFonts w:ascii="Times New Roman" w:eastAsia="Times New Roman" w:hAnsi="Times New Roman" w:cs="Times New Roman"/>
          <w:sz w:val="24"/>
          <w:szCs w:val="24"/>
          <w:lang w:eastAsia="ru-RU"/>
        </w:rPr>
        <w:t xml:space="preserve">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Функция межнациональной коммуникации. </w:t>
      </w:r>
      <w:r w:rsidRPr="007E2550">
        <w:rPr>
          <w:rFonts w:ascii="Times New Roman" w:eastAsia="Times New Roman" w:hAnsi="Times New Roman" w:cs="Times New Roman"/>
          <w:sz w:val="24"/>
          <w:szCs w:val="24"/>
          <w:lang w:eastAsia="ru-RU"/>
        </w:rPr>
        <w:t xml:space="preserve">И. Кант считал человечество самой коммуникабельностью. Игры национальны и в то же время интернациональны, </w:t>
      </w:r>
      <w:proofErr w:type="spellStart"/>
      <w:r w:rsidRPr="007E2550">
        <w:rPr>
          <w:rFonts w:ascii="Times New Roman" w:eastAsia="Times New Roman" w:hAnsi="Times New Roman" w:cs="Times New Roman"/>
          <w:sz w:val="24"/>
          <w:szCs w:val="24"/>
          <w:lang w:eastAsia="ru-RU"/>
        </w:rPr>
        <w:t>межнациональны</w:t>
      </w:r>
      <w:proofErr w:type="spellEnd"/>
      <w:r w:rsidRPr="007E2550">
        <w:rPr>
          <w:rFonts w:ascii="Times New Roman" w:eastAsia="Times New Roman" w:hAnsi="Times New Roman" w:cs="Times New Roman"/>
          <w:sz w:val="24"/>
          <w:szCs w:val="24"/>
          <w:lang w:eastAsia="ru-RU"/>
        </w:rPr>
        <w:t xml:space="preserve">, </w:t>
      </w:r>
      <w:proofErr w:type="spellStart"/>
      <w:r w:rsidRPr="007E2550">
        <w:rPr>
          <w:rFonts w:ascii="Times New Roman" w:eastAsia="Times New Roman" w:hAnsi="Times New Roman" w:cs="Times New Roman"/>
          <w:sz w:val="24"/>
          <w:szCs w:val="24"/>
          <w:lang w:eastAsia="ru-RU"/>
        </w:rPr>
        <w:t>общечеловечны</w:t>
      </w:r>
      <w:proofErr w:type="spellEnd"/>
      <w:r w:rsidRPr="007E2550">
        <w:rPr>
          <w:rFonts w:ascii="Times New Roman" w:eastAsia="Times New Roman" w:hAnsi="Times New Roman" w:cs="Times New Roman"/>
          <w:sz w:val="24"/>
          <w:szCs w:val="24"/>
          <w:lang w:eastAsia="ru-RU"/>
        </w:rPr>
        <w:t>.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Функция самореализации человека в игре. </w:t>
      </w:r>
      <w:r w:rsidRPr="007E2550">
        <w:rPr>
          <w:rFonts w:ascii="Times New Roman" w:eastAsia="Times New Roman" w:hAnsi="Times New Roman" w:cs="Times New Roman"/>
          <w:sz w:val="24"/>
          <w:szCs w:val="24"/>
          <w:lang w:eastAsia="ru-RU"/>
        </w:rPr>
        <w:t xml:space="preserve">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результата, </w:t>
      </w:r>
      <w:proofErr w:type="spellStart"/>
      <w:r w:rsidRPr="007E2550">
        <w:rPr>
          <w:rFonts w:ascii="Times New Roman" w:eastAsia="Times New Roman" w:hAnsi="Times New Roman" w:cs="Times New Roman"/>
          <w:sz w:val="24"/>
          <w:szCs w:val="24"/>
          <w:lang w:eastAsia="ru-RU"/>
        </w:rPr>
        <w:t>конкурентность</w:t>
      </w:r>
      <w:proofErr w:type="spellEnd"/>
      <w:r w:rsidRPr="007E2550">
        <w:rPr>
          <w:rFonts w:ascii="Times New Roman" w:eastAsia="Times New Roman" w:hAnsi="Times New Roman" w:cs="Times New Roman"/>
          <w:sz w:val="24"/>
          <w:szCs w:val="24"/>
          <w:lang w:eastAsia="ru-RU"/>
        </w:rPr>
        <w:t xml:space="preserve">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Коммуникативная функция игры.</w:t>
      </w:r>
      <w:r w:rsidRPr="007E2550">
        <w:rPr>
          <w:rFonts w:ascii="Times New Roman" w:eastAsia="Times New Roman" w:hAnsi="Times New Roman" w:cs="Times New Roman"/>
          <w:i/>
          <w:iCs/>
          <w:sz w:val="24"/>
          <w:szCs w:val="24"/>
          <w:lang w:eastAsia="ru-RU"/>
        </w:rPr>
        <w:t xml:space="preserve"> </w:t>
      </w:r>
      <w:r w:rsidRPr="007E2550">
        <w:rPr>
          <w:rFonts w:ascii="Times New Roman" w:eastAsia="Times New Roman" w:hAnsi="Times New Roman" w:cs="Times New Roman"/>
          <w:sz w:val="24"/>
          <w:szCs w:val="24"/>
          <w:lang w:eastAsia="ru-RU"/>
        </w:rPr>
        <w:t>Игра – деятельность коммуникативная, хотя по чисто игровым правилам и конкретная. Она вводит учащегося в реальный конте</w:t>
      </w:r>
      <w:proofErr w:type="gramStart"/>
      <w:r w:rsidRPr="007E2550">
        <w:rPr>
          <w:rFonts w:ascii="Times New Roman" w:eastAsia="Times New Roman" w:hAnsi="Times New Roman" w:cs="Times New Roman"/>
          <w:sz w:val="24"/>
          <w:szCs w:val="24"/>
          <w:lang w:eastAsia="ru-RU"/>
        </w:rPr>
        <w:t>кст сл</w:t>
      </w:r>
      <w:proofErr w:type="gramEnd"/>
      <w:r w:rsidRPr="007E2550">
        <w:rPr>
          <w:rFonts w:ascii="Times New Roman" w:eastAsia="Times New Roman" w:hAnsi="Times New Roman" w:cs="Times New Roman"/>
          <w:sz w:val="24"/>
          <w:szCs w:val="24"/>
          <w:lang w:eastAsia="ru-RU"/>
        </w:rPr>
        <w:t xml:space="preserve">ожнейших человеческих отношений. Любое игровое общество – коллектив, </w:t>
      </w:r>
      <w:proofErr w:type="gramStart"/>
      <w:r w:rsidRPr="007E2550">
        <w:rPr>
          <w:rFonts w:ascii="Times New Roman" w:eastAsia="Times New Roman" w:hAnsi="Times New Roman" w:cs="Times New Roman"/>
          <w:sz w:val="24"/>
          <w:szCs w:val="24"/>
          <w:lang w:eastAsia="ru-RU"/>
        </w:rPr>
        <w:t>выступающей</w:t>
      </w:r>
      <w:proofErr w:type="gramEnd"/>
      <w:r w:rsidRPr="007E2550">
        <w:rPr>
          <w:rFonts w:ascii="Times New Roman" w:eastAsia="Times New Roman" w:hAnsi="Times New Roman" w:cs="Times New Roman"/>
          <w:sz w:val="24"/>
          <w:szCs w:val="24"/>
          <w:lang w:eastAsia="ru-RU"/>
        </w:rPr>
        <w:t xml:space="preserve">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w:t>
      </w:r>
      <w:proofErr w:type="spellStart"/>
      <w:r w:rsidRPr="007E2550">
        <w:rPr>
          <w:rFonts w:ascii="Times New Roman" w:eastAsia="Times New Roman" w:hAnsi="Times New Roman" w:cs="Times New Roman"/>
          <w:sz w:val="24"/>
          <w:szCs w:val="24"/>
          <w:lang w:eastAsia="ru-RU"/>
        </w:rPr>
        <w:t>взаимоуступок</w:t>
      </w:r>
      <w:proofErr w:type="spellEnd"/>
      <w:r w:rsidRPr="007E2550">
        <w:rPr>
          <w:rFonts w:ascii="Times New Roman" w:eastAsia="Times New Roman" w:hAnsi="Times New Roman" w:cs="Times New Roman"/>
          <w:sz w:val="24"/>
          <w:szCs w:val="24"/>
          <w:lang w:eastAsia="ru-RU"/>
        </w:rPr>
        <w:t xml:space="preserve"> никакой игры между ними быть не может.</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Диагностическая функция игры. </w:t>
      </w:r>
      <w:r w:rsidRPr="007E2550">
        <w:rPr>
          <w:rFonts w:ascii="Times New Roman" w:eastAsia="Times New Roman" w:hAnsi="Times New Roman" w:cs="Times New Roman"/>
          <w:sz w:val="24"/>
          <w:szCs w:val="24"/>
          <w:lang w:eastAsia="ru-RU"/>
        </w:rPr>
        <w:t xml:space="preserve">Диагностика – способность распознавать, процесс постановки диагноза. Игра обладает </w:t>
      </w:r>
      <w:proofErr w:type="spellStart"/>
      <w:r w:rsidRPr="007E2550">
        <w:rPr>
          <w:rFonts w:ascii="Times New Roman" w:eastAsia="Times New Roman" w:hAnsi="Times New Roman" w:cs="Times New Roman"/>
          <w:sz w:val="24"/>
          <w:szCs w:val="24"/>
          <w:lang w:eastAsia="ru-RU"/>
        </w:rPr>
        <w:t>предсказательностью</w:t>
      </w:r>
      <w:proofErr w:type="spellEnd"/>
      <w:r w:rsidRPr="007E2550">
        <w:rPr>
          <w:rFonts w:ascii="Times New Roman" w:eastAsia="Times New Roman" w:hAnsi="Times New Roman" w:cs="Times New Roman"/>
          <w:sz w:val="24"/>
          <w:szCs w:val="24"/>
          <w:lang w:eastAsia="ru-RU"/>
        </w:rPr>
        <w:t xml:space="preserve">; она </w:t>
      </w:r>
      <w:proofErr w:type="spellStart"/>
      <w:r w:rsidRPr="007E2550">
        <w:rPr>
          <w:rFonts w:ascii="Times New Roman" w:eastAsia="Times New Roman" w:hAnsi="Times New Roman" w:cs="Times New Roman"/>
          <w:sz w:val="24"/>
          <w:szCs w:val="24"/>
          <w:lang w:eastAsia="ru-RU"/>
        </w:rPr>
        <w:t>диагностичнее</w:t>
      </w:r>
      <w:proofErr w:type="spellEnd"/>
      <w:r w:rsidRPr="007E2550">
        <w:rPr>
          <w:rFonts w:ascii="Times New Roman" w:eastAsia="Times New Roman" w:hAnsi="Times New Roman" w:cs="Times New Roman"/>
          <w:sz w:val="24"/>
          <w:szCs w:val="24"/>
          <w:lang w:eastAsia="ru-RU"/>
        </w:rPr>
        <w:t xml:space="preserve">, чем любая другая деятельность человека, во-первых, потому, что индивид ведет себя в игре на </w:t>
      </w:r>
      <w:r w:rsidRPr="007E2550">
        <w:rPr>
          <w:rFonts w:ascii="Times New Roman" w:eastAsia="Times New Roman" w:hAnsi="Times New Roman" w:cs="Times New Roman"/>
          <w:sz w:val="24"/>
          <w:szCs w:val="24"/>
          <w:lang w:eastAsia="ru-RU"/>
        </w:rPr>
        <w:lastRenderedPageBreak/>
        <w:t>максимуме проявлений (интеллект, творчество); во-вторых, игра сама по себе – это особое «поле самовыражения».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b/>
          <w:bCs/>
          <w:i/>
          <w:iCs/>
          <w:sz w:val="24"/>
          <w:szCs w:val="24"/>
          <w:lang w:eastAsia="ru-RU"/>
        </w:rPr>
        <w:t>Игротерапевтическая</w:t>
      </w:r>
      <w:proofErr w:type="spellEnd"/>
      <w:r w:rsidRPr="007E2550">
        <w:rPr>
          <w:rFonts w:ascii="Times New Roman" w:eastAsia="Times New Roman" w:hAnsi="Times New Roman" w:cs="Times New Roman"/>
          <w:b/>
          <w:bCs/>
          <w:i/>
          <w:iCs/>
          <w:sz w:val="24"/>
          <w:szCs w:val="24"/>
          <w:lang w:eastAsia="ru-RU"/>
        </w:rPr>
        <w:t xml:space="preserve"> функция игры</w:t>
      </w:r>
      <w:r w:rsidRPr="007E2550">
        <w:rPr>
          <w:rFonts w:ascii="Times New Roman" w:eastAsia="Times New Roman" w:hAnsi="Times New Roman" w:cs="Times New Roman"/>
          <w:i/>
          <w:iCs/>
          <w:sz w:val="24"/>
          <w:szCs w:val="24"/>
          <w:lang w:eastAsia="ru-RU"/>
        </w:rPr>
        <w:t xml:space="preserve">. </w:t>
      </w:r>
      <w:r w:rsidRPr="007E2550">
        <w:rPr>
          <w:rFonts w:ascii="Times New Roman" w:eastAsia="Times New Roman" w:hAnsi="Times New Roman" w:cs="Times New Roman"/>
          <w:sz w:val="24"/>
          <w:szCs w:val="24"/>
          <w:lang w:eastAsia="ru-RU"/>
        </w:rPr>
        <w:t xml:space="preserve">Игра может и должна быть использована для преодоления различных трудностей, возникающих у человека в поведении, в общении с окружающими, в учении. Оценивая терапевтическое значение игровых приемов, Д.Б. </w:t>
      </w:r>
      <w:proofErr w:type="spellStart"/>
      <w:r w:rsidRPr="007E2550">
        <w:rPr>
          <w:rFonts w:ascii="Times New Roman" w:eastAsia="Times New Roman" w:hAnsi="Times New Roman" w:cs="Times New Roman"/>
          <w:sz w:val="24"/>
          <w:szCs w:val="24"/>
          <w:lang w:eastAsia="ru-RU"/>
        </w:rPr>
        <w:t>Эльконин</w:t>
      </w:r>
      <w:proofErr w:type="spellEnd"/>
      <w:r w:rsidRPr="007E2550">
        <w:rPr>
          <w:rFonts w:ascii="Times New Roman" w:eastAsia="Times New Roman" w:hAnsi="Times New Roman" w:cs="Times New Roman"/>
          <w:sz w:val="24"/>
          <w:szCs w:val="24"/>
          <w:lang w:eastAsia="ru-RU"/>
        </w:rPr>
        <w:t xml:space="preserve"> писал, что эффект игровой терапии определяется практикой новых социальных отношений, которые получает ребенок в ролевой игре.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Функция коррекции в игре. </w:t>
      </w:r>
      <w:r w:rsidRPr="007E2550">
        <w:rPr>
          <w:rFonts w:ascii="Times New Roman" w:eastAsia="Times New Roman" w:hAnsi="Times New Roman" w:cs="Times New Roman"/>
          <w:sz w:val="24"/>
          <w:szCs w:val="24"/>
          <w:lang w:eastAsia="ru-RU"/>
        </w:rPr>
        <w:t>Психологическая коррекции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Развлекательная функция игры. </w:t>
      </w:r>
      <w:r w:rsidRPr="007E2550">
        <w:rPr>
          <w:rFonts w:ascii="Times New Roman" w:eastAsia="Times New Roman" w:hAnsi="Times New Roman" w:cs="Times New Roman"/>
          <w:sz w:val="24"/>
          <w:szCs w:val="24"/>
          <w:lang w:eastAsia="ru-RU"/>
        </w:rPr>
        <w:t xml:space="preserve">Развлечение – это влечение к </w:t>
      </w:r>
      <w:proofErr w:type="gramStart"/>
      <w:r w:rsidRPr="007E2550">
        <w:rPr>
          <w:rFonts w:ascii="Times New Roman" w:eastAsia="Times New Roman" w:hAnsi="Times New Roman" w:cs="Times New Roman"/>
          <w:sz w:val="24"/>
          <w:szCs w:val="24"/>
          <w:lang w:eastAsia="ru-RU"/>
        </w:rPr>
        <w:t>разному</w:t>
      </w:r>
      <w:proofErr w:type="gramEnd"/>
      <w:r w:rsidRPr="007E2550">
        <w:rPr>
          <w:rFonts w:ascii="Times New Roman" w:eastAsia="Times New Roman" w:hAnsi="Times New Roman" w:cs="Times New Roman"/>
          <w:sz w:val="24"/>
          <w:szCs w:val="24"/>
          <w:lang w:eastAsia="ru-RU"/>
        </w:rPr>
        <w:t>,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т.е. стабилизации личности, реализации уровней ее притязаний. Развлечение в играх – поиск. Игра обладает магией, способной давать пищу фантазии, выводящей на развлекательность. Игра является моделью игры как таковой. Игра важнейшее средство воспитания школьников.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При правильном подборе игр можно спланировать и создать условия для нормального развития и социализации ребенка [2].</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Технология обучение в сотрудничестве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Обучение в сотрудничестве рассматривается в мировой педагогике как наиболее успешная альтернатива традиционным методам.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 xml:space="preserve">Педагогика сотрудничества </w:t>
      </w:r>
      <w:r w:rsidRPr="007E2550">
        <w:rPr>
          <w:rFonts w:ascii="Times New Roman" w:eastAsia="Times New Roman" w:hAnsi="Times New Roman" w:cs="Times New Roman"/>
          <w:sz w:val="24"/>
          <w:szCs w:val="24"/>
          <w:lang w:eastAsia="ru-RU"/>
        </w:rPr>
        <w:t>- эта одна из технологий личностно ориентированного обучения, которая основана на следующих принципах:</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взаимозависимость членов группы;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личная ответственность каждого члена группы за собственные успехи и успехи группы;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совместная учебно-познавательная деятельность в группе;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общая оценка работы группы.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Обучение в сотрудничестве рассматривается как метод обучения. Существуют несколько вариантов данного метода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1 вариант (обучение в команде)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этом варианте особое внимание уделяется «групповым целям» и успеху всей группы, который может быть достигнут в результате самостоятельной работе каждого члена группы в постоянном взаимодействии с другими членами этой же группы при работе над </w:t>
      </w:r>
      <w:r w:rsidRPr="007E2550">
        <w:rPr>
          <w:rFonts w:ascii="Times New Roman" w:eastAsia="Times New Roman" w:hAnsi="Times New Roman" w:cs="Times New Roman"/>
          <w:sz w:val="24"/>
          <w:szCs w:val="24"/>
          <w:lang w:eastAsia="ru-RU"/>
        </w:rPr>
        <w:lastRenderedPageBreak/>
        <w:t>темой, вопросом, подлежащим изучению. Поэтому задача каждого ученика состоит не только в том, чтобы сделать что-то вместе, чтобы каждый член команды овладел необходимыми знаниями, сформировал нужные навыки и при этом, чтобы вся команда знала, чего достиг каждый ученик. Вся группа заинтересована в усвоении учебной информации каждым ее членом, поскольку успех команды зависит от вклада каждого, а также в совместном решении поставленной перед группой проблемы.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Этот вариант сводится к трем </w:t>
      </w:r>
      <w:r w:rsidRPr="007E2550">
        <w:rPr>
          <w:rFonts w:ascii="Times New Roman" w:eastAsia="Times New Roman" w:hAnsi="Times New Roman" w:cs="Times New Roman"/>
          <w:i/>
          <w:iCs/>
          <w:sz w:val="24"/>
          <w:szCs w:val="24"/>
          <w:lang w:eastAsia="ru-RU"/>
        </w:rPr>
        <w:t>основным принципам: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а</w:t>
      </w:r>
      <w:r w:rsidRPr="007E2550">
        <w:rPr>
          <w:rFonts w:ascii="Times New Roman" w:eastAsia="Times New Roman" w:hAnsi="Times New Roman" w:cs="Times New Roman"/>
          <w:sz w:val="24"/>
          <w:szCs w:val="24"/>
          <w:lang w:eastAsia="ru-RU"/>
        </w:rPr>
        <w:t xml:space="preserve">) </w:t>
      </w:r>
      <w:r w:rsidRPr="007E2550">
        <w:rPr>
          <w:rFonts w:ascii="Times New Roman" w:eastAsia="Times New Roman" w:hAnsi="Times New Roman" w:cs="Times New Roman"/>
          <w:b/>
          <w:bCs/>
          <w:sz w:val="24"/>
          <w:szCs w:val="24"/>
          <w:lang w:eastAsia="ru-RU"/>
        </w:rPr>
        <w:t xml:space="preserve">«награды» </w:t>
      </w:r>
      <w:r w:rsidRPr="007E2550">
        <w:rPr>
          <w:rFonts w:ascii="Times New Roman" w:eastAsia="Times New Roman" w:hAnsi="Times New Roman" w:cs="Times New Roman"/>
          <w:sz w:val="24"/>
          <w:szCs w:val="24"/>
          <w:lang w:eastAsia="ru-RU"/>
        </w:rPr>
        <w:t>команда получает одну на всех в виде балльной оценки, какого-то поощрения, значка отличия, похвалы или других видов оценки совместной деятельности. Для этого необходимо выполнить предложенное для всей группы одно задание. Группы не соревнуются друг с другом, так как все команды имеют разную «планку» и разное время на ее достижение;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 xml:space="preserve">б) индивидуальная ответственность каждого ученика </w:t>
      </w:r>
      <w:r w:rsidRPr="007E2550">
        <w:rPr>
          <w:rFonts w:ascii="Times New Roman" w:eastAsia="Times New Roman" w:hAnsi="Times New Roman" w:cs="Times New Roman"/>
          <w:sz w:val="24"/>
          <w:szCs w:val="24"/>
          <w:lang w:eastAsia="ru-RU"/>
        </w:rPr>
        <w:t>означает, что успех или неуспех всей группы зависит от удач или неудач каждого ее члена.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 чтобы каждый чувствовал себя готовым к любому виду тестирования, контрольной проверке, которые могут быть предложены учителем любому ученику отдельно, вне группы;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в</w:t>
      </w:r>
      <w:r w:rsidRPr="007E2550">
        <w:rPr>
          <w:rFonts w:ascii="Times New Roman" w:eastAsia="Times New Roman" w:hAnsi="Times New Roman" w:cs="Times New Roman"/>
          <w:sz w:val="24"/>
          <w:szCs w:val="24"/>
          <w:lang w:eastAsia="ru-RU"/>
        </w:rPr>
        <w:t>) равные возможности каждого ученика в достижении успеха означают, что каждый учащийся приносит своей группе очки,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Это дает равные возможности продвинутым, средним и отстающим ученикам в получении очков для своей команды. Стараясь улучшить результаты предыдущего опроса или теста, ученик любого уровня, может принести своей команде равное количество баллов, что позволяет ему чувствовать себя полноправным членом команды и стимулирует желание поднимать выше свою персональную «планку».</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2 вариант обучения в сотрудничестве «Пила»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Учащиеся организуются в группы по 4-6 человек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вопрос, но состоящие в разных группах, встречаются и обмениваются информацией как эксперты по данному вопросу.</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 xml:space="preserve">Это называется «встречей экспертов». </w:t>
      </w:r>
      <w:r w:rsidRPr="007E2550">
        <w:rPr>
          <w:rFonts w:ascii="Times New Roman" w:eastAsia="Times New Roman" w:hAnsi="Times New Roman" w:cs="Times New Roman"/>
          <w:sz w:val="24"/>
          <w:szCs w:val="24"/>
          <w:lang w:eastAsia="ru-RU"/>
        </w:rPr>
        <w:t>Затем они возвращаются в свои группы и обучают всему новому, что узнали</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сами, других членов группы. Те, в свою очередь, докладывают о своей части</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задания (как зубцы одной пилы). Поскольку единственный путь освоить</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материал всех фрагментов и таким образом научиться преобразовывать</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выражения — это внимательно слушать партнеров по команде и делать</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записи в тетрадях, никаких дополнительных усилий со стороны учителя не</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требуется. Учащиеся кровно заинтересованы, чтобы их товарищи</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добросовестно выполнили свою задачу, так как это может отразиться на их</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итоговой оценке. Отчитывается по всей теме каждый в отдельности и вся</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команда в целом. На заключительном этапе учитель может попросить любого</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ученики команды ответить на любой вопрос по данной теме.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В конце цикла все учащиеся проходят индивидуальный контрольный срез, который и оценивается. Результаты учащихся суммируются. Команда, сумевшая достичь наивысшей суммы баллов, награждается.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3 вариант метода обучения в сотрудничестве «Учимся вместе»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Класс разбивается на разнородные (по уровню </w:t>
      </w:r>
      <w:proofErr w:type="spellStart"/>
      <w:r w:rsidRPr="007E2550">
        <w:rPr>
          <w:rFonts w:ascii="Times New Roman" w:eastAsia="Times New Roman" w:hAnsi="Times New Roman" w:cs="Times New Roman"/>
          <w:sz w:val="24"/>
          <w:szCs w:val="24"/>
          <w:lang w:eastAsia="ru-RU"/>
        </w:rPr>
        <w:t>обученности</w:t>
      </w:r>
      <w:proofErr w:type="spellEnd"/>
      <w:r w:rsidRPr="007E2550">
        <w:rPr>
          <w:rFonts w:ascii="Times New Roman" w:eastAsia="Times New Roman" w:hAnsi="Times New Roman" w:cs="Times New Roman"/>
          <w:sz w:val="24"/>
          <w:szCs w:val="24"/>
          <w:lang w:eastAsia="ru-RU"/>
        </w:rPr>
        <w:t xml:space="preserve">) группы в 3-5 человек. Каждая группа получает одно задание, являющееся </w:t>
      </w:r>
      <w:proofErr w:type="spellStart"/>
      <w:r w:rsidRPr="007E2550">
        <w:rPr>
          <w:rFonts w:ascii="Times New Roman" w:eastAsia="Times New Roman" w:hAnsi="Times New Roman" w:cs="Times New Roman"/>
          <w:sz w:val="24"/>
          <w:szCs w:val="24"/>
          <w:lang w:eastAsia="ru-RU"/>
        </w:rPr>
        <w:t>подзаданием</w:t>
      </w:r>
      <w:proofErr w:type="spellEnd"/>
      <w:r w:rsidRPr="007E2550">
        <w:rPr>
          <w:rFonts w:ascii="Times New Roman" w:eastAsia="Times New Roman" w:hAnsi="Times New Roman" w:cs="Times New Roman"/>
          <w:sz w:val="24"/>
          <w:szCs w:val="24"/>
          <w:lang w:eastAsia="ru-RU"/>
        </w:rPr>
        <w:t xml:space="preserve">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награды всей команде, индивидуальный подход, равные возможности — работают и здесь.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Группа получает награды в зависимости от достижений каждого ученика. На учителя ложится ответственность по вопросу комплектации групп, (с учетом индивидуальных и психологических особенностей каждого члена) и разработке задач для каждой конкретной группы. Внутри группы учащиеся самостоятельно определяют роли каждого из них в выполнении общего задания (у каждого, таким образом, своя часть, свое </w:t>
      </w:r>
      <w:proofErr w:type="spellStart"/>
      <w:r w:rsidRPr="007E2550">
        <w:rPr>
          <w:rFonts w:ascii="Times New Roman" w:eastAsia="Times New Roman" w:hAnsi="Times New Roman" w:cs="Times New Roman"/>
          <w:sz w:val="24"/>
          <w:szCs w:val="24"/>
          <w:lang w:eastAsia="ru-RU"/>
        </w:rPr>
        <w:t>подзадание</w:t>
      </w:r>
      <w:proofErr w:type="spellEnd"/>
      <w:r w:rsidRPr="007E2550">
        <w:rPr>
          <w:rFonts w:ascii="Times New Roman" w:eastAsia="Times New Roman" w:hAnsi="Times New Roman" w:cs="Times New Roman"/>
          <w:sz w:val="24"/>
          <w:szCs w:val="24"/>
          <w:lang w:eastAsia="ru-RU"/>
        </w:rPr>
        <w:t>): отслеживания правильности выполнения заданий партнерами, мониторинга активности каждого члена группы в решении общей задачи, а также культуры общения внутри группы. Таким образом, с самого начала группа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 И то, и другое одинаково значимо. Учитель также обязательно контролирует не только успешность выполнения академического задания группами учащихся, но и характер их общения между собой, способ оказания необходимой помощи друг другу.</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 но уже на следующем витке, при обобщении результатов, их обсуждении и принятии общего решения, либо при выполнении следующего</w:t>
      </w:r>
      <w:proofErr w:type="gramEnd"/>
      <w:r w:rsidRPr="007E2550">
        <w:rPr>
          <w:rFonts w:ascii="Times New Roman" w:eastAsia="Times New Roman" w:hAnsi="Times New Roman" w:cs="Times New Roman"/>
          <w:sz w:val="24"/>
          <w:szCs w:val="24"/>
          <w:lang w:eastAsia="ru-RU"/>
        </w:rPr>
        <w:t xml:space="preserve"> нового задания, когда учащиеся используют знания, полученные и обработанные усилиями всей группы.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Для внедрения и использования организации обучения в сотрудничестве, для вовлечения каждого ученика в активную познавательную деятельность и к тому же чтобы уделять внимание обучению культуре общения, то необходимо приближаться к намеченной цели постепенно и терпеливо шаг за шагом, уча своих учеников:</w:t>
      </w:r>
    </w:p>
    <w:p w:rsidR="007E2550" w:rsidRPr="007E2550" w:rsidRDefault="007E2550" w:rsidP="007E255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взаимодействовать в группе с любым партнером или партнерами;</w:t>
      </w:r>
    </w:p>
    <w:p w:rsidR="007E2550" w:rsidRPr="007E2550" w:rsidRDefault="007E2550" w:rsidP="007E255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работать активно, серьезно относясь к порученному заданию;</w:t>
      </w:r>
    </w:p>
    <w:p w:rsidR="007E2550" w:rsidRPr="007E2550" w:rsidRDefault="007E2550" w:rsidP="007E255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вежливо и доброжелательно общаться с партнерами;</w:t>
      </w:r>
    </w:p>
    <w:p w:rsidR="007E2550" w:rsidRPr="007E2550" w:rsidRDefault="007E2550" w:rsidP="007E255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испытывать чувство ответственности не только за собственные успехи, но и за успехи своих партнеров, всего класса;</w:t>
      </w:r>
    </w:p>
    <w:p w:rsidR="007E2550" w:rsidRPr="007E2550" w:rsidRDefault="007E2550" w:rsidP="007E255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полностью осознавать, что совместная работа в группах — это серьезный и ответственный труд [2].</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Система инновационной оценки «</w:t>
      </w:r>
      <w:proofErr w:type="spellStart"/>
      <w:r w:rsidRPr="007E2550">
        <w:rPr>
          <w:rFonts w:ascii="Times New Roman" w:eastAsia="Times New Roman" w:hAnsi="Times New Roman" w:cs="Times New Roman"/>
          <w:b/>
          <w:bCs/>
          <w:sz w:val="24"/>
          <w:szCs w:val="24"/>
          <w:lang w:eastAsia="ru-RU"/>
        </w:rPr>
        <w:t>портфолио</w:t>
      </w:r>
      <w:proofErr w:type="spellEnd"/>
      <w:r w:rsidRPr="007E2550">
        <w:rPr>
          <w:rFonts w:ascii="Times New Roman" w:eastAsia="Times New Roman" w:hAnsi="Times New Roman" w:cs="Times New Roman"/>
          <w:b/>
          <w:bCs/>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К числу современных образовательных технологий можно отнести и систему инновационной оценки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b/>
          <w:bCs/>
          <w:sz w:val="24"/>
          <w:szCs w:val="24"/>
          <w:lang w:eastAsia="ru-RU"/>
        </w:rPr>
        <w:t>Портфолио</w:t>
      </w:r>
      <w:proofErr w:type="spellEnd"/>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(в широком смысле этого слова) — это способ фиксирования, накопления и оценки индивидуальных достижений школьника в определенный период его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 xml:space="preserve">Важная цель </w:t>
      </w:r>
      <w:proofErr w:type="spellStart"/>
      <w:r w:rsidRPr="007E2550">
        <w:rPr>
          <w:rFonts w:ascii="Times New Roman" w:eastAsia="Times New Roman" w:hAnsi="Times New Roman" w:cs="Times New Roman"/>
          <w:b/>
          <w:bCs/>
          <w:sz w:val="24"/>
          <w:szCs w:val="24"/>
          <w:lang w:eastAsia="ru-RU"/>
        </w:rPr>
        <w:t>портфолио</w:t>
      </w:r>
      <w:proofErr w:type="spellEnd"/>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 представить отчёт по процессу образования полростка, увидеть «картину» значимых образовательных результатов, в целом, обеспечить отслеживание индивидуального прогресса ученика в широком образовательном контексте, продемонстрировать его способность практически применять приобретённые знания и умения.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не только является современной эффективной формой оценивания, но и помогает решать </w:t>
      </w:r>
      <w:r w:rsidRPr="007E2550">
        <w:rPr>
          <w:rFonts w:ascii="Times New Roman" w:eastAsia="Times New Roman" w:hAnsi="Times New Roman" w:cs="Times New Roman"/>
          <w:b/>
          <w:bCs/>
          <w:sz w:val="24"/>
          <w:szCs w:val="24"/>
          <w:lang w:eastAsia="ru-RU"/>
        </w:rPr>
        <w:t>важные педагогические задачи: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поддерживать высокую учебную мотивацию школьников;</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поощрять их активность и самостоятельность, расширять возможности обучения и самообучения;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развивать навыки рефлексивной и оценочной (</w:t>
      </w:r>
      <w:proofErr w:type="spellStart"/>
      <w:r w:rsidRPr="007E2550">
        <w:rPr>
          <w:rFonts w:ascii="Times New Roman" w:eastAsia="Times New Roman" w:hAnsi="Times New Roman" w:cs="Times New Roman"/>
          <w:sz w:val="24"/>
          <w:szCs w:val="24"/>
          <w:lang w:eastAsia="ru-RU"/>
        </w:rPr>
        <w:t>самооценочной</w:t>
      </w:r>
      <w:proofErr w:type="spellEnd"/>
      <w:r w:rsidRPr="007E2550">
        <w:rPr>
          <w:rFonts w:ascii="Times New Roman" w:eastAsia="Times New Roman" w:hAnsi="Times New Roman" w:cs="Times New Roman"/>
          <w:sz w:val="24"/>
          <w:szCs w:val="24"/>
          <w:lang w:eastAsia="ru-RU"/>
        </w:rPr>
        <w:t>) деятельности учащихся;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формировать умение учиться — ставить цели, планировать и организовывать собственную учебную деятельность;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содействовать индивидуализации (</w:t>
      </w:r>
      <w:proofErr w:type="spellStart"/>
      <w:r w:rsidRPr="007E2550">
        <w:rPr>
          <w:rFonts w:ascii="Times New Roman" w:eastAsia="Times New Roman" w:hAnsi="Times New Roman" w:cs="Times New Roman"/>
          <w:sz w:val="24"/>
          <w:szCs w:val="24"/>
          <w:lang w:eastAsia="ru-RU"/>
        </w:rPr>
        <w:t>персонализации</w:t>
      </w:r>
      <w:proofErr w:type="spellEnd"/>
      <w:r w:rsidRPr="007E2550">
        <w:rPr>
          <w:rFonts w:ascii="Times New Roman" w:eastAsia="Times New Roman" w:hAnsi="Times New Roman" w:cs="Times New Roman"/>
          <w:sz w:val="24"/>
          <w:szCs w:val="24"/>
          <w:lang w:eastAsia="ru-RU"/>
        </w:rPr>
        <w:t>) образования учащихся;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закладывать дополнительные предпосылки возможности для успешной социализации.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Введение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повышает образовательную активность школьников, уровень осознания ими своих целей и возможностей, что позволяет сделать выбор дальнейшего направления и формы обучения старшеклассниками более верными и ответственными.</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Типы </w:t>
      </w:r>
      <w:proofErr w:type="spellStart"/>
      <w:r w:rsidRPr="007E2550">
        <w:rPr>
          <w:rFonts w:ascii="Times New Roman" w:eastAsia="Times New Roman" w:hAnsi="Times New Roman" w:cs="Times New Roman"/>
          <w:b/>
          <w:bCs/>
          <w:i/>
          <w:iCs/>
          <w:sz w:val="24"/>
          <w:szCs w:val="24"/>
          <w:lang w:eastAsia="ru-RU"/>
        </w:rPr>
        <w:t>портфолио</w:t>
      </w:r>
      <w:proofErr w:type="spellEnd"/>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Разработчики моделей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в России ориентировались на три распространенных за рубежом его типа: показательный, рабочий и оценочный. По аналогии с ними было предложено три типа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и рекомендации по их применению.</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1. </w:t>
      </w:r>
      <w:proofErr w:type="spellStart"/>
      <w:r w:rsidRPr="007E2550">
        <w:rPr>
          <w:rFonts w:ascii="Times New Roman" w:eastAsia="Times New Roman" w:hAnsi="Times New Roman" w:cs="Times New Roman"/>
          <w:b/>
          <w:bCs/>
          <w:i/>
          <w:iCs/>
          <w:sz w:val="24"/>
          <w:szCs w:val="24"/>
          <w:lang w:eastAsia="ru-RU"/>
        </w:rPr>
        <w:t>Портфолио</w:t>
      </w:r>
      <w:proofErr w:type="spellEnd"/>
      <w:r w:rsidRPr="007E2550">
        <w:rPr>
          <w:rFonts w:ascii="Times New Roman" w:eastAsia="Times New Roman" w:hAnsi="Times New Roman" w:cs="Times New Roman"/>
          <w:b/>
          <w:bCs/>
          <w:i/>
          <w:iCs/>
          <w:sz w:val="24"/>
          <w:szCs w:val="24"/>
          <w:lang w:eastAsia="ru-RU"/>
        </w:rPr>
        <w:t xml:space="preserve"> документов — </w:t>
      </w:r>
      <w:r w:rsidRPr="007E2550">
        <w:rPr>
          <w:rFonts w:ascii="Times New Roman" w:eastAsia="Times New Roman" w:hAnsi="Times New Roman" w:cs="Times New Roman"/>
          <w:sz w:val="24"/>
          <w:szCs w:val="24"/>
          <w:lang w:eastAsia="ru-RU"/>
        </w:rPr>
        <w:t xml:space="preserve">портфель сертифицированных (документированных) индивидуальных образовательных достижений. Подобная модель предполагает возможность как качественной, так и количественной оценки материалов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Итоговый документ представлен в виде вкладыша в аттестат и содержит итоговый балл, а также перечень и оценки сертификатов, входящих в его состав. Документы или их копии могут быть помещены в приложении к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Преимущества:</w:t>
      </w:r>
      <w:r w:rsidRPr="007E2550">
        <w:rPr>
          <w:rFonts w:ascii="Times New Roman" w:eastAsia="Times New Roman" w:hAnsi="Times New Roman" w:cs="Times New Roman"/>
          <w:b/>
          <w:bCs/>
          <w:i/>
          <w:iCs/>
          <w:sz w:val="24"/>
          <w:szCs w:val="24"/>
          <w:lang w:eastAsia="ru-RU"/>
        </w:rPr>
        <w:t xml:space="preserve"> </w:t>
      </w:r>
      <w:r w:rsidRPr="007E2550">
        <w:rPr>
          <w:rFonts w:ascii="Times New Roman" w:eastAsia="Times New Roman" w:hAnsi="Times New Roman" w:cs="Times New Roman"/>
          <w:sz w:val="24"/>
          <w:szCs w:val="24"/>
          <w:lang w:eastAsia="ru-RU"/>
        </w:rPr>
        <w:t xml:space="preserve">итоговая бальная оценка делает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этого типа действенным механизмом определения образовательного рейтинга ученика, так как может стать значимой составляющей этого рейтинга (наряду с оценками, полученными при итоговой аттестации).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lastRenderedPageBreak/>
        <w:t>Недостатки:</w:t>
      </w:r>
      <w:r w:rsidRPr="007E2550">
        <w:rPr>
          <w:rFonts w:ascii="Times New Roman" w:eastAsia="Times New Roman" w:hAnsi="Times New Roman" w:cs="Times New Roman"/>
          <w:b/>
          <w:bCs/>
          <w:i/>
          <w:iCs/>
          <w:sz w:val="24"/>
          <w:szCs w:val="24"/>
          <w:lang w:eastAsia="ru-RU"/>
        </w:rPr>
        <w:t xml:space="preserve">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этого типа дает представление о результатах, но не описывает процесса индивидуального развития ученика, разнообразия его творческой активности, его учебного стиля, интересов.</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2. </w:t>
      </w:r>
      <w:proofErr w:type="spellStart"/>
      <w:r w:rsidRPr="007E2550">
        <w:rPr>
          <w:rFonts w:ascii="Times New Roman" w:eastAsia="Times New Roman" w:hAnsi="Times New Roman" w:cs="Times New Roman"/>
          <w:b/>
          <w:bCs/>
          <w:i/>
          <w:iCs/>
          <w:sz w:val="24"/>
          <w:szCs w:val="24"/>
          <w:lang w:eastAsia="ru-RU"/>
        </w:rPr>
        <w:t>Портфолио</w:t>
      </w:r>
      <w:proofErr w:type="spellEnd"/>
      <w:r w:rsidRPr="007E2550">
        <w:rPr>
          <w:rFonts w:ascii="Times New Roman" w:eastAsia="Times New Roman" w:hAnsi="Times New Roman" w:cs="Times New Roman"/>
          <w:b/>
          <w:bCs/>
          <w:i/>
          <w:iCs/>
          <w:sz w:val="24"/>
          <w:szCs w:val="24"/>
          <w:lang w:eastAsia="ru-RU"/>
        </w:rPr>
        <w:t xml:space="preserve"> работ </w:t>
      </w:r>
      <w:r w:rsidRPr="007E2550">
        <w:rPr>
          <w:rFonts w:ascii="Times New Roman" w:eastAsia="Times New Roman" w:hAnsi="Times New Roman" w:cs="Times New Roman"/>
          <w:sz w:val="24"/>
          <w:szCs w:val="24"/>
          <w:lang w:eastAsia="ru-RU"/>
        </w:rPr>
        <w:t xml:space="preserve">представляет собой собрание различных творческих, проектных, исследовательских работ ученика, а также учебной и творческой активности: участие в научных конференциях, конкурсах, учебных лагерях, прохождение элективных курсов, разного рода практик, спортивных и художественных достижений. Данный раздел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оформляется в виде творческой книжки ученика с приложением его работ.</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Примерный вариант записей в «</w:t>
      </w:r>
      <w:proofErr w:type="spellStart"/>
      <w:r w:rsidRPr="007E2550">
        <w:rPr>
          <w:rFonts w:ascii="Times New Roman" w:eastAsia="Times New Roman" w:hAnsi="Times New Roman" w:cs="Times New Roman"/>
          <w:i/>
          <w:iCs/>
          <w:sz w:val="24"/>
          <w:szCs w:val="24"/>
          <w:lang w:eastAsia="ru-RU"/>
        </w:rPr>
        <w:t>Портфолио</w:t>
      </w:r>
      <w:proofErr w:type="spellEnd"/>
      <w:r w:rsidRPr="007E2550">
        <w:rPr>
          <w:rFonts w:ascii="Times New Roman" w:eastAsia="Times New Roman" w:hAnsi="Times New Roman" w:cs="Times New Roman"/>
          <w:i/>
          <w:iCs/>
          <w:sz w:val="24"/>
          <w:szCs w:val="24"/>
          <w:lang w:eastAsia="ru-RU"/>
        </w:rPr>
        <w:t xml:space="preserve"> работ»:</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исследовательские работы и рефераты;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проектные работы;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техническое творчество: модели, макеты, приборы;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работы по искусству;</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элективные курсы и факультативы;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различные практики;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занятия в учреждениях дополнительного образования;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участие в научных конференциях, учебных семинарах;</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спортивные достижения;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другое.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Преимущества:</w:t>
      </w:r>
      <w:r w:rsidRPr="007E2550">
        <w:rPr>
          <w:rFonts w:ascii="Times New Roman" w:eastAsia="Times New Roman" w:hAnsi="Times New Roman" w:cs="Times New Roman"/>
          <w:b/>
          <w:bCs/>
          <w:i/>
          <w:iCs/>
          <w:sz w:val="24"/>
          <w:szCs w:val="24"/>
          <w:lang w:eastAsia="ru-RU"/>
        </w:rPr>
        <w:t xml:space="preserve">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данного типа даёт представление о динамике учебной и творческой активности ученика, направленности его интересов, характере </w:t>
      </w:r>
      <w:proofErr w:type="spellStart"/>
      <w:r w:rsidRPr="007E2550">
        <w:rPr>
          <w:rFonts w:ascii="Times New Roman" w:eastAsia="Times New Roman" w:hAnsi="Times New Roman" w:cs="Times New Roman"/>
          <w:sz w:val="24"/>
          <w:szCs w:val="24"/>
          <w:lang w:eastAsia="ru-RU"/>
        </w:rPr>
        <w:t>предпрофильной</w:t>
      </w:r>
      <w:proofErr w:type="spellEnd"/>
      <w:r w:rsidRPr="007E2550">
        <w:rPr>
          <w:rFonts w:ascii="Times New Roman" w:eastAsia="Times New Roman" w:hAnsi="Times New Roman" w:cs="Times New Roman"/>
          <w:sz w:val="24"/>
          <w:szCs w:val="24"/>
          <w:lang w:eastAsia="ru-RU"/>
        </w:rPr>
        <w:t xml:space="preserve"> подготовки.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Недостатки:</w:t>
      </w:r>
      <w:r w:rsidRPr="007E2550">
        <w:rPr>
          <w:rFonts w:ascii="Times New Roman" w:eastAsia="Times New Roman" w:hAnsi="Times New Roman" w:cs="Times New Roman"/>
          <w:b/>
          <w:bCs/>
          <w:i/>
          <w:iCs/>
          <w:sz w:val="24"/>
          <w:szCs w:val="24"/>
          <w:lang w:eastAsia="ru-RU"/>
        </w:rPr>
        <w:t xml:space="preserve"> </w:t>
      </w:r>
      <w:r w:rsidRPr="007E2550">
        <w:rPr>
          <w:rFonts w:ascii="Times New Roman" w:eastAsia="Times New Roman" w:hAnsi="Times New Roman" w:cs="Times New Roman"/>
          <w:sz w:val="24"/>
          <w:szCs w:val="24"/>
          <w:lang w:eastAsia="ru-RU"/>
        </w:rPr>
        <w:t xml:space="preserve">качественная оценка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дополняет результаты итоговой аттестации, но не может войти в образовательный рейтинг ученика в качестве суммарной составляющей.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 xml:space="preserve">3. </w:t>
      </w:r>
      <w:proofErr w:type="spellStart"/>
      <w:r w:rsidRPr="007E2550">
        <w:rPr>
          <w:rFonts w:ascii="Times New Roman" w:eastAsia="Times New Roman" w:hAnsi="Times New Roman" w:cs="Times New Roman"/>
          <w:b/>
          <w:bCs/>
          <w:i/>
          <w:iCs/>
          <w:sz w:val="24"/>
          <w:szCs w:val="24"/>
          <w:lang w:eastAsia="ru-RU"/>
        </w:rPr>
        <w:t>Портфолио</w:t>
      </w:r>
      <w:proofErr w:type="spellEnd"/>
      <w:r w:rsidRPr="007E2550">
        <w:rPr>
          <w:rFonts w:ascii="Times New Roman" w:eastAsia="Times New Roman" w:hAnsi="Times New Roman" w:cs="Times New Roman"/>
          <w:b/>
          <w:bCs/>
          <w:i/>
          <w:iCs/>
          <w:sz w:val="24"/>
          <w:szCs w:val="24"/>
          <w:lang w:eastAsia="ru-RU"/>
        </w:rPr>
        <w:t xml:space="preserve"> отзывов </w:t>
      </w:r>
      <w:r w:rsidRPr="007E2550">
        <w:rPr>
          <w:rFonts w:ascii="Times New Roman" w:eastAsia="Times New Roman" w:hAnsi="Times New Roman" w:cs="Times New Roman"/>
          <w:sz w:val="24"/>
          <w:szCs w:val="24"/>
          <w:lang w:eastAsia="ru-RU"/>
        </w:rPr>
        <w:t xml:space="preserve">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а также письменный анализ самого школьника своей конкретной деятельности и её результатов.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может быть </w:t>
      </w:r>
      <w:proofErr w:type="gramStart"/>
      <w:r w:rsidRPr="007E2550">
        <w:rPr>
          <w:rFonts w:ascii="Times New Roman" w:eastAsia="Times New Roman" w:hAnsi="Times New Roman" w:cs="Times New Roman"/>
          <w:sz w:val="24"/>
          <w:szCs w:val="24"/>
          <w:lang w:eastAsia="ru-RU"/>
        </w:rPr>
        <w:t>представлен</w:t>
      </w:r>
      <w:proofErr w:type="gramEnd"/>
      <w:r w:rsidRPr="007E2550">
        <w:rPr>
          <w:rFonts w:ascii="Times New Roman" w:eastAsia="Times New Roman" w:hAnsi="Times New Roman" w:cs="Times New Roman"/>
          <w:sz w:val="24"/>
          <w:szCs w:val="24"/>
          <w:lang w:eastAsia="ru-RU"/>
        </w:rPr>
        <w:t xml:space="preserve"> в виде текстов заключений, рецензий, отзывов, резюме, эссе, рекомендательных писем.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Примерный перечень документов «</w:t>
      </w:r>
      <w:proofErr w:type="spellStart"/>
      <w:r w:rsidRPr="007E2550">
        <w:rPr>
          <w:rFonts w:ascii="Times New Roman" w:eastAsia="Times New Roman" w:hAnsi="Times New Roman" w:cs="Times New Roman"/>
          <w:i/>
          <w:iCs/>
          <w:sz w:val="24"/>
          <w:szCs w:val="24"/>
          <w:lang w:eastAsia="ru-RU"/>
        </w:rPr>
        <w:t>Портфолио</w:t>
      </w:r>
      <w:proofErr w:type="spellEnd"/>
      <w:r w:rsidRPr="007E2550">
        <w:rPr>
          <w:rFonts w:ascii="Times New Roman" w:eastAsia="Times New Roman" w:hAnsi="Times New Roman" w:cs="Times New Roman"/>
          <w:i/>
          <w:iCs/>
          <w:sz w:val="24"/>
          <w:szCs w:val="24"/>
          <w:lang w:eastAsia="ru-RU"/>
        </w:rPr>
        <w:t xml:space="preserve"> отзывов».</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заключение о качестве выполняемой работы;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рецензия на статью, опубликованную в СМИ;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отзыв о работе в творческом коллективе, о выступлении на научно-практической конференции;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резюме, подготовленное школьником, с оценкой собственных учебных достижений;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эссе школьника, посвященное выбору направления дальнейшего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рекомендательное письмо о прохождении практики;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другое.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Преимущества:</w:t>
      </w:r>
      <w:r w:rsidRPr="007E2550">
        <w:rPr>
          <w:rFonts w:ascii="Times New Roman" w:eastAsia="Times New Roman" w:hAnsi="Times New Roman" w:cs="Times New Roman"/>
          <w:b/>
          <w:bCs/>
          <w:i/>
          <w:iCs/>
          <w:sz w:val="24"/>
          <w:szCs w:val="24"/>
          <w:lang w:eastAsia="ru-RU"/>
        </w:rPr>
        <w:t xml:space="preserve"> </w:t>
      </w:r>
      <w:r w:rsidRPr="007E2550">
        <w:rPr>
          <w:rFonts w:ascii="Times New Roman" w:eastAsia="Times New Roman" w:hAnsi="Times New Roman" w:cs="Times New Roman"/>
          <w:sz w:val="24"/>
          <w:szCs w:val="24"/>
          <w:lang w:eastAsia="ru-RU"/>
        </w:rPr>
        <w:t xml:space="preserve">эта форма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 xml:space="preserve"> дает возможность «включить» механизмы самооценки ученика, что повышает осознанность процессов, связанных с обучением и выбором профильного направления.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Недостатки:</w:t>
      </w:r>
      <w:r w:rsidRPr="007E2550">
        <w:rPr>
          <w:rFonts w:ascii="Times New Roman" w:eastAsia="Times New Roman" w:hAnsi="Times New Roman" w:cs="Times New Roman"/>
          <w:b/>
          <w:bCs/>
          <w:i/>
          <w:iCs/>
          <w:sz w:val="24"/>
          <w:szCs w:val="24"/>
          <w:lang w:eastAsia="ru-RU"/>
        </w:rPr>
        <w:t xml:space="preserve"> </w:t>
      </w:r>
      <w:r w:rsidRPr="007E2550">
        <w:rPr>
          <w:rFonts w:ascii="Times New Roman" w:eastAsia="Times New Roman" w:hAnsi="Times New Roman" w:cs="Times New Roman"/>
          <w:sz w:val="24"/>
          <w:szCs w:val="24"/>
          <w:lang w:eastAsia="ru-RU"/>
        </w:rPr>
        <w:t>сложность формализации и учета собранной информации.</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Информационно-коммуникационные технологии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 широком значении информационно-коммуникационные технологии (ИКТ) – это использование вычислительной техники и телекоммуникационных сре</w:t>
      </w:r>
      <w:proofErr w:type="gramStart"/>
      <w:r w:rsidRPr="007E2550">
        <w:rPr>
          <w:rFonts w:ascii="Times New Roman" w:eastAsia="Times New Roman" w:hAnsi="Times New Roman" w:cs="Times New Roman"/>
          <w:sz w:val="24"/>
          <w:szCs w:val="24"/>
          <w:lang w:eastAsia="ru-RU"/>
        </w:rPr>
        <w:t>дств дл</w:t>
      </w:r>
      <w:proofErr w:type="gramEnd"/>
      <w:r w:rsidRPr="007E2550">
        <w:rPr>
          <w:rFonts w:ascii="Times New Roman" w:eastAsia="Times New Roman" w:hAnsi="Times New Roman" w:cs="Times New Roman"/>
          <w:sz w:val="24"/>
          <w:szCs w:val="24"/>
          <w:lang w:eastAsia="ru-RU"/>
        </w:rPr>
        <w:t>я реализации информационных процессов с целью оперативной и эффективной работы с информацией на законных основаниях.</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Внедрение ИКТ в образовательный процесс не столько насущная необходимость, сколько осознанный процесс </w:t>
      </w:r>
      <w:proofErr w:type="spellStart"/>
      <w:r w:rsidRPr="007E2550">
        <w:rPr>
          <w:rFonts w:ascii="Times New Roman" w:eastAsia="Times New Roman" w:hAnsi="Times New Roman" w:cs="Times New Roman"/>
          <w:sz w:val="24"/>
          <w:szCs w:val="24"/>
          <w:lang w:eastAsia="ru-RU"/>
        </w:rPr>
        <w:t>технологизации</w:t>
      </w:r>
      <w:proofErr w:type="spellEnd"/>
      <w:r w:rsidRPr="007E2550">
        <w:rPr>
          <w:rFonts w:ascii="Times New Roman" w:eastAsia="Times New Roman" w:hAnsi="Times New Roman" w:cs="Times New Roman"/>
          <w:sz w:val="24"/>
          <w:szCs w:val="24"/>
          <w:lang w:eastAsia="ru-RU"/>
        </w:rPr>
        <w:t xml:space="preserve"> рутинных процессов с целью высвобождения творческой энергии личности современного общества.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Основной целью педагогов становится не только организация и ведение процесса овладения прочными базовыми знаниями и навыками учебы, но и формирование личности, способной адаптироваться к условиям современной жизни.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При переходе к новым формам обучения, использующим сетевые технологии, возникает тенденция – ориентироваться на сеть распределенных образовательных ресурсов нового поколения, которые могут применяться в режиме коллективного доступа многих учебных заведений к единым образовательным ресурсам по сети Интернет.</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Этот путь открывает ряд неоспоримых преимуществ: </w:t>
      </w:r>
      <w:proofErr w:type="spellStart"/>
      <w:r w:rsidRPr="007E2550">
        <w:rPr>
          <w:rFonts w:ascii="Times New Roman" w:eastAsia="Times New Roman" w:hAnsi="Times New Roman" w:cs="Times New Roman"/>
          <w:sz w:val="24"/>
          <w:szCs w:val="24"/>
          <w:lang w:eastAsia="ru-RU"/>
        </w:rPr>
        <w:t>o</w:t>
      </w:r>
      <w:proofErr w:type="spellEnd"/>
      <w:r w:rsidRPr="007E2550">
        <w:rPr>
          <w:rFonts w:ascii="Times New Roman" w:eastAsia="Times New Roman" w:hAnsi="Times New Roman" w:cs="Times New Roman"/>
          <w:sz w:val="24"/>
          <w:szCs w:val="24"/>
          <w:lang w:eastAsia="ru-RU"/>
        </w:rPr>
        <w:t xml:space="preserve"> создаются предпосылки для обеспечения единой базовой подготовки учащихся независимо от территориального расположения учебного заведения, наличия собственных высокопрофессиональных педагогических кадров, образовательных ресурсов и пр.; </w:t>
      </w:r>
      <w:proofErr w:type="spellStart"/>
      <w:r w:rsidRPr="007E2550">
        <w:rPr>
          <w:rFonts w:ascii="Times New Roman" w:eastAsia="Times New Roman" w:hAnsi="Times New Roman" w:cs="Times New Roman"/>
          <w:sz w:val="24"/>
          <w:szCs w:val="24"/>
          <w:lang w:eastAsia="ru-RU"/>
        </w:rPr>
        <w:t>o</w:t>
      </w:r>
      <w:proofErr w:type="spellEnd"/>
      <w:r w:rsidRPr="007E2550">
        <w:rPr>
          <w:rFonts w:ascii="Times New Roman" w:eastAsia="Times New Roman" w:hAnsi="Times New Roman" w:cs="Times New Roman"/>
          <w:sz w:val="24"/>
          <w:szCs w:val="24"/>
          <w:lang w:eastAsia="ru-RU"/>
        </w:rPr>
        <w:t xml:space="preserve"> повышается </w:t>
      </w:r>
      <w:proofErr w:type="spellStart"/>
      <w:r w:rsidRPr="007E2550">
        <w:rPr>
          <w:rFonts w:ascii="Times New Roman" w:eastAsia="Times New Roman" w:hAnsi="Times New Roman" w:cs="Times New Roman"/>
          <w:sz w:val="24"/>
          <w:szCs w:val="24"/>
          <w:lang w:eastAsia="ru-RU"/>
        </w:rPr>
        <w:t>наукоемкость</w:t>
      </w:r>
      <w:proofErr w:type="spellEnd"/>
      <w:r w:rsidRPr="007E2550">
        <w:rPr>
          <w:rFonts w:ascii="Times New Roman" w:eastAsia="Times New Roman" w:hAnsi="Times New Roman" w:cs="Times New Roman"/>
          <w:sz w:val="24"/>
          <w:szCs w:val="24"/>
          <w:lang w:eastAsia="ru-RU"/>
        </w:rPr>
        <w:t xml:space="preserve">,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 </w:t>
      </w:r>
      <w:proofErr w:type="spellStart"/>
      <w:r w:rsidRPr="007E2550">
        <w:rPr>
          <w:rFonts w:ascii="Times New Roman" w:eastAsia="Times New Roman" w:hAnsi="Times New Roman" w:cs="Times New Roman"/>
          <w:sz w:val="24"/>
          <w:szCs w:val="24"/>
          <w:lang w:eastAsia="ru-RU"/>
        </w:rPr>
        <w:t>o</w:t>
      </w:r>
      <w:proofErr w:type="spellEnd"/>
      <w:r w:rsidRPr="007E2550">
        <w:rPr>
          <w:rFonts w:ascii="Times New Roman" w:eastAsia="Times New Roman" w:hAnsi="Times New Roman" w:cs="Times New Roman"/>
          <w:sz w:val="24"/>
          <w:szCs w:val="24"/>
          <w:lang w:eastAsia="ru-RU"/>
        </w:rPr>
        <w:t xml:space="preserve"> значительно сокращаются затраты на создание, поддержку и развитие образовательных ресурсов за счет исключения их массового тиражирования; </w:t>
      </w:r>
      <w:proofErr w:type="spellStart"/>
      <w:r w:rsidRPr="007E2550">
        <w:rPr>
          <w:rFonts w:ascii="Times New Roman" w:eastAsia="Times New Roman" w:hAnsi="Times New Roman" w:cs="Times New Roman"/>
          <w:sz w:val="24"/>
          <w:szCs w:val="24"/>
          <w:lang w:eastAsia="ru-RU"/>
        </w:rPr>
        <w:t>o</w:t>
      </w:r>
      <w:proofErr w:type="spellEnd"/>
      <w:r w:rsidRPr="007E2550">
        <w:rPr>
          <w:rFonts w:ascii="Times New Roman" w:eastAsia="Times New Roman" w:hAnsi="Times New Roman" w:cs="Times New Roman"/>
          <w:sz w:val="24"/>
          <w:szCs w:val="24"/>
          <w:lang w:eastAsia="ru-RU"/>
        </w:rPr>
        <w:t xml:space="preserve"> становятся принципиально доступными многим образовательным учреждениям или отдельным учащимся уникальные образовательные ресурсы.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Обозначим основные дидактические требования, предъявляемые к информационно-коммуникационным технологиям в образовании с целью повышения эффективности их применения в образовательном процессе: </w:t>
      </w:r>
    </w:p>
    <w:p w:rsidR="007E2550" w:rsidRPr="007E2550" w:rsidRDefault="007E2550" w:rsidP="007E2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lastRenderedPageBreak/>
        <w:t>мотивированность</w:t>
      </w:r>
      <w:proofErr w:type="spellEnd"/>
      <w:r w:rsidRPr="007E2550">
        <w:rPr>
          <w:rFonts w:ascii="Times New Roman" w:eastAsia="Times New Roman" w:hAnsi="Times New Roman" w:cs="Times New Roman"/>
          <w:sz w:val="24"/>
          <w:szCs w:val="24"/>
          <w:lang w:eastAsia="ru-RU"/>
        </w:rPr>
        <w:t xml:space="preserve"> в использовании различных дидактических материалов; </w:t>
      </w:r>
    </w:p>
    <w:p w:rsidR="007E2550" w:rsidRPr="007E2550" w:rsidRDefault="007E2550" w:rsidP="007E2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четкое определение роли, места, назначения и </w:t>
      </w:r>
      <w:proofErr w:type="spellStart"/>
      <w:r w:rsidRPr="007E2550">
        <w:rPr>
          <w:rFonts w:ascii="Times New Roman" w:eastAsia="Times New Roman" w:hAnsi="Times New Roman" w:cs="Times New Roman"/>
          <w:sz w:val="24"/>
          <w:szCs w:val="24"/>
          <w:lang w:eastAsia="ru-RU"/>
        </w:rPr>
        <w:t>временииспользования</w:t>
      </w:r>
      <w:proofErr w:type="spellEnd"/>
      <w:r w:rsidRPr="007E2550">
        <w:rPr>
          <w:rFonts w:ascii="Times New Roman" w:eastAsia="Times New Roman" w:hAnsi="Times New Roman" w:cs="Times New Roman"/>
          <w:sz w:val="24"/>
          <w:szCs w:val="24"/>
          <w:lang w:eastAsia="ru-RU"/>
        </w:rPr>
        <w:t xml:space="preserve"> электронных образовательных ресурсов и компьютерных средств обучения;</w:t>
      </w:r>
    </w:p>
    <w:p w:rsidR="007E2550" w:rsidRPr="007E2550" w:rsidRDefault="007E2550" w:rsidP="007E2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организационная роль преподавателя в проведении занятий;</w:t>
      </w:r>
    </w:p>
    <w:p w:rsidR="007E2550" w:rsidRPr="007E2550" w:rsidRDefault="007E2550" w:rsidP="007E2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введение в технологию только таких компонентов, которые гарантируют качество обучения;</w:t>
      </w:r>
    </w:p>
    <w:p w:rsidR="007E2550" w:rsidRPr="007E2550" w:rsidRDefault="007E2550" w:rsidP="007E2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соответствие </w:t>
      </w:r>
      <w:proofErr w:type="gramStart"/>
      <w:r w:rsidRPr="007E2550">
        <w:rPr>
          <w:rFonts w:ascii="Times New Roman" w:eastAsia="Times New Roman" w:hAnsi="Times New Roman" w:cs="Times New Roman"/>
          <w:sz w:val="24"/>
          <w:szCs w:val="24"/>
          <w:lang w:eastAsia="ru-RU"/>
        </w:rPr>
        <w:t>методики компьютерного обучения общей стратегии проведения учебного занятия</w:t>
      </w:r>
      <w:proofErr w:type="gramEnd"/>
      <w:r w:rsidRPr="007E2550">
        <w:rPr>
          <w:rFonts w:ascii="Times New Roman" w:eastAsia="Times New Roman" w:hAnsi="Times New Roman" w:cs="Times New Roman"/>
          <w:sz w:val="24"/>
          <w:szCs w:val="24"/>
          <w:lang w:eastAsia="ru-RU"/>
        </w:rPr>
        <w:t>;</w:t>
      </w:r>
    </w:p>
    <w:p w:rsidR="007E2550" w:rsidRPr="007E2550" w:rsidRDefault="007E2550" w:rsidP="007E2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учет того, что введение в комплект учебных средств электронных образовательных ресурсов, компьютерных обучающих программ требует пересмотра всех компонентов системы и изменения общей методики обучения;</w:t>
      </w:r>
    </w:p>
    <w:p w:rsidR="007E2550" w:rsidRPr="007E2550" w:rsidRDefault="007E2550" w:rsidP="007E2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обеспечение высокой степени индивидуализации обучения и, одновременно, организация обучения как коллективного процесса;</w:t>
      </w:r>
    </w:p>
    <w:p w:rsidR="007E2550" w:rsidRPr="007E2550" w:rsidRDefault="007E2550" w:rsidP="007E2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обеспечение устойчивой обратной связи в обучении и др.</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Применение </w:t>
      </w:r>
      <w:proofErr w:type="spellStart"/>
      <w:r w:rsidRPr="007E2550">
        <w:rPr>
          <w:rFonts w:ascii="Times New Roman" w:eastAsia="Times New Roman" w:hAnsi="Times New Roman" w:cs="Times New Roman"/>
          <w:sz w:val="24"/>
          <w:szCs w:val="24"/>
          <w:lang w:eastAsia="ru-RU"/>
        </w:rPr>
        <w:t>общедидактических</w:t>
      </w:r>
      <w:proofErr w:type="spellEnd"/>
      <w:r w:rsidRPr="007E2550">
        <w:rPr>
          <w:rFonts w:ascii="Times New Roman" w:eastAsia="Times New Roman" w:hAnsi="Times New Roman" w:cs="Times New Roman"/>
          <w:sz w:val="24"/>
          <w:szCs w:val="24"/>
          <w:lang w:eastAsia="ru-RU"/>
        </w:rPr>
        <w:t xml:space="preserve"> принципов обучения и реализация обозначенных требований к использованию в образовательном процессе ИКТ будет способствовать повышению качества подготовки [2].</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b/>
          <w:bCs/>
          <w:sz w:val="24"/>
          <w:szCs w:val="24"/>
          <w:lang w:eastAsia="ru-RU"/>
        </w:rPr>
        <w:t>Здоровьесберегающие</w:t>
      </w:r>
      <w:proofErr w:type="spellEnd"/>
      <w:r w:rsidRPr="007E2550">
        <w:rPr>
          <w:rFonts w:ascii="Times New Roman" w:eastAsia="Times New Roman" w:hAnsi="Times New Roman" w:cs="Times New Roman"/>
          <w:b/>
          <w:bCs/>
          <w:sz w:val="24"/>
          <w:szCs w:val="24"/>
          <w:lang w:eastAsia="ru-RU"/>
        </w:rPr>
        <w:t xml:space="preserve"> технологии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Цель </w:t>
      </w:r>
      <w:proofErr w:type="spellStart"/>
      <w:r w:rsidRPr="007E2550">
        <w:rPr>
          <w:rFonts w:ascii="Times New Roman" w:eastAsia="Times New Roman" w:hAnsi="Times New Roman" w:cs="Times New Roman"/>
          <w:sz w:val="24"/>
          <w:szCs w:val="24"/>
          <w:lang w:eastAsia="ru-RU"/>
        </w:rPr>
        <w:t>здоровьесберегающей</w:t>
      </w:r>
      <w:proofErr w:type="spellEnd"/>
      <w:r w:rsidRPr="007E2550">
        <w:rPr>
          <w:rFonts w:ascii="Times New Roman" w:eastAsia="Times New Roman" w:hAnsi="Times New Roman" w:cs="Times New Roman"/>
          <w:sz w:val="24"/>
          <w:szCs w:val="24"/>
          <w:lang w:eastAsia="ru-RU"/>
        </w:rPr>
        <w:t xml:space="preserve"> педагогики - обеспечить выпускнику школы высокий уровень реального здоровья, вооружив его необходимым багажом знаний, умений, навыков, необходимых для ведения здорового образа жизни, и воспитав у него культуру здоровья. Тогда аттестат о среднем образовании будет действительно путевкой в счастливую самостоятельную жизнь, свидетельством умения молодого человека заботиться о своем здоровье и бережно относиться к здоровью других людей.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Если философия образования отвечает на вопрос «зачем учить?», а содержание образования – «чему учить?», то педагогические технологии отвечают на вопрос «как учить?» С точки зрения </w:t>
      </w:r>
      <w:proofErr w:type="spellStart"/>
      <w:r w:rsidRPr="007E2550">
        <w:rPr>
          <w:rFonts w:ascii="Times New Roman" w:eastAsia="Times New Roman" w:hAnsi="Times New Roman" w:cs="Times New Roman"/>
          <w:sz w:val="24"/>
          <w:szCs w:val="24"/>
          <w:lang w:eastAsia="ru-RU"/>
        </w:rPr>
        <w:t>здоровьесбережения</w:t>
      </w:r>
      <w:proofErr w:type="spellEnd"/>
      <w:r w:rsidRPr="007E2550">
        <w:rPr>
          <w:rFonts w:ascii="Times New Roman" w:eastAsia="Times New Roman" w:hAnsi="Times New Roman" w:cs="Times New Roman"/>
          <w:sz w:val="24"/>
          <w:szCs w:val="24"/>
          <w:lang w:eastAsia="ru-RU"/>
        </w:rPr>
        <w:t xml:space="preserve">, ответим: чтобы не наносить вреда здоровью субъектов образовательного процесса - учащихся и педагогов. Таким образом, </w:t>
      </w:r>
      <w:proofErr w:type="spellStart"/>
      <w:r w:rsidRPr="007E2550">
        <w:rPr>
          <w:rFonts w:ascii="Times New Roman" w:eastAsia="Times New Roman" w:hAnsi="Times New Roman" w:cs="Times New Roman"/>
          <w:sz w:val="24"/>
          <w:szCs w:val="24"/>
          <w:lang w:eastAsia="ru-RU"/>
        </w:rPr>
        <w:t>здоровьесберегающие</w:t>
      </w:r>
      <w:proofErr w:type="spellEnd"/>
      <w:r w:rsidRPr="007E2550">
        <w:rPr>
          <w:rFonts w:ascii="Times New Roman" w:eastAsia="Times New Roman" w:hAnsi="Times New Roman" w:cs="Times New Roman"/>
          <w:sz w:val="24"/>
          <w:szCs w:val="24"/>
          <w:lang w:eastAsia="ru-RU"/>
        </w:rPr>
        <w:t xml:space="preserve"> образовательные технологии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дополняют традиционные технологии обучения, воспитания, развития задачами </w:t>
      </w:r>
      <w:proofErr w:type="spellStart"/>
      <w:r w:rsidRPr="007E2550">
        <w:rPr>
          <w:rFonts w:ascii="Times New Roman" w:eastAsia="Times New Roman" w:hAnsi="Times New Roman" w:cs="Times New Roman"/>
          <w:sz w:val="24"/>
          <w:szCs w:val="24"/>
          <w:lang w:eastAsia="ru-RU"/>
        </w:rPr>
        <w:t>здоровьесбережения</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Грамотное применение каждой из рассмотренных образовательных технологий дает свой результат, как для учеников, так и для педагога [2].</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bl>
      <w:tblPr>
        <w:tblW w:w="918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802"/>
        <w:gridCol w:w="6378"/>
      </w:tblGrid>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Педагогические технологии</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Достигаемые результаты</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Проблемное обучение</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t>Разноуровневое</w:t>
            </w:r>
            <w:proofErr w:type="spellEnd"/>
            <w:r w:rsidRPr="007E2550">
              <w:rPr>
                <w:rFonts w:ascii="Times New Roman" w:eastAsia="Times New Roman" w:hAnsi="Times New Roman" w:cs="Times New Roman"/>
                <w:sz w:val="24"/>
                <w:szCs w:val="24"/>
                <w:lang w:eastAsia="ru-RU"/>
              </w:rPr>
              <w:t xml:space="preserve"> обучение</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 учителя появляется возможность помогать </w:t>
            </w:r>
            <w:proofErr w:type="gramStart"/>
            <w:r w:rsidRPr="007E2550">
              <w:rPr>
                <w:rFonts w:ascii="Times New Roman" w:eastAsia="Times New Roman" w:hAnsi="Times New Roman" w:cs="Times New Roman"/>
                <w:sz w:val="24"/>
                <w:szCs w:val="24"/>
                <w:lang w:eastAsia="ru-RU"/>
              </w:rPr>
              <w:t>слабому</w:t>
            </w:r>
            <w:proofErr w:type="gramEnd"/>
            <w:r w:rsidRPr="007E2550">
              <w:rPr>
                <w:rFonts w:ascii="Times New Roman" w:eastAsia="Times New Roman" w:hAnsi="Times New Roman" w:cs="Times New Roman"/>
                <w:sz w:val="24"/>
                <w:szCs w:val="24"/>
                <w:lang w:eastAsia="ru-RU"/>
              </w:rPr>
              <w:t xml:space="preserve">, </w:t>
            </w:r>
            <w:r w:rsidRPr="007E2550">
              <w:rPr>
                <w:rFonts w:ascii="Times New Roman" w:eastAsia="Times New Roman" w:hAnsi="Times New Roman" w:cs="Times New Roman"/>
                <w:sz w:val="24"/>
                <w:szCs w:val="24"/>
                <w:lang w:eastAsia="ru-RU"/>
              </w:rPr>
              <w:lastRenderedPageBreak/>
              <w:t>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Проектные методы обучения</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Исследовательские методы в обучении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t>Лекционно-семинарско-зачетная</w:t>
            </w:r>
            <w:proofErr w:type="spellEnd"/>
            <w:r w:rsidRPr="007E2550">
              <w:rPr>
                <w:rFonts w:ascii="Times New Roman" w:eastAsia="Times New Roman" w:hAnsi="Times New Roman" w:cs="Times New Roman"/>
                <w:sz w:val="24"/>
                <w:szCs w:val="24"/>
                <w:lang w:eastAsia="ru-RU"/>
              </w:rPr>
              <w:t xml:space="preserve"> система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Данная система используется в основном в старшей школе, т.к. это помогает учащимся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подготовиться к обучению в ВУЗах. Дает</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возможность сконцентрировать материал в блоки и преподносить его как единое целое, а контроль проводить по предварительной подготовке учащихся.</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Технология использования в обучении игровых методов</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7E2550">
              <w:rPr>
                <w:rFonts w:ascii="Times New Roman" w:eastAsia="Times New Roman" w:hAnsi="Times New Roman" w:cs="Times New Roman"/>
                <w:sz w:val="24"/>
                <w:szCs w:val="24"/>
                <w:lang w:eastAsia="ru-RU"/>
              </w:rPr>
              <w:t>общеучебных</w:t>
            </w:r>
            <w:proofErr w:type="spellEnd"/>
            <w:r w:rsidRPr="007E2550">
              <w:rPr>
                <w:rFonts w:ascii="Times New Roman" w:eastAsia="Times New Roman" w:hAnsi="Times New Roman" w:cs="Times New Roman"/>
                <w:sz w:val="24"/>
                <w:szCs w:val="24"/>
                <w:lang w:eastAsia="ru-RU"/>
              </w:rPr>
              <w:t xml:space="preserve"> умений и навыков.</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Обучение в сотрудничестве </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Информационно-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коммуникационные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технологии</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Изменение и неограниченное обогащение содержания образования, использование интегрированных курсов, доступ в ИНТЕРНЕТ.</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t>Здоровьесберегающие</w:t>
            </w:r>
            <w:proofErr w:type="spellEnd"/>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технологии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7E2550">
              <w:rPr>
                <w:rFonts w:ascii="Times New Roman" w:eastAsia="Times New Roman" w:hAnsi="Times New Roman" w:cs="Times New Roman"/>
                <w:sz w:val="24"/>
                <w:szCs w:val="24"/>
                <w:lang w:eastAsia="ru-RU"/>
              </w:rPr>
              <w:t>физминутками</w:t>
            </w:r>
            <w:proofErr w:type="spellEnd"/>
            <w:r w:rsidRPr="007E2550">
              <w:rPr>
                <w:rFonts w:ascii="Times New Roman" w:eastAsia="Times New Roman" w:hAnsi="Times New Roman" w:cs="Times New Roman"/>
                <w:sz w:val="24"/>
                <w:szCs w:val="24"/>
                <w:lang w:eastAsia="ru-RU"/>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r w:rsidR="007E2550" w:rsidRPr="007E2550" w:rsidTr="007E2550">
        <w:tc>
          <w:tcPr>
            <w:tcW w:w="2802"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Система инновационной оценки «</w:t>
            </w:r>
            <w:proofErr w:type="spellStart"/>
            <w:r w:rsidRPr="007E2550">
              <w:rPr>
                <w:rFonts w:ascii="Times New Roman" w:eastAsia="Times New Roman" w:hAnsi="Times New Roman" w:cs="Times New Roman"/>
                <w:sz w:val="24"/>
                <w:szCs w:val="24"/>
                <w:lang w:eastAsia="ru-RU"/>
              </w:rPr>
              <w:t>портфолио</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c>
          <w:tcPr>
            <w:tcW w:w="637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tc>
      </w:tr>
    </w:tbl>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lastRenderedPageBreak/>
        <w:t>Использование современных образовательных технологий на уроках для реализации познавательной и творческой активности школьника в учебном процессе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Вокруг проблемы качества образования сегодня ведётся много споров. Каждый ищет её решения по-своему. Что вкладываем мы в это понятие, каких результатов ожидаем от своих усилий? Качество образования мы сводим сегодня к качеству обучения. Именно </w:t>
      </w:r>
      <w:proofErr w:type="spellStart"/>
      <w:r w:rsidRPr="007E2550">
        <w:rPr>
          <w:rFonts w:ascii="Times New Roman" w:eastAsia="Times New Roman" w:hAnsi="Times New Roman" w:cs="Times New Roman"/>
          <w:sz w:val="24"/>
          <w:szCs w:val="24"/>
          <w:lang w:eastAsia="ru-RU"/>
        </w:rPr>
        <w:t>обученность</w:t>
      </w:r>
      <w:proofErr w:type="spellEnd"/>
      <w:r w:rsidRPr="007E2550">
        <w:rPr>
          <w:rFonts w:ascii="Times New Roman" w:eastAsia="Times New Roman" w:hAnsi="Times New Roman" w:cs="Times New Roman"/>
          <w:sz w:val="24"/>
          <w:szCs w:val="24"/>
          <w:lang w:eastAsia="ru-RU"/>
        </w:rPr>
        <w:t xml:space="preserve"> ребёнка, вне зависимости от того, какой подход признаётся оптимальным, провозглашается главным критерием качества образования. Одним из способов повышения качества знаний учащихся является организация учебного процесса. К современному уроку предъявляются высокие требования.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Вовремя начатый урок, организация пространства класса, чёткая организация этапов урока, взаимодействие между учителем и учащимися, реакция учителя </w:t>
      </w:r>
      <w:proofErr w:type="gramStart"/>
      <w:r w:rsidRPr="007E2550">
        <w:rPr>
          <w:rFonts w:ascii="Times New Roman" w:eastAsia="Times New Roman" w:hAnsi="Times New Roman" w:cs="Times New Roman"/>
          <w:sz w:val="24"/>
          <w:szCs w:val="24"/>
          <w:lang w:eastAsia="ru-RU"/>
        </w:rPr>
        <w:t>на те</w:t>
      </w:r>
      <w:proofErr w:type="gramEnd"/>
      <w:r w:rsidRPr="007E2550">
        <w:rPr>
          <w:rFonts w:ascii="Times New Roman" w:eastAsia="Times New Roman" w:hAnsi="Times New Roman" w:cs="Times New Roman"/>
          <w:sz w:val="24"/>
          <w:szCs w:val="24"/>
          <w:lang w:eastAsia="ru-RU"/>
        </w:rPr>
        <w:t xml:space="preserve">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результат деятельности учащихся [4].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Общие показатели успешного обучения:</w:t>
      </w:r>
    </w:p>
    <w:p w:rsidR="007E2550" w:rsidRPr="007E2550" w:rsidRDefault="007E2550" w:rsidP="007E255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Качество успеваемости – качество знаний, умений, навыков.</w:t>
      </w:r>
    </w:p>
    <w:p w:rsidR="007E2550" w:rsidRPr="007E2550" w:rsidRDefault="007E2550" w:rsidP="007E255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Интерес к обучению, мотив ответственности, высокая мотивация достижения успеха, социально-нравственные ориентации.</w:t>
      </w:r>
    </w:p>
    <w:p w:rsidR="007E2550" w:rsidRPr="007E2550" w:rsidRDefault="007E2550" w:rsidP="007E255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t>Бесстрессовое</w:t>
      </w:r>
      <w:proofErr w:type="spellEnd"/>
      <w:r w:rsidRPr="007E2550">
        <w:rPr>
          <w:rFonts w:ascii="Times New Roman" w:eastAsia="Times New Roman" w:hAnsi="Times New Roman" w:cs="Times New Roman"/>
          <w:sz w:val="24"/>
          <w:szCs w:val="24"/>
          <w:lang w:eastAsia="ru-RU"/>
        </w:rPr>
        <w:t xml:space="preserve"> обучение, особенно в кризисные периоды развития.</w:t>
      </w:r>
    </w:p>
    <w:p w:rsidR="007E2550" w:rsidRPr="007E2550" w:rsidRDefault="007E2550" w:rsidP="007E255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Стабильность здоровья учащихся.</w:t>
      </w:r>
    </w:p>
    <w:p w:rsidR="007E2550" w:rsidRPr="007E2550" w:rsidRDefault="007E2550" w:rsidP="007E255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Удовлетворённость учителя своей работой.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Современный образовательный процесс немыслим и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w:t>
      </w:r>
    </w:p>
    <w:p w:rsidR="007E2550" w:rsidRPr="007E2550" w:rsidRDefault="007E2550" w:rsidP="007E25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
    <w:p w:rsidR="007E2550" w:rsidRPr="007E2550" w:rsidRDefault="007E2550" w:rsidP="007E2550">
      <w:pPr>
        <w:numPr>
          <w:ilvl w:val="1"/>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Выбор педагогической технологии, методов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 современной системе образования выбор или разработка технологии преподавания конкретного предмета осуществляется учителем на основе личных убеждений, предпочтений и составляет его индивидуальный стиль педагогической деятельности. Для успешного проведения урока в соответствии с требованиями ФГОС необходимо, в первую очередь, осмыслить по-новому собственную позицию (помощника, организатора познавательной деятельности), знать, как технологии обучения обеспечивают мотивацию учения каждого ребенка.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создает условия для смены видов деятельности обучающихся. Выбор технологии зависит от многих обстоятельств и условий протекания учебно-воспитательного процесса, характера и содержания учебного предмета, т. е. конкретно </w:t>
      </w:r>
      <w:proofErr w:type="gramStart"/>
      <w:r w:rsidRPr="007E2550">
        <w:rPr>
          <w:rFonts w:ascii="Times New Roman" w:eastAsia="Times New Roman" w:hAnsi="Times New Roman" w:cs="Times New Roman"/>
          <w:sz w:val="24"/>
          <w:szCs w:val="24"/>
          <w:lang w:eastAsia="ru-RU"/>
        </w:rPr>
        <w:t>от</w:t>
      </w:r>
      <w:proofErr w:type="gram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уровня знаний и умений учителя;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общей цели и задач обучения, особенностей предмета, темы, запланированных целей и задач конкретного урока;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отобранного учителем содержания учебного материала;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уровня развития учеников, их умения учиться, возможностей и возрастных особенностей;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роли метода или сочетания методов в развитии познавательной деятельности учащихся, их активности, самостоятельности и творчества;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материальной оснащенности образовательного учреждения;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времени.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Педагогическую технологию часто определяют как:</w:t>
      </w:r>
    </w:p>
    <w:p w:rsidR="007E2550" w:rsidRPr="007E2550" w:rsidRDefault="007E2550" w:rsidP="007E255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совокупность форм, методов, приемов и средств передачи социального опыта, а также техническое оснащение этого процесса;</w:t>
      </w:r>
    </w:p>
    <w:p w:rsidR="007E2550" w:rsidRPr="007E2550" w:rsidRDefault="007E2550" w:rsidP="007E255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совокупность способов организации учебно-познавательного процесса или последовательность определенных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При выборе методов необходимо знать, как методы обучения связаны с задачами урока, каждая задача наилучшим образом решается конкретными методами или их сочетанием. Особую ценность представляют методы развития познавательного процесса, они обеспечивают мотивацию учения [5].</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Метод – это способ достижения цели.</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Классификация методов</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Методы организации и осуществления учебной деятельности</w:t>
      </w:r>
      <w:r w:rsidRPr="007E2550">
        <w:rPr>
          <w:rFonts w:ascii="Times New Roman" w:eastAsia="Times New Roman" w:hAnsi="Times New Roman" w:cs="Times New Roman"/>
          <w:sz w:val="24"/>
          <w:szCs w:val="24"/>
          <w:lang w:eastAsia="ru-RU"/>
        </w:rPr>
        <w:t xml:space="preserve"> делятся </w:t>
      </w:r>
      <w:proofErr w:type="gramStart"/>
      <w:r w:rsidRPr="007E2550">
        <w:rPr>
          <w:rFonts w:ascii="Times New Roman" w:eastAsia="Times New Roman" w:hAnsi="Times New Roman" w:cs="Times New Roman"/>
          <w:sz w:val="24"/>
          <w:szCs w:val="24"/>
          <w:lang w:eastAsia="ru-RU"/>
        </w:rPr>
        <w:t>на</w:t>
      </w:r>
      <w:proofErr w:type="gram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по способу, обеспечивающему передачу учебной информации учителем и восприятие её посредством, слушания, наблюдения, или практических действий: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а) словесные (рассказ, лекция, беседа, чтение учебника, литературы);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б) наглядные (демонстрации, иллюстрации, показ, схемы, фото, видео);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 практические (упражнения, лабораторные работы и т.д.).</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по характеру осуществления учениками усвоения нового материала: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а) иллюстративно-объяснительные;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б) репродуктивные;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 проблемные;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г) исследовательские;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t>д</w:t>
      </w:r>
      <w:proofErr w:type="spellEnd"/>
      <w:r w:rsidRPr="007E2550">
        <w:rPr>
          <w:rFonts w:ascii="Times New Roman" w:eastAsia="Times New Roman" w:hAnsi="Times New Roman" w:cs="Times New Roman"/>
          <w:sz w:val="24"/>
          <w:szCs w:val="24"/>
          <w:lang w:eastAsia="ru-RU"/>
        </w:rPr>
        <w:t>) поисковые.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по характеру мыслительной операции при подаче и усвоении учебного материала: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а) дедуктивные, индуктивные, </w:t>
      </w:r>
      <w:proofErr w:type="spellStart"/>
      <w:r w:rsidRPr="007E2550">
        <w:rPr>
          <w:rFonts w:ascii="Times New Roman" w:eastAsia="Times New Roman" w:hAnsi="Times New Roman" w:cs="Times New Roman"/>
          <w:sz w:val="24"/>
          <w:szCs w:val="24"/>
          <w:lang w:eastAsia="ru-RU"/>
        </w:rPr>
        <w:t>традуктивные</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б) </w:t>
      </w:r>
      <w:proofErr w:type="gramStart"/>
      <w:r w:rsidRPr="007E2550">
        <w:rPr>
          <w:rFonts w:ascii="Times New Roman" w:eastAsia="Times New Roman" w:hAnsi="Times New Roman" w:cs="Times New Roman"/>
          <w:sz w:val="24"/>
          <w:szCs w:val="24"/>
          <w:lang w:eastAsia="ru-RU"/>
        </w:rPr>
        <w:t>конкретные</w:t>
      </w:r>
      <w:proofErr w:type="gramEnd"/>
      <w:r w:rsidRPr="007E2550">
        <w:rPr>
          <w:rFonts w:ascii="Times New Roman" w:eastAsia="Times New Roman" w:hAnsi="Times New Roman" w:cs="Times New Roman"/>
          <w:sz w:val="24"/>
          <w:szCs w:val="24"/>
          <w:lang w:eastAsia="ru-RU"/>
        </w:rPr>
        <w:t xml:space="preserve"> и абстрактные, синтез и анализ, сравнение и обобщение, классификация, систематизация.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по характеру степени самостоятельности: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а) под руководством учителя;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б) самостоятельная учебная деятельность.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Методы стимулирования и мотивации учебной деятельности: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стимулирования интереса к учению (игры, дискуссии, неожиданность, занимательность);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стимулирования мотивов долга, сознательности, ответственности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(убеждение, требование, приучение, поощрение, наказание).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Методы контроля и самоконтроля учебной деятельности: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устные и письменные;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фронтальные, групповые индивидуальные;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итоговые, текущие.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Наиболее применяемые в школьной практике традиционные методы обучения: словесные, наглядные и практические</w:t>
      </w:r>
      <w:r w:rsidRPr="007E2550">
        <w:rPr>
          <w:rFonts w:ascii="Times New Roman" w:eastAsia="Times New Roman" w:hAnsi="Times New Roman" w:cs="Times New Roman"/>
          <w:sz w:val="24"/>
          <w:szCs w:val="24"/>
          <w:u w:val="single"/>
          <w:lang w:eastAsia="ru-RU"/>
        </w:rPr>
        <w:t xml:space="preserve"> (</w:t>
      </w:r>
      <w:r w:rsidRPr="007E2550">
        <w:rPr>
          <w:rFonts w:ascii="Times New Roman" w:eastAsia="Times New Roman" w:hAnsi="Times New Roman" w:cs="Times New Roman"/>
          <w:sz w:val="24"/>
          <w:szCs w:val="24"/>
          <w:lang w:eastAsia="ru-RU"/>
        </w:rPr>
        <w:t>хотя в чистом виде каждый из них практически не используется).  Это может быть: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рассказ (как образец речи) с целью вступления, повествования или заключения;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беседа (разговор);</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лекция (системный характер освещения знаний);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работа с книгой;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демонстрация и иллюстрация чего-либо;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лабораторный метод;</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упражнения;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экскурсия;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познавательные игры;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обучающий контроль (устный, письменный, компьютерный, тестовый);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самоконтроль.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 xml:space="preserve">В последнее время стали больше применять такие методы, как: учебная дискуссия, диалог, </w:t>
      </w:r>
      <w:proofErr w:type="spellStart"/>
      <w:r w:rsidRPr="007E2550">
        <w:rPr>
          <w:rFonts w:ascii="Times New Roman" w:eastAsia="Times New Roman" w:hAnsi="Times New Roman" w:cs="Times New Roman"/>
          <w:sz w:val="24"/>
          <w:szCs w:val="24"/>
          <w:lang w:eastAsia="ru-RU"/>
        </w:rPr>
        <w:t>видеометод</w:t>
      </w:r>
      <w:proofErr w:type="spellEnd"/>
      <w:r w:rsidRPr="007E2550">
        <w:rPr>
          <w:rFonts w:ascii="Times New Roman" w:eastAsia="Times New Roman" w:hAnsi="Times New Roman" w:cs="Times New Roman"/>
          <w:sz w:val="24"/>
          <w:szCs w:val="24"/>
          <w:lang w:eastAsia="ru-RU"/>
        </w:rPr>
        <w:t>, деловые и ролевые игры и др.</w:t>
      </w:r>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 xml:space="preserve">Важно знать, что каждый из них формирует. Например, словесный метод успешнее формирует словесно-логическое мышление, практические умения формируются репродуктивными методами, а проблемно-поисковые развивают самостоятельность мышления.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   Методы по их применению на практике</w:t>
      </w:r>
      <w:r w:rsidRPr="007E2550">
        <w:rPr>
          <w:rFonts w:ascii="Times New Roman" w:eastAsia="Times New Roman" w:hAnsi="Times New Roman" w:cs="Times New Roman"/>
          <w:sz w:val="24"/>
          <w:szCs w:val="24"/>
          <w:lang w:eastAsia="ru-RU"/>
        </w:rPr>
        <w:t xml:space="preserve"> можно разделить на следующие группы: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методы одностороннего представления учебного материала (преподавание): рассказ, объяснение, лекция.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w:t>
      </w:r>
      <w:proofErr w:type="gramStart"/>
      <w:r w:rsidRPr="007E2550">
        <w:rPr>
          <w:rFonts w:ascii="Times New Roman" w:eastAsia="Times New Roman" w:hAnsi="Times New Roman" w:cs="Times New Roman"/>
          <w:sz w:val="24"/>
          <w:szCs w:val="24"/>
          <w:lang w:eastAsia="ru-RU"/>
        </w:rPr>
        <w:t>Если учитель не озадачивает учащихся по ходу объяснения учебного материала (написать, записать, выписать; задать вопрос учителю, найти ответ на вопрос; составить краткий (подробный) план содержания, тезисы, законспектировать; выявить сущность проблемы и…; сравнить, обобщить…), то ученик просто слушает учителя или делает вид, что слушает.</w:t>
      </w:r>
      <w:proofErr w:type="gramEnd"/>
      <w:r w:rsidRPr="007E2550">
        <w:rPr>
          <w:rFonts w:ascii="Times New Roman" w:eastAsia="Times New Roman" w:hAnsi="Times New Roman" w:cs="Times New Roman"/>
          <w:sz w:val="24"/>
          <w:szCs w:val="24"/>
          <w:lang w:eastAsia="ru-RU"/>
        </w:rPr>
        <w:t xml:space="preserve"> Если учитель озадачивает учащихся, то метод преподавания определяет и метод учения, то есть действия ученика.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методы двустороннего представления материала: диалог, диспут, дискуссия, «мозговой штурм», групповая работа, разные деловые игры;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методы освещения эмпирического опыта (обмен информацией, опытом…);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методы различных видов обучения: проблемного, эвристического, личностно-ориентированного и др.;</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методы контроля и обратной связи (беседа, консультация, тестирование, зачет, экзамен и т. д.).</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соответствии с федеральными государственными образовательными стандартами общего образования образовательный процесс в общеобразовательной организации должен предусматривать интерактивные учебные занятия.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Модель интерактивного обучения</w:t>
      </w:r>
      <w:r w:rsidRPr="007E2550">
        <w:rPr>
          <w:rFonts w:ascii="Times New Roman" w:eastAsia="Times New Roman" w:hAnsi="Times New Roman" w:cs="Times New Roman"/>
          <w:sz w:val="24"/>
          <w:szCs w:val="24"/>
          <w:lang w:eastAsia="ru-RU"/>
        </w:rPr>
        <w:t xml:space="preserve"> подразумевает обучение в общении, т. е. и ученики, и учитель становятся равноправными субъектами образовательного процесса. Существует множество современных педагогических технологий, которые в той или иной степени отвечают этой модели. Остановимся на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которая изначально предполагает применение на уроке активных методов обучения, что ставит ее в ряд педагогических технологий, особенно актуальных для проектирования урока в аспектах ФГОС основного общего образования [7].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Применение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при проектировании уроков способствует решению сразу нескольких задач. Заложенные в ее основу активные методы обучения помогают создать на уроке комфортные условия, как для учителя, так и для учеников, что позволяет продуцировать большее количество идей и суждений. Познавательная деятельность на таком уроке предполагает активное и осознанное освоение учебной информации. Модель </w:t>
      </w:r>
      <w:r w:rsidRPr="007E2550">
        <w:rPr>
          <w:rFonts w:ascii="Times New Roman" w:eastAsia="Times New Roman" w:hAnsi="Times New Roman" w:cs="Times New Roman"/>
          <w:sz w:val="24"/>
          <w:szCs w:val="24"/>
          <w:lang w:eastAsia="ru-RU"/>
        </w:rPr>
        <w:lastRenderedPageBreak/>
        <w:t xml:space="preserve">интерактивного обучения реализуется в первую очередь через диалог. Все действия учителя направлены на привитие ученикам культуры диалогового обучения и умений грамотно вести диалог в целях получения нужных для решения той или иной задачи сведений.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Занятие, построенное по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всегда направлено на получение конкретного и прогнозируемого результата, т.е. диалог в этом случае является не простой формой общения, а средством для достижения образовательных результатов, требуемых в соответствии с ФГОС основного общего образования, — предметных, </w:t>
      </w:r>
      <w:proofErr w:type="spellStart"/>
      <w:r w:rsidRPr="007E2550">
        <w:rPr>
          <w:rFonts w:ascii="Times New Roman" w:eastAsia="Times New Roman" w:hAnsi="Times New Roman" w:cs="Times New Roman"/>
          <w:sz w:val="24"/>
          <w:szCs w:val="24"/>
          <w:lang w:eastAsia="ru-RU"/>
        </w:rPr>
        <w:t>метапредметных</w:t>
      </w:r>
      <w:proofErr w:type="spellEnd"/>
      <w:r w:rsidRPr="007E2550">
        <w:rPr>
          <w:rFonts w:ascii="Times New Roman" w:eastAsia="Times New Roman" w:hAnsi="Times New Roman" w:cs="Times New Roman"/>
          <w:sz w:val="24"/>
          <w:szCs w:val="24"/>
          <w:lang w:eastAsia="ru-RU"/>
        </w:rPr>
        <w:t xml:space="preserve"> и личностных. На таком занятии общение становится одним из механизмов, позволяющих воспитывать гражданские качества учащегося, необходимые для адекватной социализации личности. </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 xml:space="preserve">Модель урока по технологии </w:t>
      </w:r>
      <w:proofErr w:type="spellStart"/>
      <w:r w:rsidRPr="007E2550">
        <w:rPr>
          <w:rFonts w:ascii="Times New Roman" w:eastAsia="Times New Roman" w:hAnsi="Times New Roman" w:cs="Times New Roman"/>
          <w:b/>
          <w:bCs/>
          <w:sz w:val="24"/>
          <w:szCs w:val="24"/>
          <w:lang w:eastAsia="ru-RU"/>
        </w:rPr>
        <w:t>модерации</w:t>
      </w:r>
      <w:proofErr w:type="spellEnd"/>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w:t>
      </w:r>
      <w:r w:rsidRPr="007E2550">
        <w:rPr>
          <w:rFonts w:ascii="Times New Roman" w:eastAsia="Times New Roman" w:hAnsi="Times New Roman" w:cs="Times New Roman"/>
          <w:b/>
          <w:bCs/>
          <w:sz w:val="24"/>
          <w:szCs w:val="24"/>
          <w:lang w:eastAsia="ru-RU"/>
        </w:rPr>
        <w:t xml:space="preserve">учебном занятии по технологии </w:t>
      </w:r>
      <w:proofErr w:type="spellStart"/>
      <w:r w:rsidRPr="007E2550">
        <w:rPr>
          <w:rFonts w:ascii="Times New Roman" w:eastAsia="Times New Roman" w:hAnsi="Times New Roman" w:cs="Times New Roman"/>
          <w:b/>
          <w:bCs/>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существует пять последовательных фаз. Эмоциональные разрядки рекомендуется проводить между интерактивной лекцией и проработкой содержания учебного материала.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Интерактивная лекция</w:t>
      </w:r>
      <w:r w:rsidRPr="007E2550">
        <w:rPr>
          <w:rFonts w:ascii="Times New Roman" w:eastAsia="Times New Roman" w:hAnsi="Times New Roman" w:cs="Times New Roman"/>
          <w:sz w:val="24"/>
          <w:szCs w:val="24"/>
          <w:lang w:eastAsia="ru-RU"/>
        </w:rPr>
        <w:t xml:space="preserve">, или как ее еще называют — мини-лекция, должна длиться не более 10–15 мин.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Один из вариантов введения </w:t>
      </w:r>
      <w:proofErr w:type="spellStart"/>
      <w:r w:rsidRPr="007E2550">
        <w:rPr>
          <w:rFonts w:ascii="Times New Roman" w:eastAsia="Times New Roman" w:hAnsi="Times New Roman" w:cs="Times New Roman"/>
          <w:sz w:val="24"/>
          <w:szCs w:val="24"/>
          <w:lang w:eastAsia="ru-RU"/>
        </w:rPr>
        <w:t>интерактива</w:t>
      </w:r>
      <w:proofErr w:type="spellEnd"/>
      <w:r w:rsidRPr="007E2550">
        <w:rPr>
          <w:rFonts w:ascii="Times New Roman" w:eastAsia="Times New Roman" w:hAnsi="Times New Roman" w:cs="Times New Roman"/>
          <w:sz w:val="24"/>
          <w:szCs w:val="24"/>
          <w:lang w:eastAsia="ru-RU"/>
        </w:rPr>
        <w:t xml:space="preserve"> в лекционное изложение - это проведение беседы по ходу рассказа. Основа </w:t>
      </w:r>
      <w:proofErr w:type="spellStart"/>
      <w:r w:rsidRPr="007E2550">
        <w:rPr>
          <w:rFonts w:ascii="Times New Roman" w:eastAsia="Times New Roman" w:hAnsi="Times New Roman" w:cs="Times New Roman"/>
          <w:sz w:val="24"/>
          <w:szCs w:val="24"/>
          <w:lang w:eastAsia="ru-RU"/>
        </w:rPr>
        <w:t>интерактива</w:t>
      </w:r>
      <w:proofErr w:type="spellEnd"/>
      <w:r w:rsidRPr="007E2550">
        <w:rPr>
          <w:rFonts w:ascii="Times New Roman" w:eastAsia="Times New Roman" w:hAnsi="Times New Roman" w:cs="Times New Roman"/>
          <w:sz w:val="24"/>
          <w:szCs w:val="24"/>
          <w:lang w:eastAsia="ru-RU"/>
        </w:rPr>
        <w:t xml:space="preserve"> — это наличие быстрой обратной связи, поэтому на этапе интерактивной лекции рекомендуется максимально использовать такие приемы активного слушания, как </w:t>
      </w:r>
      <w:proofErr w:type="spellStart"/>
      <w:r w:rsidRPr="007E2550">
        <w:rPr>
          <w:rFonts w:ascii="Times New Roman" w:eastAsia="Times New Roman" w:hAnsi="Times New Roman" w:cs="Times New Roman"/>
          <w:sz w:val="24"/>
          <w:szCs w:val="24"/>
          <w:lang w:eastAsia="ru-RU"/>
        </w:rPr>
        <w:t>инсерт</w:t>
      </w:r>
      <w:proofErr w:type="spellEnd"/>
      <w:r w:rsidRPr="007E2550">
        <w:rPr>
          <w:rFonts w:ascii="Times New Roman" w:eastAsia="Times New Roman" w:hAnsi="Times New Roman" w:cs="Times New Roman"/>
          <w:sz w:val="24"/>
          <w:szCs w:val="24"/>
          <w:lang w:eastAsia="ru-RU"/>
        </w:rPr>
        <w:t xml:space="preserve">, таблицы Донны </w:t>
      </w:r>
      <w:proofErr w:type="spellStart"/>
      <w:r w:rsidRPr="007E2550">
        <w:rPr>
          <w:rFonts w:ascii="Times New Roman" w:eastAsia="Times New Roman" w:hAnsi="Times New Roman" w:cs="Times New Roman"/>
          <w:sz w:val="24"/>
          <w:szCs w:val="24"/>
          <w:lang w:eastAsia="ru-RU"/>
        </w:rPr>
        <w:t>Огл</w:t>
      </w:r>
      <w:proofErr w:type="spellEnd"/>
      <w:r w:rsidRPr="007E2550">
        <w:rPr>
          <w:rFonts w:ascii="Times New Roman" w:eastAsia="Times New Roman" w:hAnsi="Times New Roman" w:cs="Times New Roman"/>
          <w:sz w:val="24"/>
          <w:szCs w:val="24"/>
          <w:lang w:eastAsia="ru-RU"/>
        </w:rPr>
        <w:t xml:space="preserve">, трехчастный дневник или бортовой журнал [7].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дословном переводе с английского </w:t>
      </w:r>
      <w:proofErr w:type="spellStart"/>
      <w:r w:rsidRPr="007E2550">
        <w:rPr>
          <w:rFonts w:ascii="Times New Roman" w:eastAsia="Times New Roman" w:hAnsi="Times New Roman" w:cs="Times New Roman"/>
          <w:b/>
          <w:bCs/>
          <w:sz w:val="24"/>
          <w:szCs w:val="24"/>
          <w:lang w:eastAsia="ru-RU"/>
        </w:rPr>
        <w:t>инсерт</w:t>
      </w:r>
      <w:proofErr w:type="spellEnd"/>
      <w:r w:rsidRPr="007E2550">
        <w:rPr>
          <w:rFonts w:ascii="Times New Roman" w:eastAsia="Times New Roman" w:hAnsi="Times New Roman" w:cs="Times New Roman"/>
          <w:sz w:val="24"/>
          <w:szCs w:val="24"/>
          <w:lang w:eastAsia="ru-RU"/>
        </w:rPr>
        <w:t xml:space="preserve"> означает интерактивную систему записи для эффективного чтения и размышления. Прием осуществляется в несколько этапов. На 1-м этапе предлагается система маркировки текста, чтобы разделить заключенную в ней информацию следующим образом: </w:t>
      </w:r>
    </w:p>
    <w:p w:rsidR="007E2550" w:rsidRPr="007E2550" w:rsidRDefault="007E2550" w:rsidP="007E255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«галочкой» помечается то, что уже известно;</w:t>
      </w:r>
    </w:p>
    <w:p w:rsidR="007E2550" w:rsidRPr="007E2550" w:rsidRDefault="007E2550" w:rsidP="007E255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знаком «минус» — то, что противоречит представлениям учеников;</w:t>
      </w:r>
    </w:p>
    <w:p w:rsidR="007E2550" w:rsidRPr="007E2550" w:rsidRDefault="007E2550" w:rsidP="007E255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знаком «плюс» — то, что является интересным и неожиданным;</w:t>
      </w:r>
    </w:p>
    <w:p w:rsidR="007E2550" w:rsidRPr="007E2550" w:rsidRDefault="007E2550" w:rsidP="007E255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«вопросительный знак» ставится, если что-то неясно, возникло желание узнать больше.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На 2-м этапе в ходе мини-лекции ученики вписывают ее фрагменты в определенные графы с соответствующим значком.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На 3-м этапе происходит последовательное обсуждение содержания каждой графы таблицы. Прием способствует развитию аналитического мышления, является средством отслеживания понимания материала.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lastRenderedPageBreak/>
        <w:t xml:space="preserve">Таблица Донны </w:t>
      </w:r>
      <w:proofErr w:type="spellStart"/>
      <w:r w:rsidRPr="007E2550">
        <w:rPr>
          <w:rFonts w:ascii="Times New Roman" w:eastAsia="Times New Roman" w:hAnsi="Times New Roman" w:cs="Times New Roman"/>
          <w:b/>
          <w:bCs/>
          <w:sz w:val="24"/>
          <w:szCs w:val="24"/>
          <w:lang w:eastAsia="ru-RU"/>
        </w:rPr>
        <w:t>Огл</w:t>
      </w:r>
      <w:proofErr w:type="spellEnd"/>
      <w:r w:rsidRPr="007E2550">
        <w:rPr>
          <w:rFonts w:ascii="Times New Roman" w:eastAsia="Times New Roman" w:hAnsi="Times New Roman" w:cs="Times New Roman"/>
          <w:sz w:val="24"/>
          <w:szCs w:val="24"/>
          <w:lang w:eastAsia="ru-RU"/>
        </w:rPr>
        <w:t xml:space="preserve"> («Знаю — Хочу знать — Узнал») может быть дополнена графами: используемые источники информации и предполагаемые. Такая таблица используется для развития умения самостоятельно определять направления в работе с информацией. Могут быть модификации: электронные файлы с соответствующими названиями, отдельные листы на </w:t>
      </w:r>
      <w:proofErr w:type="spellStart"/>
      <w:r w:rsidRPr="007E2550">
        <w:rPr>
          <w:rFonts w:ascii="Times New Roman" w:eastAsia="Times New Roman" w:hAnsi="Times New Roman" w:cs="Times New Roman"/>
          <w:sz w:val="24"/>
          <w:szCs w:val="24"/>
          <w:lang w:eastAsia="ru-RU"/>
        </w:rPr>
        <w:t>доске-флипчарте</w:t>
      </w:r>
      <w:proofErr w:type="spellEnd"/>
      <w:r w:rsidRPr="007E2550">
        <w:rPr>
          <w:rFonts w:ascii="Times New Roman" w:eastAsia="Times New Roman" w:hAnsi="Times New Roman" w:cs="Times New Roman"/>
          <w:sz w:val="24"/>
          <w:szCs w:val="24"/>
          <w:lang w:eastAsia="ru-RU"/>
        </w:rPr>
        <w:t xml:space="preserve"> и др. Могут быть и модификации стратегии (при чтении текста дается инструкция заполнить таблицу «Уже знал (или догадывался) — Узнал — Осталось непонятным»). </w:t>
      </w:r>
    </w:p>
    <w:p w:rsidR="007E2550" w:rsidRPr="007E2550" w:rsidRDefault="007E2550" w:rsidP="007E255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E2550">
        <w:rPr>
          <w:rFonts w:ascii="Times New Roman" w:eastAsia="Times New Roman" w:hAnsi="Times New Roman" w:cs="Times New Roman"/>
          <w:b/>
          <w:bCs/>
          <w:sz w:val="27"/>
          <w:szCs w:val="27"/>
          <w:lang w:eastAsia="ru-RU"/>
        </w:rPr>
        <w:t xml:space="preserve">«Трехчастные дневники» (автор </w:t>
      </w:r>
      <w:proofErr w:type="spellStart"/>
      <w:r w:rsidRPr="007E2550">
        <w:rPr>
          <w:rFonts w:ascii="Times New Roman" w:eastAsia="Times New Roman" w:hAnsi="Times New Roman" w:cs="Times New Roman"/>
          <w:b/>
          <w:bCs/>
          <w:sz w:val="27"/>
          <w:szCs w:val="27"/>
          <w:lang w:eastAsia="ru-RU"/>
        </w:rPr>
        <w:t>Черил</w:t>
      </w:r>
      <w:proofErr w:type="spellEnd"/>
      <w:r w:rsidRPr="007E2550">
        <w:rPr>
          <w:rFonts w:ascii="Times New Roman" w:eastAsia="Times New Roman" w:hAnsi="Times New Roman" w:cs="Times New Roman"/>
          <w:b/>
          <w:bCs/>
          <w:sz w:val="27"/>
          <w:szCs w:val="27"/>
          <w:lang w:eastAsia="ru-RU"/>
        </w:rPr>
        <w:t xml:space="preserve"> </w:t>
      </w:r>
      <w:proofErr w:type="spellStart"/>
      <w:r w:rsidRPr="007E2550">
        <w:rPr>
          <w:rFonts w:ascii="Times New Roman" w:eastAsia="Times New Roman" w:hAnsi="Times New Roman" w:cs="Times New Roman"/>
          <w:b/>
          <w:bCs/>
          <w:sz w:val="27"/>
          <w:szCs w:val="27"/>
          <w:lang w:eastAsia="ru-RU"/>
        </w:rPr>
        <w:t>Форбс</w:t>
      </w:r>
      <w:proofErr w:type="spellEnd"/>
      <w:r w:rsidRPr="007E2550">
        <w:rPr>
          <w:rFonts w:ascii="Times New Roman" w:eastAsia="Times New Roman" w:hAnsi="Times New Roman" w:cs="Times New Roman"/>
          <w:b/>
          <w:bCs/>
          <w:sz w:val="27"/>
          <w:szCs w:val="27"/>
          <w:lang w:eastAsia="ru-RU"/>
        </w:rPr>
        <w:t>)</w:t>
      </w:r>
    </w:p>
    <w:tbl>
      <w:tblPr>
        <w:tblW w:w="3776"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271"/>
        <w:gridCol w:w="2817"/>
      </w:tblGrid>
      <w:tr w:rsidR="007E2550" w:rsidRPr="007E2550" w:rsidTr="007E2550">
        <w:tc>
          <w:tcPr>
            <w:tcW w:w="30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Фиксация идей или цитат</w:t>
            </w:r>
          </w:p>
        </w:tc>
        <w:tc>
          <w:tcPr>
            <w:tcW w:w="1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Комментарий</w:t>
            </w:r>
          </w:p>
        </w:tc>
      </w:tr>
      <w:tr w:rsidR="007E2550" w:rsidRPr="007E2550" w:rsidTr="007E2550">
        <w:tc>
          <w:tcPr>
            <w:tcW w:w="3013" w:type="pc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w:t>
            </w:r>
          </w:p>
        </w:tc>
        <w:tc>
          <w:tcPr>
            <w:tcW w:w="1987" w:type="pc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r>
      <w:tr w:rsidR="007E2550" w:rsidRPr="007E2550" w:rsidTr="007E2550">
        <w:tc>
          <w:tcPr>
            <w:tcW w:w="3013" w:type="pc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w:t>
            </w:r>
          </w:p>
        </w:tc>
        <w:tc>
          <w:tcPr>
            <w:tcW w:w="1987" w:type="pc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r>
      <w:tr w:rsidR="007E2550" w:rsidRPr="007E2550" w:rsidTr="007E2550">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Мои собственные размышления по теме</w:t>
            </w:r>
          </w:p>
        </w:tc>
      </w:tr>
      <w:tr w:rsidR="007E2550" w:rsidRPr="007E2550" w:rsidTr="007E2550">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w:t>
            </w:r>
          </w:p>
        </w:tc>
      </w:tr>
      <w:tr w:rsidR="007E2550" w:rsidRPr="007E2550" w:rsidTr="007E2550">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Письмо к учителю</w:t>
            </w:r>
          </w:p>
        </w:tc>
      </w:tr>
      <w:tr w:rsidR="007E2550" w:rsidRPr="007E2550" w:rsidTr="007E2550">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w:t>
            </w:r>
          </w:p>
        </w:tc>
      </w:tr>
    </w:tbl>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В разделе «Фиксация идей или цитат» записываются фрагменты мини-лекции, которые вызвали наибольший интерес, произвели наибольшее впечатление, а в разделе «Комментарий» — объяснение причин (Что заставило меня обратить внимание на эту идею или записать именно эту цитату?</w:t>
      </w:r>
      <w:proofErr w:type="gramEnd"/>
      <w:r w:rsidRPr="007E2550">
        <w:rPr>
          <w:rFonts w:ascii="Times New Roman" w:eastAsia="Times New Roman" w:hAnsi="Times New Roman" w:cs="Times New Roman"/>
          <w:sz w:val="24"/>
          <w:szCs w:val="24"/>
          <w:lang w:eastAsia="ru-RU"/>
        </w:rPr>
        <w:t xml:space="preserve"> </w:t>
      </w:r>
      <w:proofErr w:type="gramStart"/>
      <w:r w:rsidRPr="007E2550">
        <w:rPr>
          <w:rFonts w:ascii="Times New Roman" w:eastAsia="Times New Roman" w:hAnsi="Times New Roman" w:cs="Times New Roman"/>
          <w:sz w:val="24"/>
          <w:szCs w:val="24"/>
          <w:lang w:eastAsia="ru-RU"/>
        </w:rPr>
        <w:t>Какой вопрос возник в связи с этим?), по которым фрагмент мини-лекции заинтересовал ученика.</w:t>
      </w:r>
      <w:proofErr w:type="gramEnd"/>
      <w:r w:rsidRPr="007E2550">
        <w:rPr>
          <w:rFonts w:ascii="Times New Roman" w:eastAsia="Times New Roman" w:hAnsi="Times New Roman" w:cs="Times New Roman"/>
          <w:sz w:val="24"/>
          <w:szCs w:val="24"/>
          <w:lang w:eastAsia="ru-RU"/>
        </w:rPr>
        <w:t xml:space="preserve"> В письме к учителю может быть представлена информация о накопившихся вопросах, формулировка особо актуальных проблем, интересующих обучающихся. </w:t>
      </w:r>
    </w:p>
    <w:p w:rsidR="007E2550" w:rsidRPr="007E2550" w:rsidRDefault="007E2550" w:rsidP="007E255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E2550">
        <w:rPr>
          <w:rFonts w:ascii="Times New Roman" w:eastAsia="Times New Roman" w:hAnsi="Times New Roman" w:cs="Times New Roman"/>
          <w:b/>
          <w:bCs/>
          <w:sz w:val="24"/>
          <w:szCs w:val="24"/>
          <w:lang w:eastAsia="ru-RU"/>
        </w:rPr>
        <w:t>Бортовой журнал</w:t>
      </w:r>
    </w:p>
    <w:tbl>
      <w:tblPr>
        <w:tblW w:w="3551"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145"/>
        <w:gridCol w:w="3520"/>
      </w:tblGrid>
      <w:tr w:rsidR="007E2550" w:rsidRPr="007E2550" w:rsidTr="007E2550">
        <w:tc>
          <w:tcPr>
            <w:tcW w:w="23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Ключевые понятия</w:t>
            </w:r>
          </w:p>
        </w:tc>
        <w:tc>
          <w:tcPr>
            <w:tcW w:w="2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Рисунки, схемы, примеры</w:t>
            </w:r>
          </w:p>
        </w:tc>
      </w:tr>
      <w:tr w:rsidR="007E2550" w:rsidRPr="007E2550" w:rsidTr="007E2550">
        <w:tc>
          <w:tcPr>
            <w:tcW w:w="2359" w:type="pc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w:t>
            </w:r>
          </w:p>
        </w:tc>
        <w:tc>
          <w:tcPr>
            <w:tcW w:w="2641" w:type="pc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r>
      <w:tr w:rsidR="007E2550" w:rsidRPr="007E2550" w:rsidTr="007E2550">
        <w:tc>
          <w:tcPr>
            <w:tcW w:w="2359" w:type="pc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w:t>
            </w:r>
          </w:p>
        </w:tc>
        <w:tc>
          <w:tcPr>
            <w:tcW w:w="2641" w:type="pct"/>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c>
      </w:tr>
    </w:tbl>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Приемы активного слушания в работе педагога помогают актуализировать деятельность </w:t>
      </w:r>
      <w:proofErr w:type="gramStart"/>
      <w:r w:rsidRPr="007E2550">
        <w:rPr>
          <w:rFonts w:ascii="Times New Roman" w:eastAsia="Times New Roman" w:hAnsi="Times New Roman" w:cs="Times New Roman"/>
          <w:sz w:val="24"/>
          <w:szCs w:val="24"/>
          <w:lang w:eastAsia="ru-RU"/>
        </w:rPr>
        <w:t>обучающихся</w:t>
      </w:r>
      <w:proofErr w:type="gramEnd"/>
      <w:r w:rsidRPr="007E2550">
        <w:rPr>
          <w:rFonts w:ascii="Times New Roman" w:eastAsia="Times New Roman" w:hAnsi="Times New Roman" w:cs="Times New Roman"/>
          <w:sz w:val="24"/>
          <w:szCs w:val="24"/>
          <w:lang w:eastAsia="ru-RU"/>
        </w:rPr>
        <w:t xml:space="preserve"> с разными видами репрезентативной системы (т. е. различными каналами получения и обработки информации из окружающего мира) и применять индивидуальный подход к каждому учащемуся.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Таким образом, получается, что каждый ученик использует для записи лекции какой-то один прием. Это позволит при завершении записи обсудить достоинства и недостатки каждого из них как в малых группах, так и в ходе коллективного обсуждения перед переходом к следующему этапу занятия — «Проработка содержания».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Самыми длительными фазами урока по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являются интерактивная лекция и проработка содержания учебного материала. Причем в ходе и той, и другой фазы учащиеся работают самостоятельно. В течение лекции с помощью приемов активного слушания работают индивидуально, а при проработке учебного материала — в малых группах до 5 чел. Модератор — педагог, который учит учиться, мыслить, работать с информацией, сотрудничать. Дидактические цели использования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в образовательном процессе: </w:t>
      </w:r>
    </w:p>
    <w:p w:rsidR="007E2550" w:rsidRPr="007E2550" w:rsidRDefault="007E2550" w:rsidP="007E255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способность обучающихся к самостоятельному и ответственному решению проблем, что включает развитие способности обучающихся к анализу информации, выявлению и оценке проблемы; </w:t>
      </w:r>
    </w:p>
    <w:p w:rsidR="007E2550" w:rsidRPr="007E2550" w:rsidRDefault="007E2550" w:rsidP="007E255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умение вырабатывать стратегию достижения целей и планировать конкретные действия, находить ресурсы для решения проблем; </w:t>
      </w:r>
    </w:p>
    <w:p w:rsidR="007E2550" w:rsidRPr="007E2550" w:rsidRDefault="007E2550" w:rsidP="007E255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способность ведения переговоров и дискуссии (умение выслушивать другого, убеждать и принимать коллегиальные решения); </w:t>
      </w:r>
    </w:p>
    <w:p w:rsidR="007E2550" w:rsidRPr="007E2550" w:rsidRDefault="007E2550" w:rsidP="007E255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навык принятия ответственности за воплощение принятых решений.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Получение запланированных результатов обучения, воспитания, развития и </w:t>
      </w:r>
      <w:proofErr w:type="gramStart"/>
      <w:r w:rsidRPr="007E2550">
        <w:rPr>
          <w:rFonts w:ascii="Times New Roman" w:eastAsia="Times New Roman" w:hAnsi="Times New Roman" w:cs="Times New Roman"/>
          <w:sz w:val="24"/>
          <w:szCs w:val="24"/>
          <w:lang w:eastAsia="ru-RU"/>
        </w:rPr>
        <w:t>социализации</w:t>
      </w:r>
      <w:proofErr w:type="gramEnd"/>
      <w:r w:rsidRPr="007E2550">
        <w:rPr>
          <w:rFonts w:ascii="Times New Roman" w:eastAsia="Times New Roman" w:hAnsi="Times New Roman" w:cs="Times New Roman"/>
          <w:sz w:val="24"/>
          <w:szCs w:val="24"/>
          <w:lang w:eastAsia="ru-RU"/>
        </w:rPr>
        <w:t xml:space="preserve"> обучающихся при использовании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обеспечивается организацией следующих процессов: </w:t>
      </w:r>
    </w:p>
    <w:p w:rsidR="007E2550" w:rsidRPr="007E2550" w:rsidRDefault="007E2550" w:rsidP="007E255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эффективного взаимодействия (интеракции) участников;</w:t>
      </w:r>
    </w:p>
    <w:p w:rsidR="007E2550" w:rsidRPr="007E2550" w:rsidRDefault="007E2550" w:rsidP="007E255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коммуникации (упорядоченного обмена информацией);</w:t>
      </w:r>
    </w:p>
    <w:p w:rsidR="007E2550" w:rsidRPr="007E2550" w:rsidRDefault="007E2550" w:rsidP="007E255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визуализации (обеспечения наглядности хода и результатов образовательного процесса);</w:t>
      </w:r>
    </w:p>
    <w:p w:rsidR="007E2550" w:rsidRPr="007E2550" w:rsidRDefault="007E2550" w:rsidP="007E255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мотивации всех участников;</w:t>
      </w:r>
    </w:p>
    <w:p w:rsidR="007E2550" w:rsidRPr="007E2550" w:rsidRDefault="007E2550" w:rsidP="007E255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мониторинга образовательных результатов;</w:t>
      </w:r>
    </w:p>
    <w:p w:rsidR="007E2550" w:rsidRPr="007E2550" w:rsidRDefault="007E2550" w:rsidP="007E255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рефлексии педагога и </w:t>
      </w:r>
      <w:proofErr w:type="gramStart"/>
      <w:r w:rsidRPr="007E2550">
        <w:rPr>
          <w:rFonts w:ascii="Times New Roman" w:eastAsia="Times New Roman" w:hAnsi="Times New Roman" w:cs="Times New Roman"/>
          <w:sz w:val="24"/>
          <w:szCs w:val="24"/>
          <w:lang w:eastAsia="ru-RU"/>
        </w:rPr>
        <w:t>обучающихся</w:t>
      </w:r>
      <w:proofErr w:type="gramEnd"/>
      <w:r w:rsidRPr="007E2550">
        <w:rPr>
          <w:rFonts w:ascii="Times New Roman" w:eastAsia="Times New Roman" w:hAnsi="Times New Roman" w:cs="Times New Roman"/>
          <w:sz w:val="24"/>
          <w:szCs w:val="24"/>
          <w:lang w:eastAsia="ru-RU"/>
        </w:rPr>
        <w:t>;</w:t>
      </w:r>
    </w:p>
    <w:p w:rsidR="007E2550" w:rsidRPr="007E2550" w:rsidRDefault="007E2550" w:rsidP="007E255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анализа деятельности участников и оценка результатов.</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Отдельно остановимся на таком важном для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процессе, как </w:t>
      </w:r>
      <w:r w:rsidRPr="007E2550">
        <w:rPr>
          <w:rFonts w:ascii="Times New Roman" w:eastAsia="Times New Roman" w:hAnsi="Times New Roman" w:cs="Times New Roman"/>
          <w:b/>
          <w:bCs/>
          <w:sz w:val="24"/>
          <w:szCs w:val="24"/>
          <w:lang w:eastAsia="ru-RU"/>
        </w:rPr>
        <w:t>визуализация учебного материала</w:t>
      </w:r>
      <w:r w:rsidRPr="007E2550">
        <w:rPr>
          <w:rFonts w:ascii="Times New Roman" w:eastAsia="Times New Roman" w:hAnsi="Times New Roman" w:cs="Times New Roman"/>
          <w:sz w:val="24"/>
          <w:szCs w:val="24"/>
          <w:lang w:eastAsia="ru-RU"/>
        </w:rPr>
        <w:t xml:space="preserve">. Именно она позволяет материализовать ход обучения. Выделим следующие пути визуализации: </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использование элементов цветового кодирования;</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древо — структурирование сведений, в результате которого отображается иерархия набора данных, где элементы являются родительскими или дочерними (корни, ветви, плоды). Приемы: древо ожиданий, древо целей, древо решений, древо оценки; </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интеллект-карта (известная также как диаграмма связей, карта мыслей, или ассоциативная карта) — способ изображения процесса общего системного мышления с помощью схем. Удобная техника альтернативной записи; </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алгоритм — точное пошаговое предписание совершить определенную последовательность действий для достижения поставленной цели; </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граф, </w:t>
      </w:r>
      <w:proofErr w:type="spellStart"/>
      <w:r w:rsidRPr="007E2550">
        <w:rPr>
          <w:rFonts w:ascii="Times New Roman" w:eastAsia="Times New Roman" w:hAnsi="Times New Roman" w:cs="Times New Roman"/>
          <w:sz w:val="24"/>
          <w:szCs w:val="24"/>
          <w:lang w:eastAsia="ru-RU"/>
        </w:rPr>
        <w:t>денотатный</w:t>
      </w:r>
      <w:proofErr w:type="spellEnd"/>
      <w:r w:rsidRPr="007E2550">
        <w:rPr>
          <w:rFonts w:ascii="Times New Roman" w:eastAsia="Times New Roman" w:hAnsi="Times New Roman" w:cs="Times New Roman"/>
          <w:sz w:val="24"/>
          <w:szCs w:val="24"/>
          <w:lang w:eastAsia="ru-RU"/>
        </w:rPr>
        <w:t xml:space="preserve"> граф — способ выделения из текста существенных признаков понятия;</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модель — образ или прообраз (образец) какого-то объекта или системы объектов («оригинала» данной модели); </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график, диаграмма;</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фрейм — способ представления знаний в искусственном интеллекте в виде схемы действий в реальной ситуации. Продуктивно использовать его на этапе подведения итогов урока и на стадии рефлексии, когда необходимо сформулировать новую информацию, полученную на уроке, из минимально возможного количества слов; </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смысловое поле — метод, служащий для сужения проблем выбранной темы. Участникам предлагается заполнить таблицу с предложенными блоками вопросов; </w:t>
      </w:r>
    </w:p>
    <w:p w:rsidR="007E2550" w:rsidRPr="007E2550" w:rsidRDefault="007E2550" w:rsidP="007E255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кластер — это графический прием систематизации материала. В центре рисуется овал, в котором записывается тема урока, вокруг располагаются крупные смысловые единицы, определяющие суть главного слова.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Преимущество данных методов визуализации — в большой информационной емкости, </w:t>
      </w:r>
      <w:proofErr w:type="spellStart"/>
      <w:r w:rsidRPr="007E2550">
        <w:rPr>
          <w:rFonts w:ascii="Times New Roman" w:eastAsia="Times New Roman" w:hAnsi="Times New Roman" w:cs="Times New Roman"/>
          <w:sz w:val="24"/>
          <w:szCs w:val="24"/>
          <w:lang w:eastAsia="ru-RU"/>
        </w:rPr>
        <w:t>интегративности</w:t>
      </w:r>
      <w:proofErr w:type="spellEnd"/>
      <w:r w:rsidRPr="007E2550">
        <w:rPr>
          <w:rFonts w:ascii="Times New Roman" w:eastAsia="Times New Roman" w:hAnsi="Times New Roman" w:cs="Times New Roman"/>
          <w:sz w:val="24"/>
          <w:szCs w:val="24"/>
          <w:lang w:eastAsia="ru-RU"/>
        </w:rPr>
        <w:t xml:space="preserve"> и универсальности, что позволяет уплотнить материал, систематизировать его, выявить существенные связи, перевести вербальную информацию в визуальную (образную).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Резюмируя эффекты применения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b/>
          <w:bCs/>
          <w:sz w:val="24"/>
          <w:szCs w:val="24"/>
          <w:lang w:eastAsia="ru-RU"/>
        </w:rPr>
        <w:t xml:space="preserve"> </w:t>
      </w:r>
      <w:r w:rsidRPr="007E2550">
        <w:rPr>
          <w:rFonts w:ascii="Times New Roman" w:eastAsia="Times New Roman" w:hAnsi="Times New Roman" w:cs="Times New Roman"/>
          <w:sz w:val="24"/>
          <w:szCs w:val="24"/>
          <w:lang w:eastAsia="ru-RU"/>
        </w:rPr>
        <w:t>в образовательном процессе, следует отметить:</w:t>
      </w:r>
    </w:p>
    <w:p w:rsidR="007E2550" w:rsidRPr="007E2550" w:rsidRDefault="007E2550" w:rsidP="007E255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Технология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при проведении урока позволяет учитывать потребности и ожидания самих учеников, что делает образовательный процесс желанным и понятным для них.</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2. На уроке по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каждый обучающийся несет ответственность, как за результаты своей индивидуальной учебной деятельности, так и за результаты работы малой группы, в которую входит, что способствует мотивации на достижение успеха, развитию лидерских и командных качеств.</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3. Использование на уроке различных приемов визуализации не только обеспечивает наглядность, но и развивает критическое мышление обучающихся, позволяет запомнить больше информации, помогает развитию творческих способностей.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4. На интерактивном учебном занятии по технологии </w:t>
      </w:r>
      <w:proofErr w:type="spellStart"/>
      <w:r w:rsidRPr="007E2550">
        <w:rPr>
          <w:rFonts w:ascii="Times New Roman" w:eastAsia="Times New Roman" w:hAnsi="Times New Roman" w:cs="Times New Roman"/>
          <w:sz w:val="24"/>
          <w:szCs w:val="24"/>
          <w:lang w:eastAsia="ru-RU"/>
        </w:rPr>
        <w:t>модерации</w:t>
      </w:r>
      <w:proofErr w:type="spellEnd"/>
      <w:r w:rsidRPr="007E2550">
        <w:rPr>
          <w:rFonts w:ascii="Times New Roman" w:eastAsia="Times New Roman" w:hAnsi="Times New Roman" w:cs="Times New Roman"/>
          <w:sz w:val="24"/>
          <w:szCs w:val="24"/>
          <w:lang w:eastAsia="ru-RU"/>
        </w:rPr>
        <w:t xml:space="preserve"> происходит обучение в сотрудничестве, обучение действием, что способствует осмыслению и ясному пониманию учебного материала и определяет активный статус новых знаний, т. е. обеспечивает готовность их применения на практике [7].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
    <w:p w:rsidR="007E2550" w:rsidRPr="007E2550" w:rsidRDefault="007E2550" w:rsidP="007E2550">
      <w:pPr>
        <w:numPr>
          <w:ilvl w:val="1"/>
          <w:numId w:val="17"/>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Проектирование индивидуального образовательного маршрута на уроке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Основой федеральных государственных образовательных стандартов общего образования является личностно ориентированная парадигма образования, в связи с этим педагоги все чаще задумываются о том, с помощью каких педагогических технологий можно создать в образовательной организации личностно ориентированную образовательную среду [6].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Одним из главных аспектов такой образовательной среды является создание оптимальных организационно-педагогических условий для выявления и развития индивидуально-психологических познавательных способностей каждого ученика. До недавнего времени считалось, что решение этой задачи возможно при условии наличия в образовательной организации квалифицированной психологической службы и реализации системы дифференцированного обучения. </w:t>
      </w:r>
      <w:proofErr w:type="gramStart"/>
      <w:r w:rsidRPr="007E2550">
        <w:rPr>
          <w:rFonts w:ascii="Times New Roman" w:eastAsia="Times New Roman" w:hAnsi="Times New Roman" w:cs="Times New Roman"/>
          <w:sz w:val="24"/>
          <w:szCs w:val="24"/>
          <w:lang w:eastAsia="ru-RU"/>
        </w:rPr>
        <w:t xml:space="preserve">Но после утверждения приказа Минтруда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w:t>
      </w:r>
      <w:proofErr w:type="spellStart"/>
      <w:r w:rsidRPr="007E2550">
        <w:rPr>
          <w:rFonts w:ascii="Times New Roman" w:eastAsia="Times New Roman" w:hAnsi="Times New Roman" w:cs="Times New Roman"/>
          <w:sz w:val="24"/>
          <w:szCs w:val="24"/>
          <w:lang w:eastAsia="ru-RU"/>
        </w:rPr>
        <w:t>Профстандарт</w:t>
      </w:r>
      <w:proofErr w:type="spellEnd"/>
      <w:r w:rsidRPr="007E2550">
        <w:rPr>
          <w:rFonts w:ascii="Times New Roman" w:eastAsia="Times New Roman" w:hAnsi="Times New Roman" w:cs="Times New Roman"/>
          <w:sz w:val="24"/>
          <w:szCs w:val="24"/>
          <w:lang w:eastAsia="ru-RU"/>
        </w:rPr>
        <w:t xml:space="preserve"> педагога), в котором вполне четко определено, что учитель должен обладать достаточно широким спектром знаний в области психологии, а также инклюзивных практик обучения и сопровождения обучающихся, встала проблема внедрения новых технологий</w:t>
      </w:r>
      <w:proofErr w:type="gramEnd"/>
      <w:r w:rsidRPr="007E2550">
        <w:rPr>
          <w:rFonts w:ascii="Times New Roman" w:eastAsia="Times New Roman" w:hAnsi="Times New Roman" w:cs="Times New Roman"/>
          <w:sz w:val="24"/>
          <w:szCs w:val="24"/>
          <w:lang w:eastAsia="ru-RU"/>
        </w:rPr>
        <w:t xml:space="preserve"> обучения, </w:t>
      </w:r>
      <w:proofErr w:type="gramStart"/>
      <w:r w:rsidRPr="007E2550">
        <w:rPr>
          <w:rFonts w:ascii="Times New Roman" w:eastAsia="Times New Roman" w:hAnsi="Times New Roman" w:cs="Times New Roman"/>
          <w:sz w:val="24"/>
          <w:szCs w:val="24"/>
          <w:lang w:eastAsia="ru-RU"/>
        </w:rPr>
        <w:t>позволяющих</w:t>
      </w:r>
      <w:proofErr w:type="gramEnd"/>
      <w:r w:rsidRPr="007E2550">
        <w:rPr>
          <w:rFonts w:ascii="Times New Roman" w:eastAsia="Times New Roman" w:hAnsi="Times New Roman" w:cs="Times New Roman"/>
          <w:sz w:val="24"/>
          <w:szCs w:val="24"/>
          <w:lang w:eastAsia="ru-RU"/>
        </w:rPr>
        <w:t xml:space="preserve"> реализовать дифференцированный и индивидуальный подход к каждому </w:t>
      </w:r>
      <w:r w:rsidRPr="007E2550">
        <w:rPr>
          <w:rFonts w:ascii="Times New Roman" w:eastAsia="Times New Roman" w:hAnsi="Times New Roman" w:cs="Times New Roman"/>
          <w:sz w:val="24"/>
          <w:szCs w:val="24"/>
          <w:lang w:eastAsia="ru-RU"/>
        </w:rPr>
        <w:lastRenderedPageBreak/>
        <w:t xml:space="preserve">обучающемуся. Так на смену технологии уровневой дифференциации, которая уже никак не может считаться инновационной, т.к. известна в педагогической науке достаточно длительное время, приходит технология проектирования индивидуального образовательного маршрута.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Индивидуализация обучения</w:t>
      </w:r>
      <w:r w:rsidRPr="007E2550">
        <w:rPr>
          <w:rFonts w:ascii="Times New Roman" w:eastAsia="Times New Roman" w:hAnsi="Times New Roman" w:cs="Times New Roman"/>
          <w:sz w:val="24"/>
          <w:szCs w:val="24"/>
          <w:lang w:eastAsia="ru-RU"/>
        </w:rPr>
        <w:t xml:space="preserve"> — это организация образовательного процесса, при котором выбор способов, приемов, темпа обучения учитывает индивидуальные различия учащихся, уровень их способностей к обучению.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Дифференциация обучения</w:t>
      </w:r>
      <w:r w:rsidRPr="007E2550">
        <w:rPr>
          <w:rFonts w:ascii="Times New Roman" w:eastAsia="Times New Roman" w:hAnsi="Times New Roman" w:cs="Times New Roman"/>
          <w:sz w:val="24"/>
          <w:szCs w:val="24"/>
          <w:lang w:eastAsia="ru-RU"/>
        </w:rPr>
        <w:t xml:space="preserve"> — это обучение, в котором учитываются особенности типологических групп учащихся, но не предполагается учет особенностей каждого ученика.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Дифференцированное обучение — это форма организации учебного процесса, при котором учитель работает с группой учащихся, составленной с учетом наличия у них каких-либо значимых для учебного процесса общих качеств; часть общей дидактической системы, которая обеспечивает специализацию учебного процесса для различных групп обучаемых (Г.К. </w:t>
      </w:r>
      <w:proofErr w:type="spellStart"/>
      <w:r w:rsidRPr="007E2550">
        <w:rPr>
          <w:rFonts w:ascii="Times New Roman" w:eastAsia="Times New Roman" w:hAnsi="Times New Roman" w:cs="Times New Roman"/>
          <w:sz w:val="24"/>
          <w:szCs w:val="24"/>
          <w:lang w:eastAsia="ru-RU"/>
        </w:rPr>
        <w:t>Селевко</w:t>
      </w:r>
      <w:proofErr w:type="spellEnd"/>
      <w:r w:rsidRPr="007E2550">
        <w:rPr>
          <w:rFonts w:ascii="Times New Roman" w:eastAsia="Times New Roman" w:hAnsi="Times New Roman" w:cs="Times New Roman"/>
          <w:sz w:val="24"/>
          <w:szCs w:val="24"/>
          <w:lang w:eastAsia="ru-RU"/>
        </w:rPr>
        <w:t xml:space="preserve">). Дифференциация образовательного процесса включает: </w:t>
      </w:r>
    </w:p>
    <w:p w:rsidR="007E2550" w:rsidRPr="007E2550" w:rsidRDefault="007E2550" w:rsidP="007E255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изучение индивидуальных особенностей и учебных возможностей учащихся;</w:t>
      </w:r>
    </w:p>
    <w:p w:rsidR="007E2550" w:rsidRPr="007E2550" w:rsidRDefault="007E2550" w:rsidP="007E255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определение критериев деления учащихся на группы;</w:t>
      </w:r>
    </w:p>
    <w:p w:rsidR="007E2550" w:rsidRPr="007E2550" w:rsidRDefault="007E2550" w:rsidP="007E255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умение совершенствовать способности и навыки учащихся при индивидуальном руководстве;</w:t>
      </w:r>
    </w:p>
    <w:p w:rsidR="007E2550" w:rsidRPr="007E2550" w:rsidRDefault="007E2550" w:rsidP="007E255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умение анализировать их работу, подмечая сдвиги и трудности;</w:t>
      </w:r>
    </w:p>
    <w:p w:rsidR="007E2550" w:rsidRPr="007E2550" w:rsidRDefault="007E2550" w:rsidP="007E255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перспективное планирование деятельности учащихся (индивидуальное и групповое), направленное на руководство учебным процессом; </w:t>
      </w:r>
    </w:p>
    <w:p w:rsidR="007E2550" w:rsidRPr="007E2550" w:rsidRDefault="007E2550" w:rsidP="007E255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умение заменить малоэффективные приемы дифференциации руководства образовательным процессом более рациональными [6].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Таким образом, в логике технологии уровневой дифференциации в каждом классе можно выделить три группы (три уровня) обучающихся для организации дифференцированного обучения: </w:t>
      </w:r>
    </w:p>
    <w:p w:rsidR="007E2550" w:rsidRPr="007E2550" w:rsidRDefault="007E2550" w:rsidP="007E255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1-й уровень (1-я группа) с низким уровнем </w:t>
      </w:r>
      <w:proofErr w:type="spellStart"/>
      <w:r w:rsidRPr="007E2550">
        <w:rPr>
          <w:rFonts w:ascii="Times New Roman" w:eastAsia="Times New Roman" w:hAnsi="Times New Roman" w:cs="Times New Roman"/>
          <w:sz w:val="24"/>
          <w:szCs w:val="24"/>
          <w:lang w:eastAsia="ru-RU"/>
        </w:rPr>
        <w:t>обучаемости</w:t>
      </w:r>
      <w:proofErr w:type="spellEnd"/>
      <w:r w:rsidRPr="007E2550">
        <w:rPr>
          <w:rFonts w:ascii="Times New Roman" w:eastAsia="Times New Roman" w:hAnsi="Times New Roman" w:cs="Times New Roman"/>
          <w:sz w:val="24"/>
          <w:szCs w:val="24"/>
          <w:lang w:eastAsia="ru-RU"/>
        </w:rPr>
        <w:t xml:space="preserve"> — это обучающиеся, которые слабо понимают суть предмета и не проявляют интереса и активности на теоретических и практических занятиях; </w:t>
      </w:r>
    </w:p>
    <w:p w:rsidR="007E2550" w:rsidRPr="007E2550" w:rsidRDefault="007E2550" w:rsidP="007E255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2-й уровень (2-я группа) со средним уровнем </w:t>
      </w:r>
      <w:proofErr w:type="spellStart"/>
      <w:r w:rsidRPr="007E2550">
        <w:rPr>
          <w:rFonts w:ascii="Times New Roman" w:eastAsia="Times New Roman" w:hAnsi="Times New Roman" w:cs="Times New Roman"/>
          <w:sz w:val="24"/>
          <w:szCs w:val="24"/>
          <w:lang w:eastAsia="ru-RU"/>
        </w:rPr>
        <w:t>обучаемости</w:t>
      </w:r>
      <w:proofErr w:type="spellEnd"/>
      <w:r w:rsidRPr="007E2550">
        <w:rPr>
          <w:rFonts w:ascii="Times New Roman" w:eastAsia="Times New Roman" w:hAnsi="Times New Roman" w:cs="Times New Roman"/>
          <w:sz w:val="24"/>
          <w:szCs w:val="24"/>
          <w:lang w:eastAsia="ru-RU"/>
        </w:rPr>
        <w:t xml:space="preserve"> — учащиеся, которые иногда вызываются участвовать в обсуждении учебных ситуаций, в поиске ответов на проблемные вопросы; </w:t>
      </w:r>
    </w:p>
    <w:p w:rsidR="007E2550" w:rsidRPr="007E2550" w:rsidRDefault="007E2550" w:rsidP="007E255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3-й уровень (3-я группа) с высоким уровнем </w:t>
      </w:r>
      <w:proofErr w:type="spellStart"/>
      <w:r w:rsidRPr="007E2550">
        <w:rPr>
          <w:rFonts w:ascii="Times New Roman" w:eastAsia="Times New Roman" w:hAnsi="Times New Roman" w:cs="Times New Roman"/>
          <w:sz w:val="24"/>
          <w:szCs w:val="24"/>
          <w:lang w:eastAsia="ru-RU"/>
        </w:rPr>
        <w:t>обучаемости</w:t>
      </w:r>
      <w:proofErr w:type="spellEnd"/>
      <w:r w:rsidRPr="007E2550">
        <w:rPr>
          <w:rFonts w:ascii="Times New Roman" w:eastAsia="Times New Roman" w:hAnsi="Times New Roman" w:cs="Times New Roman"/>
          <w:sz w:val="24"/>
          <w:szCs w:val="24"/>
          <w:lang w:eastAsia="ru-RU"/>
        </w:rPr>
        <w:t xml:space="preserve"> — </w:t>
      </w:r>
      <w:proofErr w:type="gramStart"/>
      <w:r w:rsidRPr="007E2550">
        <w:rPr>
          <w:rFonts w:ascii="Times New Roman" w:eastAsia="Times New Roman" w:hAnsi="Times New Roman" w:cs="Times New Roman"/>
          <w:sz w:val="24"/>
          <w:szCs w:val="24"/>
          <w:lang w:eastAsia="ru-RU"/>
        </w:rPr>
        <w:t>обучающиеся</w:t>
      </w:r>
      <w:proofErr w:type="gramEnd"/>
      <w:r w:rsidRPr="007E2550">
        <w:rPr>
          <w:rFonts w:ascii="Times New Roman" w:eastAsia="Times New Roman" w:hAnsi="Times New Roman" w:cs="Times New Roman"/>
          <w:sz w:val="24"/>
          <w:szCs w:val="24"/>
          <w:lang w:eastAsia="ru-RU"/>
        </w:rPr>
        <w:t xml:space="preserve">, обладающие сильной мотивацией к обучению.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Еще один вариант дифференциации при организации деятельности учащихся на уроке может быть осуществлен в зависимости от содержания тех заданий, которые учитель предлагает своим ученикам: </w:t>
      </w:r>
    </w:p>
    <w:p w:rsidR="007E2550" w:rsidRPr="007E2550" w:rsidRDefault="007E2550" w:rsidP="007E255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фронтальная дифференциация — все выполняют общее задание, а педагог дифференцированно обучает </w:t>
      </w:r>
      <w:proofErr w:type="spellStart"/>
      <w:r w:rsidRPr="007E2550">
        <w:rPr>
          <w:rFonts w:ascii="Times New Roman" w:eastAsia="Times New Roman" w:hAnsi="Times New Roman" w:cs="Times New Roman"/>
          <w:sz w:val="24"/>
          <w:szCs w:val="24"/>
          <w:lang w:eastAsia="ru-RU"/>
        </w:rPr>
        <w:t>разноуровневые</w:t>
      </w:r>
      <w:proofErr w:type="spellEnd"/>
      <w:r w:rsidRPr="007E2550">
        <w:rPr>
          <w:rFonts w:ascii="Times New Roman" w:eastAsia="Times New Roman" w:hAnsi="Times New Roman" w:cs="Times New Roman"/>
          <w:sz w:val="24"/>
          <w:szCs w:val="24"/>
          <w:lang w:eastAsia="ru-RU"/>
        </w:rPr>
        <w:t xml:space="preserve"> группы; </w:t>
      </w:r>
    </w:p>
    <w:p w:rsidR="007E2550" w:rsidRPr="007E2550" w:rsidRDefault="007E2550" w:rsidP="007E255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групповая дифференциация — каждая группа выполняет часть общего задания;</w:t>
      </w:r>
    </w:p>
    <w:p w:rsidR="007E2550" w:rsidRPr="007E2550" w:rsidRDefault="007E2550" w:rsidP="007E255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внутригрупповая дифференциация — в каждой группе обучающиеся разделяются по индивидуально-психологическим особенностям или по уровню подготовки; </w:t>
      </w:r>
    </w:p>
    <w:p w:rsidR="007E2550" w:rsidRPr="007E2550" w:rsidRDefault="007E2550" w:rsidP="007E255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персональная дифференциация — обучающиеся выполняют индивидуальные задания с помощью педагога, самостоятельно с его консультациями и без его помощи. </w:t>
      </w:r>
    </w:p>
    <w:p w:rsidR="007E2550" w:rsidRPr="007E2550" w:rsidRDefault="007E2550" w:rsidP="007E255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E2550">
        <w:rPr>
          <w:rFonts w:ascii="Times New Roman" w:eastAsia="Times New Roman" w:hAnsi="Times New Roman" w:cs="Times New Roman"/>
          <w:b/>
          <w:bCs/>
          <w:sz w:val="24"/>
          <w:szCs w:val="24"/>
          <w:lang w:eastAsia="ru-RU"/>
        </w:rPr>
        <w:t>Технология проектирования индивидуального образовательного маршрута на уроке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Одним из инновационных педагогических средств дифференциации образовательного процесса в образовательной организации на современном этапе развития педагогической науки и практики становится технология проектирования индивидуального образовательного маршрута.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Само понятие «индивидуальная образовательная траектория» в отечественной педагогике активно обсуждается с приходом педагогики сотрудничества и личностно ориентированного образования. Чаще всего индивидуальная образовательная траектория понимается как персональный путь реализации личностного потенциала каждого ученика в образовании. Из такого определения следует, что путь человека в образовании определяется не только логикой предметов и областей знания, но в большей степени личностным потенциалом обучающегося, т. е. его задатками и способностями. Под индивидуальной образовательной траекторией мы будем понимать персональный путь реализации личностного потенциала каждого ученика как совокупности </w:t>
      </w:r>
      <w:proofErr w:type="spellStart"/>
      <w:r w:rsidRPr="007E2550">
        <w:rPr>
          <w:rFonts w:ascii="Times New Roman" w:eastAsia="Times New Roman" w:hAnsi="Times New Roman" w:cs="Times New Roman"/>
          <w:sz w:val="24"/>
          <w:szCs w:val="24"/>
          <w:lang w:eastAsia="ru-RU"/>
        </w:rPr>
        <w:t>организационно-деятельностных</w:t>
      </w:r>
      <w:proofErr w:type="spellEnd"/>
      <w:r w:rsidRPr="007E2550">
        <w:rPr>
          <w:rFonts w:ascii="Times New Roman" w:eastAsia="Times New Roman" w:hAnsi="Times New Roman" w:cs="Times New Roman"/>
          <w:sz w:val="24"/>
          <w:szCs w:val="24"/>
          <w:lang w:eastAsia="ru-RU"/>
        </w:rPr>
        <w:t xml:space="preserve">, коммуникативных, познавательных, творческих и иных способностей личности (А.В. Хуторской и Т.И. Шамова). Проектируя индивидуальную образовательную траекторию, педагог включает обучающихся как активных субъектов обучения и воспитания в создаваемые им ситуации </w:t>
      </w:r>
      <w:proofErr w:type="spellStart"/>
      <w:r w:rsidRPr="007E2550">
        <w:rPr>
          <w:rFonts w:ascii="Times New Roman" w:eastAsia="Times New Roman" w:hAnsi="Times New Roman" w:cs="Times New Roman"/>
          <w:sz w:val="24"/>
          <w:szCs w:val="24"/>
          <w:lang w:eastAsia="ru-RU"/>
        </w:rPr>
        <w:t>смыслопоисковой</w:t>
      </w:r>
      <w:proofErr w:type="spellEnd"/>
      <w:r w:rsidRPr="007E2550">
        <w:rPr>
          <w:rFonts w:ascii="Times New Roman" w:eastAsia="Times New Roman" w:hAnsi="Times New Roman" w:cs="Times New Roman"/>
          <w:sz w:val="24"/>
          <w:szCs w:val="24"/>
          <w:lang w:eastAsia="ru-RU"/>
        </w:rPr>
        <w:t xml:space="preserve"> деятельности, актуализации и </w:t>
      </w:r>
      <w:proofErr w:type="spellStart"/>
      <w:r w:rsidRPr="007E2550">
        <w:rPr>
          <w:rFonts w:ascii="Times New Roman" w:eastAsia="Times New Roman" w:hAnsi="Times New Roman" w:cs="Times New Roman"/>
          <w:sz w:val="24"/>
          <w:szCs w:val="24"/>
          <w:lang w:eastAsia="ru-RU"/>
        </w:rPr>
        <w:t>проблематизации</w:t>
      </w:r>
      <w:proofErr w:type="spellEnd"/>
      <w:r w:rsidRPr="007E2550">
        <w:rPr>
          <w:rFonts w:ascii="Times New Roman" w:eastAsia="Times New Roman" w:hAnsi="Times New Roman" w:cs="Times New Roman"/>
          <w:sz w:val="24"/>
          <w:szCs w:val="24"/>
          <w:lang w:eastAsia="ru-RU"/>
        </w:rPr>
        <w:t xml:space="preserve"> ими собственного опыта, </w:t>
      </w:r>
      <w:proofErr w:type="spellStart"/>
      <w:r w:rsidRPr="007E2550">
        <w:rPr>
          <w:rFonts w:ascii="Times New Roman" w:eastAsia="Times New Roman" w:hAnsi="Times New Roman" w:cs="Times New Roman"/>
          <w:sz w:val="24"/>
          <w:szCs w:val="24"/>
          <w:lang w:eastAsia="ru-RU"/>
        </w:rPr>
        <w:t>целеполагания</w:t>
      </w:r>
      <w:proofErr w:type="spellEnd"/>
      <w:r w:rsidRPr="007E2550">
        <w:rPr>
          <w:rFonts w:ascii="Times New Roman" w:eastAsia="Times New Roman" w:hAnsi="Times New Roman" w:cs="Times New Roman"/>
          <w:sz w:val="24"/>
          <w:szCs w:val="24"/>
          <w:lang w:eastAsia="ru-RU"/>
        </w:rPr>
        <w:t xml:space="preserve">, коммуникации и совместной деятельности, ценностно-смыслового отношения, </w:t>
      </w:r>
      <w:proofErr w:type="spellStart"/>
      <w:r w:rsidRPr="007E2550">
        <w:rPr>
          <w:rFonts w:ascii="Times New Roman" w:eastAsia="Times New Roman" w:hAnsi="Times New Roman" w:cs="Times New Roman"/>
          <w:sz w:val="24"/>
          <w:szCs w:val="24"/>
          <w:lang w:eastAsia="ru-RU"/>
        </w:rPr>
        <w:t>креативной</w:t>
      </w:r>
      <w:proofErr w:type="spellEnd"/>
      <w:r w:rsidRPr="007E2550">
        <w:rPr>
          <w:rFonts w:ascii="Times New Roman" w:eastAsia="Times New Roman" w:hAnsi="Times New Roman" w:cs="Times New Roman"/>
          <w:sz w:val="24"/>
          <w:szCs w:val="24"/>
          <w:lang w:eastAsia="ru-RU"/>
        </w:rPr>
        <w:t xml:space="preserve">, рефлексивной деятельности, а также в реальные проблемные жизненные ситуации.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Если говорить о современных подходах к пониманию технологии проектирования индивидуального образовательного маршрута, то при определении траектории выбору может подлежать: </w:t>
      </w:r>
    </w:p>
    <w:p w:rsidR="007E2550" w:rsidRPr="007E2550" w:rsidRDefault="007E2550" w:rsidP="007E25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уровень освоения основной образовательной программы (далее — ООП);</w:t>
      </w:r>
    </w:p>
    <w:p w:rsidR="007E2550" w:rsidRPr="007E2550" w:rsidRDefault="007E2550" w:rsidP="007E25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предметное поле, включающее как многообразие рабочих (авторских) программ предметов, так и выбор программ дополнительного образования; </w:t>
      </w:r>
    </w:p>
    <w:p w:rsidR="007E2550" w:rsidRPr="007E2550" w:rsidRDefault="007E2550" w:rsidP="007E25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методы и формы обучения, формы самостоятельной работы </w:t>
      </w:r>
      <w:proofErr w:type="gramStart"/>
      <w:r w:rsidRPr="007E2550">
        <w:rPr>
          <w:rFonts w:ascii="Times New Roman" w:eastAsia="Times New Roman" w:hAnsi="Times New Roman" w:cs="Times New Roman"/>
          <w:sz w:val="24"/>
          <w:szCs w:val="24"/>
          <w:lang w:eastAsia="ru-RU"/>
        </w:rPr>
        <w:t>обучающихся</w:t>
      </w:r>
      <w:proofErr w:type="gramEnd"/>
      <w:r w:rsidRPr="007E2550">
        <w:rPr>
          <w:rFonts w:ascii="Times New Roman" w:eastAsia="Times New Roman" w:hAnsi="Times New Roman" w:cs="Times New Roman"/>
          <w:sz w:val="24"/>
          <w:szCs w:val="24"/>
          <w:lang w:eastAsia="ru-RU"/>
        </w:rPr>
        <w:t>;</w:t>
      </w:r>
    </w:p>
    <w:p w:rsidR="007E2550" w:rsidRPr="007E2550" w:rsidRDefault="007E2550" w:rsidP="007E25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формы контроля результатов обучения;</w:t>
      </w:r>
    </w:p>
    <w:p w:rsidR="007E2550" w:rsidRPr="007E2550" w:rsidRDefault="007E2550" w:rsidP="007E25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темп обучения;</w:t>
      </w:r>
    </w:p>
    <w:p w:rsidR="007E2550" w:rsidRPr="007E2550" w:rsidRDefault="007E2550" w:rsidP="007E25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количество и содержание профессиональных проб, предлагаемых в рамках обучения (участие в конкурсах, олимпиадах и т. д.); </w:t>
      </w:r>
    </w:p>
    <w:p w:rsidR="007E2550" w:rsidRPr="007E2550" w:rsidRDefault="007E2550" w:rsidP="007E25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информационные ресурсы, отражающие содержание ООП;</w:t>
      </w:r>
    </w:p>
    <w:p w:rsidR="007E2550" w:rsidRPr="007E2550" w:rsidRDefault="007E2550" w:rsidP="007E25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тематика исследовательских и проектных работ и др.</w:t>
      </w:r>
    </w:p>
    <w:p w:rsidR="007E2550" w:rsidRPr="007E2550" w:rsidRDefault="007E2550" w:rsidP="007E255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E2550">
        <w:rPr>
          <w:rFonts w:ascii="Times New Roman" w:eastAsia="Times New Roman" w:hAnsi="Times New Roman" w:cs="Times New Roman"/>
          <w:b/>
          <w:bCs/>
          <w:sz w:val="24"/>
          <w:szCs w:val="24"/>
          <w:lang w:eastAsia="ru-RU"/>
        </w:rPr>
        <w:t>Этапы проектирования индивидуальной образовательной траектории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 Выбор педагогом методики диагностического сопровождения обучающегося.</w:t>
      </w:r>
      <w:r w:rsidRPr="007E2550">
        <w:rPr>
          <w:rFonts w:ascii="Times New Roman" w:eastAsia="Times New Roman" w:hAnsi="Times New Roman" w:cs="Times New Roman"/>
          <w:sz w:val="24"/>
          <w:szCs w:val="24"/>
          <w:lang w:eastAsia="ru-RU"/>
        </w:rPr>
        <w:br/>
        <w:t xml:space="preserve">2. Создание педагогом </w:t>
      </w:r>
      <w:proofErr w:type="spellStart"/>
      <w:r w:rsidRPr="007E2550">
        <w:rPr>
          <w:rFonts w:ascii="Times New Roman" w:eastAsia="Times New Roman" w:hAnsi="Times New Roman" w:cs="Times New Roman"/>
          <w:sz w:val="24"/>
          <w:szCs w:val="24"/>
          <w:lang w:eastAsia="ru-RU"/>
        </w:rPr>
        <w:t>смыслопоисковой</w:t>
      </w:r>
      <w:proofErr w:type="spellEnd"/>
      <w:r w:rsidRPr="007E2550">
        <w:rPr>
          <w:rFonts w:ascii="Times New Roman" w:eastAsia="Times New Roman" w:hAnsi="Times New Roman" w:cs="Times New Roman"/>
          <w:sz w:val="24"/>
          <w:szCs w:val="24"/>
          <w:lang w:eastAsia="ru-RU"/>
        </w:rPr>
        <w:t xml:space="preserve"> ситуации и постановка через нее индивидуально значимых и социально признанных целей.</w:t>
      </w:r>
      <w:r w:rsidRPr="007E2550">
        <w:rPr>
          <w:rFonts w:ascii="Times New Roman" w:eastAsia="Times New Roman" w:hAnsi="Times New Roman" w:cs="Times New Roman"/>
          <w:sz w:val="24"/>
          <w:szCs w:val="24"/>
          <w:lang w:eastAsia="ru-RU"/>
        </w:rPr>
        <w:br/>
        <w:t>3. Самостоятельное конструирование содержания образования.</w:t>
      </w:r>
      <w:r w:rsidRPr="007E2550">
        <w:rPr>
          <w:rFonts w:ascii="Times New Roman" w:eastAsia="Times New Roman" w:hAnsi="Times New Roman" w:cs="Times New Roman"/>
          <w:sz w:val="24"/>
          <w:szCs w:val="24"/>
          <w:lang w:eastAsia="ru-RU"/>
        </w:rPr>
        <w:br/>
        <w:t>4. Выбор персональных для каждого обучающегося форм и методов обучения.</w:t>
      </w:r>
      <w:r w:rsidRPr="007E2550">
        <w:rPr>
          <w:rFonts w:ascii="Times New Roman" w:eastAsia="Times New Roman" w:hAnsi="Times New Roman" w:cs="Times New Roman"/>
          <w:sz w:val="24"/>
          <w:szCs w:val="24"/>
          <w:lang w:eastAsia="ru-RU"/>
        </w:rPr>
        <w:br/>
        <w:t xml:space="preserve">5. Рефлексия, оценка и коррекция образовательной деятельности и ее результатов.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По сути своей все эти этапы могут быть реализованы в рамках одного урока. Таким образом, от проектирования индивидуального образовательного маршрута на весь период обучения мы приходим к педагогической технологии, которую вполне успешно можем реализовать на каком-то одном уроке (или в ходе цикла уроков). Структура такого урока представлена в таблице.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08"/>
        <w:gridCol w:w="6877"/>
      </w:tblGrid>
      <w:tr w:rsidR="007E2550" w:rsidRPr="007E2550" w:rsidTr="007E2550">
        <w:tc>
          <w:tcPr>
            <w:tcW w:w="251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Этап урока</w:t>
            </w:r>
          </w:p>
        </w:tc>
        <w:tc>
          <w:tcPr>
            <w:tcW w:w="694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Содержание этапа</w:t>
            </w:r>
          </w:p>
        </w:tc>
      </w:tr>
      <w:tr w:rsidR="007E2550" w:rsidRPr="007E2550" w:rsidTr="007E2550">
        <w:tc>
          <w:tcPr>
            <w:tcW w:w="251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Диагностика</w:t>
            </w:r>
          </w:p>
        </w:tc>
        <w:tc>
          <w:tcPr>
            <w:tcW w:w="694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Распределение учеников на дифференцированные группы с помощью различных методик диагностики познавательного интереса, готовности к уроку или эмоционального состояния </w:t>
            </w:r>
          </w:p>
        </w:tc>
      </w:tr>
      <w:tr w:rsidR="007E2550" w:rsidRPr="007E2550" w:rsidTr="007E2550">
        <w:tc>
          <w:tcPr>
            <w:tcW w:w="251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Создание </w:t>
            </w:r>
            <w:proofErr w:type="spellStart"/>
            <w:r w:rsidRPr="007E2550">
              <w:rPr>
                <w:rFonts w:ascii="Times New Roman" w:eastAsia="Times New Roman" w:hAnsi="Times New Roman" w:cs="Times New Roman"/>
                <w:sz w:val="24"/>
                <w:szCs w:val="24"/>
                <w:lang w:eastAsia="ru-RU"/>
              </w:rPr>
              <w:t>смыслопоисковой</w:t>
            </w:r>
            <w:proofErr w:type="spellEnd"/>
            <w:r w:rsidRPr="007E2550">
              <w:rPr>
                <w:rFonts w:ascii="Times New Roman" w:eastAsia="Times New Roman" w:hAnsi="Times New Roman" w:cs="Times New Roman"/>
                <w:sz w:val="24"/>
                <w:szCs w:val="24"/>
                <w:lang w:eastAsia="ru-RU"/>
              </w:rPr>
              <w:t xml:space="preserve"> ситуации</w:t>
            </w:r>
          </w:p>
        </w:tc>
        <w:tc>
          <w:tcPr>
            <w:tcW w:w="694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Создание педагогом </w:t>
            </w:r>
            <w:proofErr w:type="spellStart"/>
            <w:r w:rsidRPr="007E2550">
              <w:rPr>
                <w:rFonts w:ascii="Times New Roman" w:eastAsia="Times New Roman" w:hAnsi="Times New Roman" w:cs="Times New Roman"/>
                <w:sz w:val="24"/>
                <w:szCs w:val="24"/>
                <w:lang w:eastAsia="ru-RU"/>
              </w:rPr>
              <w:t>смыслопоисковой</w:t>
            </w:r>
            <w:proofErr w:type="spellEnd"/>
            <w:r w:rsidRPr="007E2550">
              <w:rPr>
                <w:rFonts w:ascii="Times New Roman" w:eastAsia="Times New Roman" w:hAnsi="Times New Roman" w:cs="Times New Roman"/>
                <w:sz w:val="24"/>
                <w:szCs w:val="24"/>
                <w:lang w:eastAsia="ru-RU"/>
              </w:rPr>
              <w:t xml:space="preserve"> ситуации и постановка через нее индивидуально значимых и социально значимых целей </w:t>
            </w:r>
          </w:p>
        </w:tc>
      </w:tr>
      <w:tr w:rsidR="007E2550" w:rsidRPr="007E2550" w:rsidTr="007E2550">
        <w:tc>
          <w:tcPr>
            <w:tcW w:w="251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Проработка содержания</w:t>
            </w:r>
          </w:p>
        </w:tc>
        <w:tc>
          <w:tcPr>
            <w:tcW w:w="694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Самостоятельное конструирование содержания образования, решение дифференцированных заданий, предоставление </w:t>
            </w:r>
            <w:proofErr w:type="gramStart"/>
            <w:r w:rsidRPr="007E2550">
              <w:rPr>
                <w:rFonts w:ascii="Times New Roman" w:eastAsia="Times New Roman" w:hAnsi="Times New Roman" w:cs="Times New Roman"/>
                <w:sz w:val="24"/>
                <w:szCs w:val="24"/>
                <w:lang w:eastAsia="ru-RU"/>
              </w:rPr>
              <w:t>обучающимся</w:t>
            </w:r>
            <w:proofErr w:type="gramEnd"/>
            <w:r w:rsidRPr="007E2550">
              <w:rPr>
                <w:rFonts w:ascii="Times New Roman" w:eastAsia="Times New Roman" w:hAnsi="Times New Roman" w:cs="Times New Roman"/>
                <w:sz w:val="24"/>
                <w:szCs w:val="24"/>
                <w:lang w:eastAsia="ru-RU"/>
              </w:rPr>
              <w:t xml:space="preserve"> права выбора уровня сложности задания </w:t>
            </w:r>
          </w:p>
        </w:tc>
      </w:tr>
      <w:tr w:rsidR="007E2550" w:rsidRPr="007E2550" w:rsidTr="007E2550">
        <w:tc>
          <w:tcPr>
            <w:tcW w:w="251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Эмоциональная разрядка и коррекция деятельности</w:t>
            </w:r>
          </w:p>
        </w:tc>
        <w:tc>
          <w:tcPr>
            <w:tcW w:w="694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Рефлексия эмоционального состояния обучающихся на уроке с помощью интеграции </w:t>
            </w:r>
            <w:proofErr w:type="spellStart"/>
            <w:r w:rsidRPr="007E2550">
              <w:rPr>
                <w:rFonts w:ascii="Times New Roman" w:eastAsia="Times New Roman" w:hAnsi="Times New Roman" w:cs="Times New Roman"/>
                <w:sz w:val="24"/>
                <w:szCs w:val="24"/>
                <w:lang w:eastAsia="ru-RU"/>
              </w:rPr>
              <w:t>здоровьесберегающих</w:t>
            </w:r>
            <w:proofErr w:type="spellEnd"/>
            <w:r w:rsidRPr="007E2550">
              <w:rPr>
                <w:rFonts w:ascii="Times New Roman" w:eastAsia="Times New Roman" w:hAnsi="Times New Roman" w:cs="Times New Roman"/>
                <w:sz w:val="24"/>
                <w:szCs w:val="24"/>
                <w:lang w:eastAsia="ru-RU"/>
              </w:rPr>
              <w:t xml:space="preserve"> технологий и активных методов оценки деятельности на уроке (например, посредством технологии формирующего оценивания) </w:t>
            </w:r>
          </w:p>
        </w:tc>
      </w:tr>
      <w:tr w:rsidR="007E2550" w:rsidRPr="007E2550" w:rsidTr="007E2550">
        <w:tc>
          <w:tcPr>
            <w:tcW w:w="2518"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Рефлексия и оценка результатов деятельности на уроке</w:t>
            </w:r>
          </w:p>
        </w:tc>
        <w:tc>
          <w:tcPr>
            <w:tcW w:w="694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Комплексная рефлексия образовательного события, включающая в себя рефлексию содержания учебного материала и рефлексию деятельности каждого обучающегося на уроке </w:t>
            </w:r>
          </w:p>
        </w:tc>
      </w:tr>
    </w:tbl>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Последние два этапа можно совместить или поменять местами, в зависимости от тех педагогических приемов, которые будут использованы при проведении рефлексии и оценки деятельности обучающихся.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Т.И. Шамова и А.В. Хуторской полагают, что выявление, реализация и развитие способностей происходят в процессе образовательного движения обучающихся по индивидуальным траекториям, если предоставлены возможности: </w:t>
      </w:r>
    </w:p>
    <w:p w:rsidR="007E2550" w:rsidRPr="007E2550" w:rsidRDefault="007E2550" w:rsidP="007E255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для определения индивидуального смысла учения;</w:t>
      </w:r>
    </w:p>
    <w:p w:rsidR="007E2550" w:rsidRPr="007E2550" w:rsidRDefault="007E2550" w:rsidP="007E255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постановки цели в изучении конкретной темы и раздела;</w:t>
      </w:r>
    </w:p>
    <w:p w:rsidR="007E2550" w:rsidRPr="007E2550" w:rsidRDefault="007E2550" w:rsidP="007E255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выбора оптимальных форм и темпов обучения, способов учения;</w:t>
      </w:r>
    </w:p>
    <w:p w:rsidR="007E2550" w:rsidRPr="007E2550" w:rsidRDefault="007E2550" w:rsidP="007E255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рефлексивного осознания полученных результатов, осуществления оценки и коррекции деятельности [6].</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Технология проектирования индивидуального образовательного маршрута на уроке позволяет создать в классе климат высоких ожиданий, когда учитель точно знает и открыто демонстрирует своим ученикам, что каждый из них может достичь высоких результатов, значимых для всего коллектива или малой группы.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p w:rsidR="007E2550" w:rsidRPr="007E2550" w:rsidRDefault="007E2550" w:rsidP="007E255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
    <w:p w:rsidR="007E2550" w:rsidRPr="007E2550" w:rsidRDefault="007E2550" w:rsidP="007E2550">
      <w:pPr>
        <w:numPr>
          <w:ilvl w:val="1"/>
          <w:numId w:val="2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 xml:space="preserve">Соблюдение требований </w:t>
      </w:r>
      <w:proofErr w:type="spellStart"/>
      <w:r w:rsidRPr="007E2550">
        <w:rPr>
          <w:rFonts w:ascii="Times New Roman" w:eastAsia="Times New Roman" w:hAnsi="Times New Roman" w:cs="Times New Roman"/>
          <w:b/>
          <w:bCs/>
          <w:sz w:val="24"/>
          <w:szCs w:val="24"/>
          <w:lang w:eastAsia="ru-RU"/>
        </w:rPr>
        <w:t>СанПиН</w:t>
      </w:r>
      <w:proofErr w:type="spellEnd"/>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Постановка задачи </w:t>
      </w:r>
      <w:proofErr w:type="spellStart"/>
      <w:r w:rsidRPr="007E2550">
        <w:rPr>
          <w:rFonts w:ascii="Times New Roman" w:eastAsia="Times New Roman" w:hAnsi="Times New Roman" w:cs="Times New Roman"/>
          <w:sz w:val="24"/>
          <w:szCs w:val="24"/>
          <w:lang w:eastAsia="ru-RU"/>
        </w:rPr>
        <w:t>здоровьесбережения</w:t>
      </w:r>
      <w:proofErr w:type="spellEnd"/>
      <w:r w:rsidRPr="007E2550">
        <w:rPr>
          <w:rFonts w:ascii="Times New Roman" w:eastAsia="Times New Roman" w:hAnsi="Times New Roman" w:cs="Times New Roman"/>
          <w:sz w:val="24"/>
          <w:szCs w:val="24"/>
          <w:lang w:eastAsia="ru-RU"/>
        </w:rPr>
        <w:t xml:space="preserve"> в образовательном процессе может рассматриваться в двух вариантах: задача-минимум и задача-оптимум.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Задача-минимум отвечает фундаментальному принципу медицины и педагогики: «Не навреди!» и заключается в обеспечении таких условий обучения, воспитания, развития, которые не оказывают негативного воздействия на здоровье учащихся. Эта задача аналогична концепции охраны труда школьника. В традиционном понимании охрана труда – это предупреждение травматизма и других очевидно вредных воздействий на здоровье производственника. «Производство» школьника - его парта, класс, школа; деятельность - учеба, и задача руководителя образовательного учреждения, каждого учителя - по возможности защитить тело и психику ребенка во время его пребывания в школе от воздействия очевидно травмирующих факторов. Эти факторы (достаточно условно) можно разделить на три группы: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 эколого-гигиенические (природно-средовые);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2) организационно-педагогические;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3) психолого-педагогические.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А вот реализацию </w:t>
      </w:r>
      <w:proofErr w:type="spellStart"/>
      <w:r w:rsidRPr="007E2550">
        <w:rPr>
          <w:rFonts w:ascii="Times New Roman" w:eastAsia="Times New Roman" w:hAnsi="Times New Roman" w:cs="Times New Roman"/>
          <w:sz w:val="24"/>
          <w:szCs w:val="24"/>
          <w:lang w:eastAsia="ru-RU"/>
        </w:rPr>
        <w:t>здоровьесберегающих</w:t>
      </w:r>
      <w:proofErr w:type="spellEnd"/>
      <w:r w:rsidRPr="007E2550">
        <w:rPr>
          <w:rFonts w:ascii="Times New Roman" w:eastAsia="Times New Roman" w:hAnsi="Times New Roman" w:cs="Times New Roman"/>
          <w:sz w:val="24"/>
          <w:szCs w:val="24"/>
          <w:lang w:eastAsia="ru-RU"/>
        </w:rPr>
        <w:t xml:space="preserve"> образовательных технологий следует понимать как задачу-оптимум, включающую не только охрану здоровья учащихся, но и формирование, укрепление их здоровья, воспитание у них культуры здоровья, а также охрану здоровья педагогов и содействие им в стремлении грамотно заботиться о своем здоровье [2].</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Важным моментом в процессе подготовки и проведения урока, реализации процесса обучения в целом является соблюдение учителем требований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Педагог должен проверить, правильно ли стоит мебель у него в кабинете. Так, расстояние между столами учеников в первом ряду и доской составляет 240 см </w:t>
      </w:r>
      <w:r w:rsidRPr="007E2550">
        <w:rPr>
          <w:rFonts w:ascii="Times New Roman" w:eastAsia="Times New Roman" w:hAnsi="Times New Roman" w:cs="Times New Roman"/>
          <w:sz w:val="24"/>
          <w:szCs w:val="24"/>
          <w:u w:val="single"/>
          <w:lang w:eastAsia="ru-RU"/>
        </w:rPr>
        <w:t xml:space="preserve">(п. 5.6 </w:t>
      </w:r>
      <w:proofErr w:type="spellStart"/>
      <w:r w:rsidRPr="007E2550">
        <w:rPr>
          <w:rFonts w:ascii="Times New Roman" w:eastAsia="Times New Roman" w:hAnsi="Times New Roman" w:cs="Times New Roman"/>
          <w:sz w:val="24"/>
          <w:szCs w:val="24"/>
          <w:u w:val="single"/>
          <w:lang w:eastAsia="ru-RU"/>
        </w:rPr>
        <w:t>СанПиН</w:t>
      </w:r>
      <w:proofErr w:type="spellEnd"/>
      <w:r w:rsidRPr="007E2550">
        <w:rPr>
          <w:rFonts w:ascii="Times New Roman" w:eastAsia="Times New Roman" w:hAnsi="Times New Roman" w:cs="Times New Roman"/>
          <w:sz w:val="24"/>
          <w:szCs w:val="24"/>
          <w:u w:val="single"/>
          <w:lang w:eastAsia="ru-RU"/>
        </w:rPr>
        <w:t xml:space="preserve"> 2.4.2.2821–10</w:t>
      </w:r>
      <w:r w:rsidRPr="007E2550">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от 29.12.2010 № 189;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 xml:space="preserve">). Школьники часто сдвигают стол поближе к доске, что может повлечь близорукость. Учитель должен контролировать правильное расстояние между первым рядом ученических столов и доской (особенно при перестановке мебели для организации групповой работы) [9].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Контролируется освещенность кабинета: горят ли все лампы, чистота светильников и окон. Посмотрите, не затеняют ли цветы на окне свет. Если затеняют, то их надо убрать с подоконников и поставить в переносные цветочницы высотой 65–70 см от пола, либо повесить в подвесных кашпо в простенках между окнами (п. 7.1.9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 xml:space="preserve">). Когда будете проверять кабинеты, обратите внимание на шторы или жалюзи. </w:t>
      </w:r>
      <w:proofErr w:type="gramStart"/>
      <w:r w:rsidRPr="007E2550">
        <w:rPr>
          <w:rFonts w:ascii="Times New Roman" w:eastAsia="Times New Roman" w:hAnsi="Times New Roman" w:cs="Times New Roman"/>
          <w:sz w:val="24"/>
          <w:szCs w:val="24"/>
          <w:lang w:eastAsia="ru-RU"/>
        </w:rPr>
        <w:t>Они должны быть светлых тонов и не ниже подоконника (п. 7.1.8.</w:t>
      </w:r>
      <w:proofErr w:type="gramEnd"/>
      <w:r w:rsidRPr="007E2550">
        <w:rPr>
          <w:rFonts w:ascii="Times New Roman" w:eastAsia="Times New Roman" w:hAnsi="Times New Roman" w:cs="Times New Roman"/>
          <w:sz w:val="24"/>
          <w:szCs w:val="24"/>
          <w:lang w:eastAsia="ru-RU"/>
        </w:rPr>
        <w:t xml:space="preserve"> </w:t>
      </w:r>
      <w:proofErr w:type="spellStart"/>
      <w:proofErr w:type="gram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 xml:space="preserve">). </w:t>
      </w:r>
      <w:proofErr w:type="gramEnd"/>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Проверьте, соответствует ли маркировка мебели росту учеников (п. 5.3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 xml:space="preserve">). Еще проконтролируйте, какие ученики сидят ближе к доске. Учитель вместе с классным руководителем должен учесть состояние здоровья учеников и в первый ряд у доски посадить школьников, имеющих проблемы со слухом. А за столы, которые ближе к доске, но находятся во втором и третьем рядах, – учащихся с проблемами со зрением (п. 5.5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 xml:space="preserve">).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Необходимо уточнять, какие ученики сидят в первом ряду у окна. Педагог и классный руководитель должны до уроков обсудить, какие школьники болеют чаще, и посадить их дальше от окна и наружной стены – на второй или третий ряд (п. 5.5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 xml:space="preserve">).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Дополнительно в начале второго учебного полугодия учитель пересаживает школьников с первого ряда от окна на третий и наоборот (п. 5.5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 xml:space="preserve">). Пересадка раз в полгода, то есть в первом и втором полугодиях, поможет школьникам поменять угол зрения на доску и предотвратить косоглазие [9].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Современный учитель должен четко организовать урок: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в 1-х классах внедрить </w:t>
      </w:r>
      <w:proofErr w:type="spellStart"/>
      <w:r w:rsidRPr="007E2550">
        <w:rPr>
          <w:rFonts w:ascii="Times New Roman" w:eastAsia="Times New Roman" w:hAnsi="Times New Roman" w:cs="Times New Roman"/>
          <w:sz w:val="24"/>
          <w:szCs w:val="24"/>
          <w:lang w:eastAsia="ru-RU"/>
        </w:rPr>
        <w:t>безотметочное</w:t>
      </w:r>
      <w:proofErr w:type="spellEnd"/>
      <w:r w:rsidRPr="007E2550">
        <w:rPr>
          <w:rFonts w:ascii="Times New Roman" w:eastAsia="Times New Roman" w:hAnsi="Times New Roman" w:cs="Times New Roman"/>
          <w:sz w:val="24"/>
          <w:szCs w:val="24"/>
          <w:lang w:eastAsia="ru-RU"/>
        </w:rPr>
        <w:t xml:space="preserve"> обучение и не задавать домашних заданий, соблюдать ступенчатый режим обучения (п. 10.10 </w:t>
      </w:r>
      <w:proofErr w:type="spellStart"/>
      <w:r w:rsidRPr="007E2550">
        <w:rPr>
          <w:rFonts w:ascii="Times New Roman" w:eastAsia="Times New Roman" w:hAnsi="Times New Roman" w:cs="Times New Roman"/>
          <w:sz w:val="24"/>
          <w:szCs w:val="24"/>
          <w:lang w:eastAsia="ru-RU"/>
        </w:rPr>
        <w:t>СанПиН</w:t>
      </w:r>
      <w:proofErr w:type="spellEnd"/>
      <w:r w:rsidRPr="007E2550">
        <w:rPr>
          <w:rFonts w:ascii="Times New Roman" w:eastAsia="Times New Roman" w:hAnsi="Times New Roman" w:cs="Times New Roman"/>
          <w:sz w:val="24"/>
          <w:szCs w:val="24"/>
          <w:lang w:eastAsia="ru-RU"/>
        </w:rPr>
        <w:t>);</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 соблюдать требования к продолжительности урока во 2-11-х классах (планировать урок на 45 минут и не превышать его длительность);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 контролировать время работы с интерактивной доской и техническими средствами обучения;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 проводить физкультминутки, чередовать виды образовательной деятельности,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 воспитывать у школьников привычку соблюдать правильную рабочую позу за столом, чтобы предотвратить искривление позвоночника. Чаще на осанку школьников обращают внимание учителя начальных классов. Учителя-предметники, которые работают в 5-11-х классах, реже следят за правильной осанкой учеников.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На любом уроке проводится физкультминутка. Положение тела ученика со склоненной и придавленной к парте грудной клеткой на 20-й минуте урока может вызвать симптомы стенокардии. Если школьник будет долго находиться в такой позе, то у него может деформироваться грудная клетка и ослабнут мышцы диафрагмы, что приведет </w:t>
      </w:r>
      <w:proofErr w:type="gramStart"/>
      <w:r w:rsidRPr="007E2550">
        <w:rPr>
          <w:rFonts w:ascii="Times New Roman" w:eastAsia="Times New Roman" w:hAnsi="Times New Roman" w:cs="Times New Roman"/>
          <w:sz w:val="24"/>
          <w:szCs w:val="24"/>
          <w:lang w:eastAsia="ru-RU"/>
        </w:rPr>
        <w:t>к</w:t>
      </w:r>
      <w:proofErr w:type="gramEnd"/>
      <w:r w:rsidRPr="007E2550">
        <w:rPr>
          <w:rFonts w:ascii="Times New Roman" w:eastAsia="Times New Roman" w:hAnsi="Times New Roman" w:cs="Times New Roman"/>
          <w:sz w:val="24"/>
          <w:szCs w:val="24"/>
          <w:lang w:eastAsia="ru-RU"/>
        </w:rPr>
        <w:t xml:space="preserve"> патологическим изменениями в сердце. Ученик в такой позе инстинктивно наклоняет голову во время чтения и письма, что ведет к близорукости (В.Ф. Базарный). Поэтому учителя обязаны проводить физкультминутки, чтобы улучшить мозговое кровообращение, снять утомление с плечевого пояса и рук, со всего туловища, расслабить группы мышц с учетом их напряжения в процессе деятельности, снять напряжение с глаз [9]. </w:t>
      </w:r>
    </w:p>
    <w:p w:rsidR="007E2550" w:rsidRPr="007E2550" w:rsidRDefault="007E2550" w:rsidP="007E255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Организация исследовательской деятельности на уроке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Программы с элементами исследовательской/проектной деятельности, согласно ФГОС, предполагают:</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предъявление педагогом предметного содержания учебного материала в проблемном залоге, с фиксацией вопросов, которые могут перерасти в темы индивидуальных проектных или учебно-исследовательских работ обучающихся;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обучение школьников общей методологии проектирования или исследования, с обозначением состава и последовательности этапов </w:t>
      </w:r>
      <w:proofErr w:type="gramStart"/>
      <w:r w:rsidRPr="007E2550">
        <w:rPr>
          <w:rFonts w:ascii="Times New Roman" w:eastAsia="Times New Roman" w:hAnsi="Times New Roman" w:cs="Times New Roman"/>
          <w:sz w:val="24"/>
          <w:szCs w:val="24"/>
          <w:lang w:eastAsia="ru-RU"/>
        </w:rPr>
        <w:t>выполнения</w:t>
      </w:r>
      <w:proofErr w:type="gramEnd"/>
      <w:r w:rsidRPr="007E2550">
        <w:rPr>
          <w:rFonts w:ascii="Times New Roman" w:eastAsia="Times New Roman" w:hAnsi="Times New Roman" w:cs="Times New Roman"/>
          <w:sz w:val="24"/>
          <w:szCs w:val="24"/>
          <w:lang w:eastAsia="ru-RU"/>
        </w:rPr>
        <w:t xml:space="preserve"> указанных действий (выделение проблемы, планирование, постановка цели и задач, формулировка гипотезы, освоение методики, получение собственных данных, обработка, анализ, выводы, представление результатов в различных формах);</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выполнение каждым подростком индивидуальной проектной или учебно-исследовательской работы.</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Исследование сегодня ― это элемент жизни и работы любого мыслящего человека. Мы все без исключения попадаем в ситуацию, требующую от нас исследовательского действия, как дома, так и в профессиональной сфере. Умение исследовать, быть исследователем - это одно из условий стать успешным в жизни. Потому уже можно согласиться с утверждением, что исследовательская практика ведёт нас к получению </w:t>
      </w:r>
      <w:proofErr w:type="spellStart"/>
      <w:proofErr w:type="gramStart"/>
      <w:r w:rsidRPr="007E2550">
        <w:rPr>
          <w:rFonts w:ascii="Times New Roman" w:eastAsia="Times New Roman" w:hAnsi="Times New Roman" w:cs="Times New Roman"/>
          <w:sz w:val="24"/>
          <w:szCs w:val="24"/>
          <w:lang w:eastAsia="ru-RU"/>
        </w:rPr>
        <w:t>метапредметных</w:t>
      </w:r>
      <w:proofErr w:type="spellEnd"/>
      <w:proofErr w:type="gramEnd"/>
      <w:r w:rsidRPr="007E2550">
        <w:rPr>
          <w:rFonts w:ascii="Times New Roman" w:eastAsia="Times New Roman" w:hAnsi="Times New Roman" w:cs="Times New Roman"/>
          <w:sz w:val="24"/>
          <w:szCs w:val="24"/>
          <w:lang w:eastAsia="ru-RU"/>
        </w:rPr>
        <w:t xml:space="preserve"> а не иных результатов.</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При этом, как утверждает А.Н. Юшков, что организация учебно-исследовательской деятельности в рамках урочной деятельности</w:t>
      </w:r>
      <w:r w:rsidRPr="007E2550">
        <w:rPr>
          <w:rFonts w:ascii="Times New Roman" w:eastAsia="Times New Roman" w:hAnsi="Times New Roman" w:cs="Times New Roman"/>
          <w:i/>
          <w:iCs/>
          <w:sz w:val="24"/>
          <w:szCs w:val="24"/>
          <w:lang w:eastAsia="ru-RU"/>
        </w:rPr>
        <w:t xml:space="preserve"> </w:t>
      </w:r>
      <w:r w:rsidRPr="007E2550">
        <w:rPr>
          <w:rFonts w:ascii="Times New Roman" w:eastAsia="Times New Roman" w:hAnsi="Times New Roman" w:cs="Times New Roman"/>
          <w:sz w:val="24"/>
          <w:szCs w:val="24"/>
          <w:lang w:eastAsia="ru-RU"/>
        </w:rPr>
        <w:t xml:space="preserve">является одним из наиболее сложных вопросов. Общая оценка текущей ситуации такова, что учебных исследований, причем организованных на уроках и направленных на освоение предметного материала, крайне мало. Если при этом мы исключим их этого перечня уроки, выстроенных в логике технологии «проблемного обучения» и «критического мышления», то уроков-исследований станет еще меньше. Анализ представленных в сети Интернет уроков, обозначенных как «уроки-исследования» показывает, что, к сожалению, многие из них не соответствуют своему названию [10]. </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Часто обнаруживается, что урок организован как проблемное изложение материала, а учащиеся выполняют лишь «техническую составляющую» того или иного исследования, в то время как исследовательский вопрос, совокупность исследовательских процедур и даже результаты исследования уже заданы педагогом. При этом нужно отметить, что это не самый плохой вариант. Часто такие уроки только в своем названии имеют отношение к исследовательской деятельности. Сам же урок выстроен в логике трансляции информации. </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Другой вариант «подмены понятий» может выглядеть следующим образом. Например, школьники читают текст учебника и ищут там ответы на заранее сформулированные учителем вопросы. Возникает вопрос – является ли это учебно-исследовательской деятельностью? Обобщенно этот вопрос звучит так: любая ли интеллектуальная деятельность по работе с новым материалом является учебно-исследовательской? </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Ответ здесь более-менее понятен. Учебно-исследовательская деятельность – это не любое интеллектуальное задание. Не будем забывать, что именно с проблемы, с исследовательского вопроса начинаются серьезные исследования. С результатами именно этих исследований мы и знакомим учащихся на уроках.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Чтобы решить, относится ли урок к тому, который можно назвать «уроком-исследованием», нужно проанализировать его описание по двум основаниям: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что делает учитель на каждом шаге работы в плане организации исследовательской деятельности учащихся;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какова степень исследовательской самостоятельности школьников на том или ином этапе урока?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В частности: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Самостоятельно ли обнаружили учащиеся исследовательскую проблему или проблема была сформулирована учителем?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lastRenderedPageBreak/>
        <w:t>- Сформулировали ли они самостоятельно исследовательские вопросы проблемного характера?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Формулировали ли они гипотезы-предположения, исходя из сформулированного ими же вопроса-проблемы? Предложили ли обоснование своим гипотезам-предположениям?</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Интерпретировали ли они полученные данные?</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Была ли у них возможность сделать самостоятельные выводы?</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xml:space="preserve">Отсутствие исследовательского вопроса у школьников делает всю дальнейшую их работу во многом бесполезной. Источником формирования настоящего исследовательского вопроса является удивление. Удивление может стать движущей силой познания нового для молодого человека (и не только). В удивлении, что немаловажно, всегда будет корениться и настоящая проблема - это не просто «то, чего мы не знаем», как часто слышит младший школьник и подросток на уроках, но это нечто, содержащее в себе парадокс, несовпадение знаемого и наблюдаемого, противоречие. Итак, ещё одно важное замечание: исследование начинается с вопроса, рождённого удивлением и содержащего в себе проблему (т.е. вопрос, не имеющий ответа на данный момент, с противоречием между знанием и опытом - или практикой - в своём основании) [10].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shd w:val="clear" w:color="auto" w:fill="FFFFFF"/>
          <w:lang w:eastAsia="ru-RU"/>
        </w:rPr>
        <w:t xml:space="preserve">Учитель в своей повседневности сталкивается с разными видами деятельности, </w:t>
      </w:r>
      <w:proofErr w:type="gramStart"/>
      <w:r w:rsidRPr="007E2550">
        <w:rPr>
          <w:rFonts w:ascii="Times New Roman" w:eastAsia="Times New Roman" w:hAnsi="Times New Roman" w:cs="Times New Roman"/>
          <w:sz w:val="24"/>
          <w:szCs w:val="24"/>
          <w:shd w:val="clear" w:color="auto" w:fill="FFFFFF"/>
          <w:lang w:eastAsia="ru-RU"/>
        </w:rPr>
        <w:t>помимо</w:t>
      </w:r>
      <w:proofErr w:type="gramEnd"/>
      <w:r w:rsidRPr="007E2550">
        <w:rPr>
          <w:rFonts w:ascii="Times New Roman" w:eastAsia="Times New Roman" w:hAnsi="Times New Roman" w:cs="Times New Roman"/>
          <w:sz w:val="24"/>
          <w:szCs w:val="24"/>
          <w:shd w:val="clear" w:color="auto" w:fill="FFFFFF"/>
          <w:lang w:eastAsia="ru-RU"/>
        </w:rPr>
        <w:t xml:space="preserve"> исследовательской. В литературе можно встретиться с их названиями и характеристиками, но в основном, рассуждая об исследовании, мы сталкиваемся с 4-мя ключевыми видами, которые есть смысл различать:</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bl>
      <w:tblPr>
        <w:tblW w:w="1330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611"/>
        <w:gridCol w:w="4740"/>
        <w:gridCol w:w="4955"/>
      </w:tblGrid>
      <w:tr w:rsidR="007E2550" w:rsidRPr="007E2550" w:rsidTr="007E2550">
        <w:tc>
          <w:tcPr>
            <w:tcW w:w="237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Вид деятельности</w:t>
            </w:r>
          </w:p>
        </w:tc>
        <w:tc>
          <w:tcPr>
            <w:tcW w:w="3119"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Цель</w:t>
            </w:r>
          </w:p>
        </w:tc>
        <w:tc>
          <w:tcPr>
            <w:tcW w:w="326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Средство</w:t>
            </w:r>
          </w:p>
        </w:tc>
      </w:tr>
      <w:tr w:rsidR="007E2550" w:rsidRPr="007E2550" w:rsidTr="007E2550">
        <w:tc>
          <w:tcPr>
            <w:tcW w:w="237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Традиционная</w:t>
            </w:r>
          </w:p>
        </w:tc>
        <w:tc>
          <w:tcPr>
            <w:tcW w:w="3119"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Передача заданного объема ЗУН</w:t>
            </w:r>
          </w:p>
        </w:tc>
        <w:tc>
          <w:tcPr>
            <w:tcW w:w="326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t>Технологизация</w:t>
            </w:r>
            <w:proofErr w:type="spellEnd"/>
            <w:r w:rsidRPr="007E2550">
              <w:rPr>
                <w:rFonts w:ascii="Times New Roman" w:eastAsia="Times New Roman" w:hAnsi="Times New Roman" w:cs="Times New Roman"/>
                <w:sz w:val="24"/>
                <w:szCs w:val="24"/>
                <w:lang w:eastAsia="ru-RU"/>
              </w:rPr>
              <w:t xml:space="preserve"> учебного процесса</w:t>
            </w:r>
          </w:p>
        </w:tc>
      </w:tr>
      <w:tr w:rsidR="007E2550" w:rsidRPr="007E2550" w:rsidTr="007E2550">
        <w:tc>
          <w:tcPr>
            <w:tcW w:w="237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Научно-исследовательская </w:t>
            </w:r>
          </w:p>
        </w:tc>
        <w:tc>
          <w:tcPr>
            <w:tcW w:w="3119"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Получение объективно нового знания</w:t>
            </w:r>
          </w:p>
        </w:tc>
        <w:tc>
          <w:tcPr>
            <w:tcW w:w="326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Повышение научного потенциала исследователя</w:t>
            </w:r>
          </w:p>
        </w:tc>
      </w:tr>
      <w:tr w:rsidR="007E2550" w:rsidRPr="007E2550" w:rsidTr="007E2550">
        <w:tc>
          <w:tcPr>
            <w:tcW w:w="237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Учебно-исследовательская </w:t>
            </w:r>
          </w:p>
        </w:tc>
        <w:tc>
          <w:tcPr>
            <w:tcW w:w="3119"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Формирование УУД </w:t>
            </w:r>
          </w:p>
        </w:tc>
        <w:tc>
          <w:tcPr>
            <w:tcW w:w="326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Моделирование процесса получения новых знаний</w:t>
            </w:r>
          </w:p>
        </w:tc>
      </w:tr>
      <w:tr w:rsidR="007E2550" w:rsidRPr="007E2550" w:rsidTr="007E2550">
        <w:tc>
          <w:tcPr>
            <w:tcW w:w="2376"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Проектная </w:t>
            </w:r>
          </w:p>
        </w:tc>
        <w:tc>
          <w:tcPr>
            <w:tcW w:w="3119"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Формирование УУД</w:t>
            </w:r>
          </w:p>
        </w:tc>
        <w:tc>
          <w:tcPr>
            <w:tcW w:w="3260" w:type="dxa"/>
            <w:tcBorders>
              <w:top w:val="outset" w:sz="6" w:space="0" w:color="auto"/>
              <w:left w:val="outset" w:sz="6" w:space="0" w:color="auto"/>
              <w:bottom w:val="outset" w:sz="6" w:space="0" w:color="auto"/>
              <w:right w:val="outset" w:sz="6" w:space="0" w:color="auto"/>
            </w:tcBorders>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Создание учебного объекта</w:t>
            </w:r>
          </w:p>
        </w:tc>
      </w:tr>
    </w:tbl>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Итак, можно принять за основу, что </w:t>
      </w:r>
      <w:r w:rsidRPr="007E2550">
        <w:rPr>
          <w:rFonts w:ascii="Times New Roman" w:eastAsia="Times New Roman" w:hAnsi="Times New Roman" w:cs="Times New Roman"/>
          <w:b/>
          <w:bCs/>
          <w:i/>
          <w:iCs/>
          <w:sz w:val="24"/>
          <w:szCs w:val="24"/>
          <w:lang w:eastAsia="ru-RU"/>
        </w:rPr>
        <w:t>учебное исследование</w:t>
      </w:r>
      <w:r w:rsidRPr="007E2550">
        <w:rPr>
          <w:rFonts w:ascii="Times New Roman" w:eastAsia="Times New Roman" w:hAnsi="Times New Roman" w:cs="Times New Roman"/>
          <w:sz w:val="24"/>
          <w:szCs w:val="24"/>
          <w:lang w:eastAsia="ru-RU"/>
        </w:rPr>
        <w:t xml:space="preserve"> - это образовательный процесс, реализуемый на основе технологии исследовательской деятельности, который складывается </w:t>
      </w:r>
      <w:proofErr w:type="gramStart"/>
      <w:r w:rsidRPr="007E2550">
        <w:rPr>
          <w:rFonts w:ascii="Times New Roman" w:eastAsia="Times New Roman" w:hAnsi="Times New Roman" w:cs="Times New Roman"/>
          <w:sz w:val="24"/>
          <w:szCs w:val="24"/>
          <w:lang w:eastAsia="ru-RU"/>
        </w:rPr>
        <w:t>из</w:t>
      </w:r>
      <w:proofErr w:type="gramEnd"/>
      <w:r w:rsidRPr="007E2550">
        <w:rPr>
          <w:rFonts w:ascii="Times New Roman" w:eastAsia="Times New Roman" w:hAnsi="Times New Roman" w:cs="Times New Roman"/>
          <w:sz w:val="24"/>
          <w:szCs w:val="24"/>
          <w:lang w:eastAsia="ru-RU"/>
        </w:rPr>
        <w:t>:</w:t>
      </w:r>
    </w:p>
    <w:p w:rsidR="007E2550" w:rsidRPr="007E2550" w:rsidRDefault="007E2550" w:rsidP="007E255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выделения в учебном материале проблемных точек;</w:t>
      </w:r>
    </w:p>
    <w:p w:rsidR="007E2550" w:rsidRPr="007E2550" w:rsidRDefault="007E2550" w:rsidP="007E255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навыка формирования или выделения нескольких версий, гипотез;</w:t>
      </w:r>
    </w:p>
    <w:p w:rsidR="007E2550" w:rsidRPr="007E2550" w:rsidRDefault="007E2550" w:rsidP="007E255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навыка работы с разными версиями на основе анализа свидетельств или первоисточников;</w:t>
      </w:r>
    </w:p>
    <w:p w:rsidR="007E2550" w:rsidRPr="007E2550" w:rsidRDefault="007E2550" w:rsidP="007E255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работы с первоисточниками, «свидетельствами» при разработке версий;</w:t>
      </w:r>
    </w:p>
    <w:p w:rsidR="007E2550" w:rsidRPr="007E2550" w:rsidRDefault="007E2550" w:rsidP="007E255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навыков анализа и принятия на основе анализа одной версии в качестве истинной.</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Функции исследовательской (и проектной) деятельности</w:t>
      </w:r>
    </w:p>
    <w:p w:rsidR="007E2550" w:rsidRPr="007E2550" w:rsidRDefault="007E2550" w:rsidP="007E255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в дошкольном образовании и начальной школе – сохранение и развитие исследовательского поведения учащихся как средства развития способностей и навыков к учебной деятельности;</w:t>
      </w:r>
    </w:p>
    <w:p w:rsidR="007E2550" w:rsidRPr="007E2550" w:rsidRDefault="007E2550" w:rsidP="007E255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 основной школе – развитие способности занимать исследовательскую позицию, самостоятельно ставить и достигать цели в учебной деятельности;</w:t>
      </w:r>
    </w:p>
    <w:p w:rsidR="007E2550" w:rsidRPr="007E2550" w:rsidRDefault="007E2550" w:rsidP="007E255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старшей школе – развитие исследовательской компетентности и </w:t>
      </w:r>
      <w:proofErr w:type="spellStart"/>
      <w:r w:rsidRPr="007E2550">
        <w:rPr>
          <w:rFonts w:ascii="Times New Roman" w:eastAsia="Times New Roman" w:hAnsi="Times New Roman" w:cs="Times New Roman"/>
          <w:sz w:val="24"/>
          <w:szCs w:val="24"/>
          <w:lang w:eastAsia="ru-RU"/>
        </w:rPr>
        <w:t>предпрофессиональных</w:t>
      </w:r>
      <w:proofErr w:type="spellEnd"/>
      <w:r w:rsidRPr="007E2550">
        <w:rPr>
          <w:rFonts w:ascii="Times New Roman" w:eastAsia="Times New Roman" w:hAnsi="Times New Roman" w:cs="Times New Roman"/>
          <w:sz w:val="24"/>
          <w:szCs w:val="24"/>
          <w:lang w:eastAsia="ru-RU"/>
        </w:rPr>
        <w:t xml:space="preserve"> навыков как основы профильного обучения.</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Этапы исследования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При том</w:t>
      </w:r>
      <w:proofErr w:type="gramEnd"/>
      <w:r w:rsidRPr="007E2550">
        <w:rPr>
          <w:rFonts w:ascii="Times New Roman" w:eastAsia="Times New Roman" w:hAnsi="Times New Roman" w:cs="Times New Roman"/>
          <w:sz w:val="24"/>
          <w:szCs w:val="24"/>
          <w:lang w:eastAsia="ru-RU"/>
        </w:rPr>
        <w:t xml:space="preserve">, что разные дисциплины предполагают какие-то свои особенности организации исследования, имеют собственный инструментарий для его проведения, пользуются своей терминологией, можно определить наиболее часто встречающиеся элементы исследования.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E2550">
        <w:rPr>
          <w:rFonts w:ascii="Times New Roman" w:eastAsia="Times New Roman" w:hAnsi="Times New Roman" w:cs="Times New Roman"/>
          <w:sz w:val="24"/>
          <w:szCs w:val="24"/>
          <w:lang w:eastAsia="ru-RU"/>
        </w:rPr>
        <w:t>Вневозрастная</w:t>
      </w:r>
      <w:proofErr w:type="spellEnd"/>
      <w:r w:rsidRPr="007E2550">
        <w:rPr>
          <w:rFonts w:ascii="Times New Roman" w:eastAsia="Times New Roman" w:hAnsi="Times New Roman" w:cs="Times New Roman"/>
          <w:sz w:val="24"/>
          <w:szCs w:val="24"/>
          <w:lang w:eastAsia="ru-RU"/>
        </w:rPr>
        <w:t xml:space="preserve"> структурно-функциональная модель исследовательской деятельности (по А.Н. Юшкову):</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1. </w:t>
      </w:r>
      <w:proofErr w:type="spellStart"/>
      <w:r w:rsidRPr="007E2550">
        <w:rPr>
          <w:rFonts w:ascii="Times New Roman" w:eastAsia="Times New Roman" w:hAnsi="Times New Roman" w:cs="Times New Roman"/>
          <w:sz w:val="24"/>
          <w:szCs w:val="24"/>
          <w:lang w:eastAsia="ru-RU"/>
        </w:rPr>
        <w:t>Проблематизация</w:t>
      </w:r>
      <w:proofErr w:type="spellEnd"/>
      <w:r w:rsidRPr="007E2550">
        <w:rPr>
          <w:rFonts w:ascii="Times New Roman" w:eastAsia="Times New Roman" w:hAnsi="Times New Roman" w:cs="Times New Roman"/>
          <w:sz w:val="24"/>
          <w:szCs w:val="24"/>
          <w:lang w:eastAsia="ru-RU"/>
        </w:rPr>
        <w:t xml:space="preserve">. </w:t>
      </w:r>
      <w:proofErr w:type="spellStart"/>
      <w:r w:rsidRPr="007E2550">
        <w:rPr>
          <w:rFonts w:ascii="Times New Roman" w:eastAsia="Times New Roman" w:hAnsi="Times New Roman" w:cs="Times New Roman"/>
          <w:sz w:val="24"/>
          <w:szCs w:val="24"/>
          <w:lang w:eastAsia="ru-RU"/>
        </w:rPr>
        <w:t>Проблематизация</w:t>
      </w:r>
      <w:proofErr w:type="spellEnd"/>
      <w:r w:rsidRPr="007E2550">
        <w:rPr>
          <w:rFonts w:ascii="Times New Roman" w:eastAsia="Times New Roman" w:hAnsi="Times New Roman" w:cs="Times New Roman"/>
          <w:sz w:val="24"/>
          <w:szCs w:val="24"/>
          <w:lang w:eastAsia="ru-RU"/>
        </w:rPr>
        <w:t xml:space="preserve"> начинается с удивления. Удивление должно быть переоформлено в исследовательский вопрос, в котором зафиксирована противоречивая природа изучаемого объекта, явления.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2. Разбивка проблемы на комплекс задач и подбор методов решения задач.</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3. Формулировка гипоте</w:t>
      </w:r>
      <w:proofErr w:type="gramStart"/>
      <w:r w:rsidRPr="007E2550">
        <w:rPr>
          <w:rFonts w:ascii="Times New Roman" w:eastAsia="Times New Roman" w:hAnsi="Times New Roman" w:cs="Times New Roman"/>
          <w:sz w:val="24"/>
          <w:szCs w:val="24"/>
          <w:lang w:eastAsia="ru-RU"/>
        </w:rPr>
        <w:t>з(</w:t>
      </w:r>
      <w:proofErr w:type="spellStart"/>
      <w:proofErr w:type="gramEnd"/>
      <w:r w:rsidRPr="007E2550">
        <w:rPr>
          <w:rFonts w:ascii="Times New Roman" w:eastAsia="Times New Roman" w:hAnsi="Times New Roman" w:cs="Times New Roman"/>
          <w:sz w:val="24"/>
          <w:szCs w:val="24"/>
          <w:lang w:eastAsia="ru-RU"/>
        </w:rPr>
        <w:t>ы</w:t>
      </w:r>
      <w:proofErr w:type="spellEnd"/>
      <w:r w:rsidRPr="007E2550">
        <w:rPr>
          <w:rFonts w:ascii="Times New Roman" w:eastAsia="Times New Roman" w:hAnsi="Times New Roman" w:cs="Times New Roman"/>
          <w:sz w:val="24"/>
          <w:szCs w:val="24"/>
          <w:lang w:eastAsia="ru-RU"/>
        </w:rPr>
        <w:t>) (реально формулируется не одна, а несколько конкурирующих между собой гипотез).</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4. Планирование исследовательских работ и выбор необходимого инструментария;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5. Проверка выдвинутых предположений. На этом шаге гипотеза приобретает статус знания.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6. Оформление результатов учебно-исследовательской деятельности как конечного продукта;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7. Представление результатов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 [10].</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Основные виды исследований в урочной практике</w:t>
      </w:r>
    </w:p>
    <w:p w:rsidR="007E2550" w:rsidRPr="007E2550" w:rsidRDefault="007E2550" w:rsidP="007E255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7E2550">
        <w:rPr>
          <w:rFonts w:ascii="Times New Roman" w:eastAsia="Times New Roman" w:hAnsi="Times New Roman" w:cs="Times New Roman"/>
          <w:b/>
          <w:bCs/>
          <w:kern w:val="36"/>
          <w:sz w:val="24"/>
          <w:szCs w:val="24"/>
          <w:lang w:eastAsia="ru-RU"/>
        </w:rPr>
        <w:t>Базовые типы исследовательских действий - это самые традиционные, входящие в состав учебно-познавательной деятельности:</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w:t>
      </w:r>
    </w:p>
    <w:tbl>
      <w:tblPr>
        <w:tblW w:w="0" w:type="auto"/>
        <w:tblCellSpacing w:w="15" w:type="dxa"/>
        <w:tblBorders>
          <w:top w:val="single" w:sz="8" w:space="0" w:color="000000"/>
          <w:left w:val="single" w:sz="8" w:space="0" w:color="000000"/>
        </w:tblBorders>
        <w:shd w:val="clear" w:color="auto" w:fill="FFFFFF"/>
        <w:tblCellMar>
          <w:top w:w="15" w:type="dxa"/>
          <w:left w:w="15" w:type="dxa"/>
          <w:bottom w:w="15" w:type="dxa"/>
          <w:right w:w="15" w:type="dxa"/>
        </w:tblCellMar>
        <w:tblLook w:val="04A0"/>
      </w:tblPr>
      <w:tblGrid>
        <w:gridCol w:w="2784"/>
        <w:gridCol w:w="5998"/>
      </w:tblGrid>
      <w:tr w:rsidR="007E2550" w:rsidRPr="007E2550" w:rsidTr="007E2550">
        <w:trPr>
          <w:tblCellSpacing w:w="15" w:type="dxa"/>
        </w:trPr>
        <w:tc>
          <w:tcPr>
            <w:tcW w:w="2739" w:type="dxa"/>
            <w:shd w:val="clear" w:color="auto" w:fill="FFFFFF"/>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Виды учебно-познавательной</w:t>
            </w:r>
            <w:r w:rsidRPr="007E2550">
              <w:rPr>
                <w:rFonts w:ascii="Times New Roman" w:eastAsia="Times New Roman" w:hAnsi="Times New Roman" w:cs="Times New Roman"/>
                <w:sz w:val="24"/>
                <w:szCs w:val="24"/>
                <w:lang w:eastAsia="ru-RU"/>
              </w:rPr>
              <w:t xml:space="preserve"> </w:t>
            </w:r>
            <w:r w:rsidRPr="007E2550">
              <w:rPr>
                <w:rFonts w:ascii="Times New Roman" w:eastAsia="Times New Roman" w:hAnsi="Times New Roman" w:cs="Times New Roman"/>
                <w:b/>
                <w:bCs/>
                <w:sz w:val="24"/>
                <w:szCs w:val="24"/>
                <w:lang w:eastAsia="ru-RU"/>
              </w:rPr>
              <w:t>деятельности</w:t>
            </w:r>
          </w:p>
        </w:tc>
        <w:tc>
          <w:tcPr>
            <w:tcW w:w="5953" w:type="dxa"/>
            <w:shd w:val="clear" w:color="auto" w:fill="FFFFFF"/>
            <w:vAlign w:val="center"/>
            <w:hideMark/>
          </w:tcPr>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Предметы видов учебно-познавательной деятельности</w:t>
            </w:r>
          </w:p>
        </w:tc>
      </w:tr>
      <w:tr w:rsidR="007E2550" w:rsidRPr="007E2550" w:rsidTr="007E2550">
        <w:trPr>
          <w:tblCellSpacing w:w="15" w:type="dxa"/>
        </w:trPr>
        <w:tc>
          <w:tcPr>
            <w:tcW w:w="2739" w:type="dxa"/>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Наблюдение</w:t>
            </w:r>
          </w:p>
        </w:tc>
        <w:tc>
          <w:tcPr>
            <w:tcW w:w="5953" w:type="dxa"/>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Внешние признаки, свойства объектов познания, получаемые без вмешательства в них</w:t>
            </w:r>
          </w:p>
        </w:tc>
      </w:tr>
      <w:tr w:rsidR="007E2550" w:rsidRPr="007E2550" w:rsidTr="007E2550">
        <w:trPr>
          <w:tblCellSpacing w:w="15" w:type="dxa"/>
        </w:trPr>
        <w:tc>
          <w:tcPr>
            <w:tcW w:w="2739" w:type="dxa"/>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Эксперимент</w:t>
            </w:r>
          </w:p>
        </w:tc>
        <w:tc>
          <w:tcPr>
            <w:tcW w:w="5953" w:type="dxa"/>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Существенные, ведущие свойства, закономерности объектов природы, получаемые непосредственно путем вмешательства, воздействия на них</w:t>
            </w:r>
          </w:p>
        </w:tc>
      </w:tr>
      <w:tr w:rsidR="007E2550" w:rsidRPr="007E2550" w:rsidTr="007E2550">
        <w:trPr>
          <w:tblCellSpacing w:w="15" w:type="dxa"/>
        </w:trPr>
        <w:tc>
          <w:tcPr>
            <w:tcW w:w="2739" w:type="dxa"/>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Работа с книгой</w:t>
            </w:r>
          </w:p>
        </w:tc>
        <w:tc>
          <w:tcPr>
            <w:tcW w:w="5953" w:type="dxa"/>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Систематизированная информация, изложенная в учебной, научной и научно-популярной литературе</w:t>
            </w:r>
          </w:p>
        </w:tc>
      </w:tr>
      <w:tr w:rsidR="007E2550" w:rsidRPr="007E2550" w:rsidTr="007E2550">
        <w:trPr>
          <w:tblCellSpacing w:w="15" w:type="dxa"/>
        </w:trPr>
        <w:tc>
          <w:tcPr>
            <w:tcW w:w="2739" w:type="dxa"/>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Систематизация знаний</w:t>
            </w:r>
          </w:p>
        </w:tc>
        <w:tc>
          <w:tcPr>
            <w:tcW w:w="5953" w:type="dxa"/>
            <w:shd w:val="clear" w:color="auto" w:fill="FFFFFF"/>
            <w:vAlign w:val="center"/>
            <w:hideMark/>
          </w:tcPr>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Существенные связи и отношения между отдельными элементами системы научных знаний</w:t>
            </w:r>
          </w:p>
        </w:tc>
      </w:tr>
    </w:tbl>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sz w:val="24"/>
          <w:szCs w:val="24"/>
          <w:lang w:eastAsia="ru-RU"/>
        </w:rPr>
        <w:t>Элементы реализации учебно-исследовательской деятельности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1. Учащиеся по описанию самостоятельно проводят процедуру демонстрационного эксперимента (</w:t>
      </w:r>
      <w:r w:rsidRPr="007E2550">
        <w:rPr>
          <w:rFonts w:ascii="Times New Roman" w:eastAsia="Times New Roman" w:hAnsi="Times New Roman" w:cs="Times New Roman"/>
          <w:i/>
          <w:iCs/>
          <w:sz w:val="24"/>
          <w:szCs w:val="24"/>
          <w:lang w:eastAsia="ru-RU"/>
        </w:rPr>
        <w:t>но без предварительного объяснения учителем теоретического материала</w:t>
      </w:r>
      <w:r w:rsidRPr="007E2550">
        <w:rPr>
          <w:rFonts w:ascii="Times New Roman" w:eastAsia="Times New Roman" w:hAnsi="Times New Roman" w:cs="Times New Roman"/>
          <w:sz w:val="24"/>
          <w:szCs w:val="24"/>
          <w:lang w:eastAsia="ru-RU"/>
        </w:rPr>
        <w:t xml:space="preserve">). Цель такой работы – обнаружение нового свойства или нового эффекта.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Первично предполагается возникновение у подростка вопросов-удивлений: «Как это возможно?», «Почему это происходит?», «За счет чего это возможно?».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Затем они обязательно должны быть переформатированы в вопросы проблемного характера (например:</w:t>
      </w:r>
      <w:proofErr w:type="gramEnd"/>
      <w:r w:rsidRPr="007E2550">
        <w:rPr>
          <w:rFonts w:ascii="Times New Roman" w:eastAsia="Times New Roman" w:hAnsi="Times New Roman" w:cs="Times New Roman"/>
          <w:sz w:val="24"/>
          <w:szCs w:val="24"/>
          <w:lang w:eastAsia="ru-RU"/>
        </w:rPr>
        <w:t xml:space="preserve"> </w:t>
      </w:r>
      <w:proofErr w:type="gramStart"/>
      <w:r w:rsidRPr="007E2550">
        <w:rPr>
          <w:rFonts w:ascii="Times New Roman" w:eastAsia="Times New Roman" w:hAnsi="Times New Roman" w:cs="Times New Roman"/>
          <w:sz w:val="24"/>
          <w:szCs w:val="24"/>
          <w:lang w:eastAsia="ru-RU"/>
        </w:rPr>
        <w:t>«Почему вес груза на воздухе имеет одно значение, а в воде – другое?», «Почему цитоплазма клетки сжимается при добавлении солевого раствора и восстанавливается при добавлении воды?», «Почему одно тело тонет, другое – всплывает, а третье может зависать в толще воды?»).</w:t>
      </w:r>
      <w:proofErr w:type="gramEnd"/>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2. Проведение «опыта» по предложенной учителем процедуре. «Опыт» здесь понимается как исследовательская процедура, опирающаяся на эмпирический опыт и интуиции исследователя; опытные процедуры не опираются на предварительные теоретические построения.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практическом плане это выглядит как, например, опытное изготовление всеми учащими класса собственных моделей кораблей (из фольги одинакового для всех размера) с максимальной грузоподъемностью и совместная формулировка вопроса, в котором зафиксирована содержательная проблематика обнаруженного эффекта.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3. Следующий шаг работы с исследовательским заданием – работа с текстом учебника как текстом-ответом на сформулированные самими школьниками вопросы. Предварительно возможно высказывание гипотез о природе данного эффекта, самостоятельное (в масштабах класса) выявление общих закономерностей.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4. В завершении обязательным этапом учебной работы в рамках исследовательского задания является проведение рефлексивного анализа проделанных шагов, выделение этапов работы и, тем самым, норм исследовательской деятельности.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E2550">
        <w:rPr>
          <w:rFonts w:ascii="Times New Roman" w:eastAsia="Times New Roman" w:hAnsi="Times New Roman" w:cs="Times New Roman"/>
          <w:sz w:val="24"/>
          <w:szCs w:val="24"/>
          <w:lang w:eastAsia="ru-RU"/>
        </w:rPr>
        <w:t xml:space="preserve">В рамках социально-гуманитарной предметности при решении исследовательского задания от учащихся ожидается готовность самостоятельно действовать в соответствии с заданной нормой исследования (исследовательской процедурой) и предложить собственную интерпретацию изучаемого события, текста (например, описание битвы на Куликовом поле глазами путешественника-исследователя из Китая, Западной Европы, Ближнего Востока). </w:t>
      </w:r>
      <w:proofErr w:type="gramEnd"/>
    </w:p>
    <w:p w:rsidR="007E2550" w:rsidRPr="007E2550" w:rsidRDefault="007E2550" w:rsidP="007E255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7E2550">
        <w:rPr>
          <w:rFonts w:ascii="Times New Roman" w:eastAsia="Times New Roman" w:hAnsi="Times New Roman" w:cs="Times New Roman"/>
          <w:b/>
          <w:bCs/>
          <w:i/>
          <w:iCs/>
          <w:kern w:val="36"/>
          <w:sz w:val="24"/>
          <w:lang w:eastAsia="ru-RU"/>
        </w:rPr>
        <w:t>Учебные приемы</w:t>
      </w:r>
      <w:r w:rsidRPr="007E2550">
        <w:rPr>
          <w:rFonts w:ascii="Times New Roman" w:eastAsia="Times New Roman" w:hAnsi="Times New Roman" w:cs="Times New Roman"/>
          <w:b/>
          <w:bCs/>
          <w:kern w:val="36"/>
          <w:sz w:val="24"/>
          <w:szCs w:val="24"/>
          <w:lang w:eastAsia="ru-RU"/>
        </w:rPr>
        <w:t xml:space="preserve"> исследования:</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выделение основной проблемы в предложенной ситуации;</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определение темы и цели исследования;</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формулирование и отбор полезных гипотез;</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определение пригодности выбранной для проверки гипотезы;</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разграничение допущений и доказанных положений;</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планирование эксперимента для проверки гипотезы;</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анализ планируемых опытов, выбор наиболее подходящего из них;</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планирование результата;</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проведение эксперимента; </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конструирование нового варианта прибора для осуществления конкретного опыта, изготовление моделей по собственному замыслу;</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составление таблиц, графиков, диаграмм (для выявления закономерностей, обобщений, систематизации полученных результатов исследований, графического изображения законов, для установления связи полученных данных с поставленной проблемой и последовательности изучения данных);</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систематизация фактов, явлений;</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интерпретация данных;</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использование обобщений, методов анализа и синтеза, индукции и дедукции;</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установление аналогий;</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формулирование определений и выводов на основе теоретических и фактических исследований;</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решение задач в новой ситуации;</w:t>
      </w:r>
    </w:p>
    <w:p w:rsidR="007E2550" w:rsidRPr="007E2550" w:rsidRDefault="007E2550" w:rsidP="007E25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написание творческого сочинения, реферата.</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Учебные исследования</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i/>
          <w:iCs/>
          <w:sz w:val="24"/>
          <w:szCs w:val="24"/>
          <w:lang w:eastAsia="ru-RU"/>
        </w:rPr>
        <w:t>Независимые линии в рамках учебных исследований:</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открытие и освоение этапов исследования, методов исследования как внешне заданных норм на предметном материале учебных дисциплин;</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мини-исследования (дидактическая игра «в исследователей» на эмпирическом материале; исследовательская задача сформулирована взрослым; теоретические основания скрыты от участников [ср. различение цветов животными]);</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исследовательское творчество (лично мной сформулированный вопрос, лично мной выделенная проблема, лично мной сформулированная гипотеза и др.)</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Исследовательское задание</w:t>
      </w:r>
    </w:p>
    <w:p w:rsidR="007E2550" w:rsidRPr="007E2550" w:rsidRDefault="007E2550" w:rsidP="007E255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Исследовательское задание представляет собой специально сконструированную учебную ситуацию, внутри которой исследовательская проблематика </w:t>
      </w:r>
      <w:r w:rsidRPr="007E2550">
        <w:rPr>
          <w:rFonts w:ascii="Times New Roman" w:eastAsia="Times New Roman" w:hAnsi="Times New Roman" w:cs="Times New Roman"/>
          <w:i/>
          <w:iCs/>
          <w:sz w:val="24"/>
          <w:szCs w:val="24"/>
          <w:lang w:eastAsia="ru-RU"/>
        </w:rPr>
        <w:t>теоретического характера</w:t>
      </w:r>
      <w:r w:rsidRPr="007E2550">
        <w:rPr>
          <w:rFonts w:ascii="Times New Roman" w:eastAsia="Times New Roman" w:hAnsi="Times New Roman" w:cs="Times New Roman"/>
          <w:sz w:val="24"/>
          <w:szCs w:val="24"/>
          <w:lang w:eastAsia="ru-RU"/>
        </w:rPr>
        <w:t xml:space="preserve">, исследовательская задача, способы и средства исследовательской деятельности уже заданы, однако результат не известен. </w:t>
      </w:r>
    </w:p>
    <w:p w:rsidR="007E2550" w:rsidRPr="007E2550" w:rsidRDefault="007E2550" w:rsidP="007E255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рамках дисциплин естественнонаучной направленности от учащихся ожидается готовность воспроизвести по описанию эту ситуацию и самостоятельно обнаружить особенности изучаемого явления. </w:t>
      </w:r>
    </w:p>
    <w:p w:rsidR="007E2550" w:rsidRPr="007E2550" w:rsidRDefault="007E2550" w:rsidP="007E2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550">
        <w:rPr>
          <w:rFonts w:ascii="Times New Roman" w:eastAsia="Times New Roman" w:hAnsi="Times New Roman" w:cs="Times New Roman"/>
          <w:b/>
          <w:bCs/>
          <w:i/>
          <w:iCs/>
          <w:sz w:val="24"/>
          <w:szCs w:val="24"/>
          <w:lang w:eastAsia="ru-RU"/>
        </w:rPr>
        <w:t>Исследовательская задача</w:t>
      </w:r>
    </w:p>
    <w:p w:rsidR="007E2550" w:rsidRPr="007E2550" w:rsidRDefault="007E2550" w:rsidP="007E255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Исследовательская задача представляет собой специально сконструированную учебную ситуацию, в границах которой учащимся необходимо (при поддержке </w:t>
      </w:r>
      <w:r w:rsidRPr="007E2550">
        <w:rPr>
          <w:rFonts w:ascii="Times New Roman" w:eastAsia="Times New Roman" w:hAnsi="Times New Roman" w:cs="Times New Roman"/>
          <w:sz w:val="24"/>
          <w:szCs w:val="24"/>
          <w:lang w:eastAsia="ru-RU"/>
        </w:rPr>
        <w:lastRenderedPageBreak/>
        <w:t xml:space="preserve">педагога) выделить проблему (в ходе анализа известных из истории практических затруднений; возникших противоречий между существующей теорией и новыми фактами), сформулировать проблемный вопрос, предложить версии решения, осуществить их проверку. </w:t>
      </w:r>
    </w:p>
    <w:p w:rsidR="007E2550" w:rsidRPr="007E2550" w:rsidRDefault="007E2550" w:rsidP="007E255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Рефлексивные процедуры в ходе решения исследовательских задач направлены на выделение этапов деятельности, на оценку точности выделенной проблематики, точности сформулированного проблемного вопроса, эффективности предложенных способов проверки выдвинутых предположений.</w:t>
      </w:r>
    </w:p>
    <w:p w:rsidR="007E2550" w:rsidRPr="007E2550" w:rsidRDefault="007E2550" w:rsidP="007E255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Исследовательская задача открывает собой одну из глав учебной программы; направлена на открытие закономерности или закона, вначале в виде гипотетических предположений и их проверки, затем в виде выводов и оформлением итоговой формулировки. </w:t>
      </w:r>
    </w:p>
    <w:p w:rsidR="007E2550" w:rsidRPr="007E2550" w:rsidRDefault="007E2550" w:rsidP="007E255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7E2550">
        <w:rPr>
          <w:rFonts w:ascii="Times New Roman" w:eastAsia="Times New Roman" w:hAnsi="Times New Roman" w:cs="Times New Roman"/>
          <w:b/>
          <w:bCs/>
          <w:kern w:val="36"/>
          <w:sz w:val="24"/>
          <w:szCs w:val="24"/>
          <w:lang w:eastAsia="ru-RU"/>
        </w:rPr>
        <w:t xml:space="preserve">Если говорить о характеристике использования исследовательской практики на уроках, </w:t>
      </w:r>
      <w:r w:rsidRPr="007E2550">
        <w:rPr>
          <w:rFonts w:ascii="Times New Roman" w:eastAsia="Times New Roman" w:hAnsi="Times New Roman" w:cs="Times New Roman"/>
          <w:b/>
          <w:bCs/>
          <w:i/>
          <w:iCs/>
          <w:kern w:val="36"/>
          <w:sz w:val="24"/>
          <w:lang w:eastAsia="ru-RU"/>
        </w:rPr>
        <w:t xml:space="preserve">то по уровню самостоятельности учащихся </w:t>
      </w:r>
      <w:r w:rsidRPr="007E2550">
        <w:rPr>
          <w:rFonts w:ascii="Times New Roman" w:eastAsia="Times New Roman" w:hAnsi="Times New Roman" w:cs="Times New Roman"/>
          <w:b/>
          <w:bCs/>
          <w:kern w:val="36"/>
          <w:sz w:val="24"/>
          <w:szCs w:val="24"/>
          <w:lang w:eastAsia="ru-RU"/>
        </w:rPr>
        <w:t>можно говорить о том, что исследование задаёт уровни:</w:t>
      </w:r>
    </w:p>
    <w:p w:rsidR="007E2550" w:rsidRPr="007E2550" w:rsidRDefault="007E2550" w:rsidP="007E2550">
      <w:pPr>
        <w:numPr>
          <w:ilvl w:val="0"/>
          <w:numId w:val="30"/>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7E2550" w:rsidRPr="007E2550" w:rsidRDefault="007E2550" w:rsidP="007E2550">
      <w:pPr>
        <w:numPr>
          <w:ilvl w:val="1"/>
          <w:numId w:val="30"/>
        </w:numPr>
        <w:spacing w:before="100" w:beforeAutospacing="1" w:after="100" w:afterAutospacing="1" w:line="240" w:lineRule="auto"/>
        <w:ind w:left="2160"/>
        <w:rPr>
          <w:rFonts w:ascii="Times New Roman" w:eastAsia="Times New Roman" w:hAnsi="Times New Roman" w:cs="Times New Roman"/>
          <w:sz w:val="24"/>
          <w:szCs w:val="24"/>
          <w:lang w:eastAsia="ru-RU"/>
        </w:rPr>
      </w:pPr>
    </w:p>
    <w:p w:rsidR="007E2550" w:rsidRPr="007E2550" w:rsidRDefault="007E2550" w:rsidP="007E2550">
      <w:pPr>
        <w:numPr>
          <w:ilvl w:val="2"/>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начальный уровень - урок с элементами исследования, как правило, по образцу, заданному учителем;</w:t>
      </w:r>
    </w:p>
    <w:p w:rsidR="007E2550" w:rsidRPr="007E2550" w:rsidRDefault="007E2550" w:rsidP="007E2550">
      <w:pPr>
        <w:numPr>
          <w:ilvl w:val="2"/>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продвинутый уровень - урок, где исследование инициировано учителем, но совершается учащимися самостоятельно, хотя с разной степенью полноты и завершённости в урочной рамке;</w:t>
      </w:r>
    </w:p>
    <w:p w:rsidR="007E2550" w:rsidRPr="007E2550" w:rsidRDefault="007E2550" w:rsidP="007E2550">
      <w:pPr>
        <w:numPr>
          <w:ilvl w:val="2"/>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высокий уровень - урок, где исследование как способ освоения элемента курса выбрано и организовано самими учащимися (спорным является факт возможности организовать и провести полное исследование в отведённое одним уроком время, но это зависит от темы, предмета и уровня владения инструментарием исследования школьником - потому уровень и назван «высокий») [10].</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рамках разговора о видах исследования на уроке можно вспомнить и то, что новом стандарте предложена такая форма работы школьника, как </w:t>
      </w:r>
      <w:proofErr w:type="gramStart"/>
      <w:r w:rsidRPr="007E2550">
        <w:rPr>
          <w:rFonts w:ascii="Times New Roman" w:eastAsia="Times New Roman" w:hAnsi="Times New Roman" w:cs="Times New Roman"/>
          <w:sz w:val="24"/>
          <w:szCs w:val="24"/>
          <w:lang w:eastAsia="ru-RU"/>
        </w:rPr>
        <w:t>индивидуальный проект</w:t>
      </w:r>
      <w:proofErr w:type="gramEnd"/>
      <w:r w:rsidRPr="007E2550">
        <w:rPr>
          <w:rFonts w:ascii="Times New Roman" w:eastAsia="Times New Roman" w:hAnsi="Times New Roman" w:cs="Times New Roman"/>
          <w:sz w:val="24"/>
          <w:szCs w:val="24"/>
          <w:lang w:eastAsia="ru-RU"/>
        </w:rPr>
        <w:t xml:space="preserve"> (понятие «проект» в данном случае условно): особая форма организации деятельности обучающихся  - для нас важно, что это в т.ч. и учебное исследование. </w:t>
      </w:r>
      <w:proofErr w:type="gramStart"/>
      <w:r w:rsidRPr="007E2550">
        <w:rPr>
          <w:rFonts w:ascii="Times New Roman" w:eastAsia="Times New Roman" w:hAnsi="Times New Roman" w:cs="Times New Roman"/>
          <w:sz w:val="24"/>
          <w:szCs w:val="24"/>
          <w:lang w:eastAsia="ru-RU"/>
        </w:rPr>
        <w:t>Оно выполняется обучающимся самостоятельно под руководством учителя (</w:t>
      </w:r>
      <w:proofErr w:type="spellStart"/>
      <w:r w:rsidRPr="007E2550">
        <w:rPr>
          <w:rFonts w:ascii="Times New Roman" w:eastAsia="Times New Roman" w:hAnsi="Times New Roman" w:cs="Times New Roman"/>
          <w:sz w:val="24"/>
          <w:szCs w:val="24"/>
          <w:lang w:eastAsia="ru-RU"/>
        </w:rPr>
        <w:t>тьютора</w:t>
      </w:r>
      <w:proofErr w:type="spellEnd"/>
      <w:r w:rsidRPr="007E2550">
        <w:rPr>
          <w:rFonts w:ascii="Times New Roman" w:eastAsia="Times New Roman" w:hAnsi="Times New Roman" w:cs="Times New Roman"/>
          <w:sz w:val="24"/>
          <w:szCs w:val="24"/>
          <w:lang w:eastAsia="ru-RU"/>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r w:rsidRPr="007E2550">
        <w:rPr>
          <w:rFonts w:ascii="Times New Roman" w:eastAsia="Times New Roman" w:hAnsi="Times New Roman" w:cs="Times New Roman"/>
          <w:i/>
          <w:iCs/>
          <w:sz w:val="24"/>
          <w:szCs w:val="24"/>
          <w:lang w:eastAsia="ru-RU"/>
        </w:rPr>
        <w:t>учебно-исследовательской</w:t>
      </w:r>
      <w:r w:rsidRPr="007E2550">
        <w:rPr>
          <w:rFonts w:ascii="Times New Roman" w:eastAsia="Times New Roman" w:hAnsi="Times New Roman" w:cs="Times New Roman"/>
          <w:sz w:val="24"/>
          <w:szCs w:val="24"/>
          <w:lang w:eastAsia="ru-RU"/>
        </w:rPr>
        <w:t>, социальной, художественно-творческой, иной).</w:t>
      </w:r>
      <w:proofErr w:type="gramEnd"/>
      <w:r w:rsidRPr="007E2550">
        <w:rPr>
          <w:rFonts w:ascii="Times New Roman" w:eastAsia="Times New Roman" w:hAnsi="Times New Roman" w:cs="Times New Roman"/>
          <w:sz w:val="24"/>
          <w:szCs w:val="24"/>
          <w:lang w:eastAsia="ru-RU"/>
        </w:rPr>
        <w:t xml:space="preserve"> Выполняется обучающимся в течение одного или двух лет в рамках учебного времени, специально отведённого учебным планом, и должен быть представлен в одном из предложенных типов в виде завершённого учебного исследования (или разработанного проекта):</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информационного,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творческого,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социального,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прикладного,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инновационного,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конструкторского,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инженерного.</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Роль и функции педагога при организации учебно-исследовательской  и проектной деятельности учащихся существенно отличаются от тех, которые учитель выполняет при традиционной трансляции информации ученикам [3]. В исследовательском и проектном обучении педагог из ментора превращается в консультанта, помощника, соратника начинающего исследователя. </w:t>
      </w:r>
      <w:proofErr w:type="gramStart"/>
      <w:r w:rsidRPr="007E2550">
        <w:rPr>
          <w:rFonts w:ascii="Times New Roman" w:eastAsia="Times New Roman" w:hAnsi="Times New Roman" w:cs="Times New Roman"/>
          <w:sz w:val="24"/>
          <w:szCs w:val="24"/>
          <w:lang w:eastAsia="ru-RU"/>
        </w:rPr>
        <w:t>Все это изменяет и расширяет предметно-профессиональное поле педагога, требует от него хорошую не только предметную, но и общую эрудицию, умения, необходимые для осуществления исследовательской и проектной работы (видение проблемы, сбор и обработка информации, выдвижение и проверка гипотезы, планирование, проектирование и прочее), способности инициировать  актуальные для учащихся проекты, вовлекать ребят в учебное исследование или проект и увлекать их активным способом познания</w:t>
      </w:r>
      <w:proofErr w:type="gramEnd"/>
      <w:r w:rsidRPr="007E2550">
        <w:rPr>
          <w:rFonts w:ascii="Times New Roman" w:eastAsia="Times New Roman" w:hAnsi="Times New Roman" w:cs="Times New Roman"/>
          <w:sz w:val="24"/>
          <w:szCs w:val="24"/>
          <w:lang w:eastAsia="ru-RU"/>
        </w:rPr>
        <w:t xml:space="preserve">.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В связи со сказанным возникает необходимость целенаправленной подготовки и методического сопровождения практикующих учителей, организующих учебно-исследовательскую и проектную деятельность учащихся в школе.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Перед педагогами, организующими учебно-исследовательскую  и проектную деятельность учащихся, стоят следующие проблемы: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диагностика исследовательских и проектных способностей и умений обучающихся, выявление сферы познавательного интереса ребенка, психолого-педагогическое сопровождение развития учащихся в ходе учебно-исследовательской и проектной деятельности;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адаптация предметного или </w:t>
      </w:r>
      <w:proofErr w:type="spellStart"/>
      <w:r w:rsidRPr="007E2550">
        <w:rPr>
          <w:rFonts w:ascii="Times New Roman" w:eastAsia="Times New Roman" w:hAnsi="Times New Roman" w:cs="Times New Roman"/>
          <w:sz w:val="24"/>
          <w:szCs w:val="24"/>
          <w:lang w:eastAsia="ru-RU"/>
        </w:rPr>
        <w:t>межпредметного</w:t>
      </w:r>
      <w:proofErr w:type="spellEnd"/>
      <w:r w:rsidRPr="007E2550">
        <w:rPr>
          <w:rFonts w:ascii="Times New Roman" w:eastAsia="Times New Roman" w:hAnsi="Times New Roman" w:cs="Times New Roman"/>
          <w:sz w:val="24"/>
          <w:szCs w:val="24"/>
          <w:lang w:eastAsia="ru-RU"/>
        </w:rPr>
        <w:t xml:space="preserve"> содержания для учебного исследования или проекта;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отбор эффективных средств, форм, приемов организации учебно-исследовательской  и проектной деятельности учащихся;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управление учебно-исследовательской деятельностью учащихся, проектной деятельностью;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разработка системы оценивания процесса и результата учебно-исследовательской  и проектной деятельности. </w:t>
      </w:r>
    </w:p>
    <w:p w:rsidR="007E2550" w:rsidRPr="007E2550" w:rsidRDefault="007E2550" w:rsidP="007E2550">
      <w:pPr>
        <w:spacing w:before="100" w:beforeAutospacing="1" w:after="100" w:afterAutospacing="1" w:line="240" w:lineRule="auto"/>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Исследовательская и проектная деятельность тесно </w:t>
      </w:r>
      <w:proofErr w:type="gramStart"/>
      <w:r w:rsidRPr="007E2550">
        <w:rPr>
          <w:rFonts w:ascii="Times New Roman" w:eastAsia="Times New Roman" w:hAnsi="Times New Roman" w:cs="Times New Roman"/>
          <w:sz w:val="24"/>
          <w:szCs w:val="24"/>
          <w:lang w:eastAsia="ru-RU"/>
        </w:rPr>
        <w:t>связаны</w:t>
      </w:r>
      <w:proofErr w:type="gramEnd"/>
      <w:r w:rsidRPr="007E2550">
        <w:rPr>
          <w:rFonts w:ascii="Times New Roman" w:eastAsia="Times New Roman" w:hAnsi="Times New Roman" w:cs="Times New Roman"/>
          <w:sz w:val="24"/>
          <w:szCs w:val="24"/>
          <w:lang w:eastAsia="ru-RU"/>
        </w:rPr>
        <w:t xml:space="preserve"> с индивидуальными возможностями и особенностями учеников. </w:t>
      </w:r>
      <w:proofErr w:type="gramStart"/>
      <w:r w:rsidRPr="007E2550">
        <w:rPr>
          <w:rFonts w:ascii="Times New Roman" w:eastAsia="Times New Roman" w:hAnsi="Times New Roman" w:cs="Times New Roman"/>
          <w:sz w:val="24"/>
          <w:szCs w:val="24"/>
          <w:lang w:eastAsia="ru-RU"/>
        </w:rPr>
        <w:t>Действительно, от того, какими исследовательскими, проектными и другими познавательными умениями владеет учащийся, зависит оптимальный вариант его включения в учебно-исследовательскую и проектную деятельности, учитывающий готовность к отдельным этапам деятельности, степень его самостоятельности, рекомендуемые формы исследования, а значит, и целенаправленное создание условий для эффективного развития ученика.</w:t>
      </w:r>
      <w:proofErr w:type="gramEnd"/>
      <w:r w:rsidRPr="007E2550">
        <w:rPr>
          <w:rFonts w:ascii="Times New Roman" w:eastAsia="Times New Roman" w:hAnsi="Times New Roman" w:cs="Times New Roman"/>
          <w:sz w:val="24"/>
          <w:szCs w:val="24"/>
          <w:lang w:eastAsia="ru-RU"/>
        </w:rPr>
        <w:t xml:space="preserve"> Поэтому, прежде чем включить учащихся в учебно-исследовательскую и проектную деятельности, необходимо определить их начальный уровень, отражающий природные способности, </w:t>
      </w:r>
      <w:r w:rsidRPr="007E2550">
        <w:rPr>
          <w:rFonts w:ascii="Times New Roman" w:eastAsia="Times New Roman" w:hAnsi="Times New Roman" w:cs="Times New Roman"/>
          <w:sz w:val="24"/>
          <w:szCs w:val="24"/>
          <w:lang w:eastAsia="ru-RU"/>
        </w:rPr>
        <w:lastRenderedPageBreak/>
        <w:t xml:space="preserve">приобретенные опыт и умения осуществлять отдельные элементы исследовательской или проектной деятельности.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Наиболее типовыми для учащихся являются недостаточно развитая потребность в преодолении познавательных затруднений, слабая мотивация к проведению исследования и работе над проектом. Мотивационными стимулами от содержания могут быть новые для обучающихся факты, исторические сведения, практическая значимость, внутр</w:t>
      </w:r>
      <w:proofErr w:type="gramStart"/>
      <w:r w:rsidRPr="007E2550">
        <w:rPr>
          <w:rFonts w:ascii="Times New Roman" w:eastAsia="Times New Roman" w:hAnsi="Times New Roman" w:cs="Times New Roman"/>
          <w:sz w:val="24"/>
          <w:szCs w:val="24"/>
          <w:lang w:eastAsia="ru-RU"/>
        </w:rPr>
        <w:t>и-</w:t>
      </w:r>
      <w:proofErr w:type="gramEnd"/>
      <w:r w:rsidRPr="007E2550">
        <w:rPr>
          <w:rFonts w:ascii="Times New Roman" w:eastAsia="Times New Roman" w:hAnsi="Times New Roman" w:cs="Times New Roman"/>
          <w:sz w:val="24"/>
          <w:szCs w:val="24"/>
          <w:lang w:eastAsia="ru-RU"/>
        </w:rPr>
        <w:t xml:space="preserve"> и </w:t>
      </w:r>
      <w:proofErr w:type="spellStart"/>
      <w:r w:rsidRPr="007E2550">
        <w:rPr>
          <w:rFonts w:ascii="Times New Roman" w:eastAsia="Times New Roman" w:hAnsi="Times New Roman" w:cs="Times New Roman"/>
          <w:sz w:val="24"/>
          <w:szCs w:val="24"/>
          <w:lang w:eastAsia="ru-RU"/>
        </w:rPr>
        <w:t>межпредметные</w:t>
      </w:r>
      <w:proofErr w:type="spellEnd"/>
      <w:r w:rsidRPr="007E2550">
        <w:rPr>
          <w:rFonts w:ascii="Times New Roman" w:eastAsia="Times New Roman" w:hAnsi="Times New Roman" w:cs="Times New Roman"/>
          <w:sz w:val="24"/>
          <w:szCs w:val="24"/>
          <w:lang w:eastAsia="ru-RU"/>
        </w:rPr>
        <w:t xml:space="preserve"> связи, дополнительные исследовательские вопросы, самостоятельно выбранные обучающимися в соответствии с собственными интересами и возможностями. Благоприятны для развития мотивации также разнообразные формы учебного исследования, различные виды проектов и проектных продуктов, учет сферы интересов учащихся, исследовательских возможностей учеников, подчеркивание учителем значимости исследовательской и проектной деятельности и результата учебного исследования, одобрение одноклассников, родителей, администрации школы, общественности. Создавать в школе соответствующую мотивирующую атмосферу помогает и взаимодействие с социальными партнерами ― вузами города, другими организациями образования и культуры. Преподаватели, аспиранты, магистранты, прочие сотрудники могут осуществлять экспертизу исследовательских проектов учащихся школы, консультировать по выбору актуальных проблем исследования и тем проектов, осуществлять совместные проекты в рамках внеурочной деятельности [3].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Еще одна проблема - низкий уровень владения учащимися общими и специальными исследовательскими и проектными умениями, необходимыми для включения в учебное исследование и проектную деятельность. Однако развить эти умения возможно лишь при непосредственном осуществлении учащимися названных видов деятельности. В связи с этим необходимо специальное обучение учащихся отдельным элементам учебного исследования, проекта. Для реализации данного требования целесообразно предлагать задания, моделирующие отдельные этапы учебно-исследовательской или проектной деятельности. Такие задания позволяют акцентировать внимание учащихся на особенностях каждого этапа деятельности, тренироваться в осуществлении этапов отдельно, не затрачивая времени на весь громоздкий цикл исследования или проектирования. После такой работы при переходе к целостному исследованию учащийся уже не будет новичком в преодолении единичных трудностей и сможет более эффективно заниматься связным исследованием, работать над проектом. Это важно и с психологической точки зрения, чтобы не вызвать реакцию </w:t>
      </w:r>
      <w:proofErr w:type="spellStart"/>
      <w:r w:rsidRPr="007E2550">
        <w:rPr>
          <w:rFonts w:ascii="Times New Roman" w:eastAsia="Times New Roman" w:hAnsi="Times New Roman" w:cs="Times New Roman"/>
          <w:sz w:val="24"/>
          <w:szCs w:val="24"/>
          <w:lang w:eastAsia="ru-RU"/>
        </w:rPr>
        <w:t>непосильности</w:t>
      </w:r>
      <w:proofErr w:type="spellEnd"/>
      <w:r w:rsidRPr="007E2550">
        <w:rPr>
          <w:rFonts w:ascii="Times New Roman" w:eastAsia="Times New Roman" w:hAnsi="Times New Roman" w:cs="Times New Roman"/>
          <w:sz w:val="24"/>
          <w:szCs w:val="24"/>
          <w:lang w:eastAsia="ru-RU"/>
        </w:rPr>
        <w:t xml:space="preserve"> задания. Следующим обязательным этапом является организация целостных исследовательских работ или проектов. На этом этапе учащиеся индивидуально или в группах, с большей или меньшей степенью самостоятельности, регулируемой учителем, проходят весь путь по созданию своего проекта. Чаще всего эта работа уже выходит за рамки учебного времени и может осуществляться в школьном исследовательском клубе. Результаты могут представляться на школьных или межшкольных конференциях, конкурсах, чтениях, в вузах-партнерах.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Для системного включения в образовательный процесс целостных учебных исследований и проектов необходимо разработать и апробировать: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каталоги аннотированных тем проектов по различным дисциплинам и на </w:t>
      </w:r>
      <w:proofErr w:type="spellStart"/>
      <w:r w:rsidRPr="007E2550">
        <w:rPr>
          <w:rFonts w:ascii="Times New Roman" w:eastAsia="Times New Roman" w:hAnsi="Times New Roman" w:cs="Times New Roman"/>
          <w:sz w:val="24"/>
          <w:szCs w:val="24"/>
          <w:lang w:eastAsia="ru-RU"/>
        </w:rPr>
        <w:t>межпредметном</w:t>
      </w:r>
      <w:proofErr w:type="spellEnd"/>
      <w:r w:rsidRPr="007E2550">
        <w:rPr>
          <w:rFonts w:ascii="Times New Roman" w:eastAsia="Times New Roman" w:hAnsi="Times New Roman" w:cs="Times New Roman"/>
          <w:sz w:val="24"/>
          <w:szCs w:val="24"/>
          <w:lang w:eastAsia="ru-RU"/>
        </w:rPr>
        <w:t xml:space="preserve"> содержании;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систему оценивания, учитывающую не только полученный результат (продукт проекта), но и процесс работы над проектом, самооценку учащимися своей деятельности;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lastRenderedPageBreak/>
        <w:t xml:space="preserve">- различные схемы работы учащихся над проектом в зависимости от их возможностей;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 xml:space="preserve">- управленческие документы, например, типовое положение об организации и проведении конкурса проектов, положение о проведении школьной научно-практической конференции, устав и программу работы школьного научного общества, договор о взаимодействии с социальным партнером и прочее [10]. </w:t>
      </w:r>
    </w:p>
    <w:p w:rsidR="007E2550" w:rsidRPr="007E2550" w:rsidRDefault="007E2550" w:rsidP="007E25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550">
        <w:rPr>
          <w:rFonts w:ascii="Times New Roman" w:eastAsia="Times New Roman" w:hAnsi="Times New Roman" w:cs="Times New Roman"/>
          <w:sz w:val="24"/>
          <w:szCs w:val="24"/>
          <w:lang w:eastAsia="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 Проблема выбора технологии, методики проведения урока должна решаться учителем с учетом многочисленных внешних и внутренних факторов с целью повышения эффективности учебного занятия.</w:t>
      </w:r>
    </w:p>
    <w:p w:rsidR="00B77F7A" w:rsidRDefault="00B77F7A"/>
    <w:sectPr w:rsidR="00B77F7A" w:rsidSect="00B77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2FF"/>
    <w:multiLevelType w:val="multilevel"/>
    <w:tmpl w:val="974E1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8595F"/>
    <w:multiLevelType w:val="multilevel"/>
    <w:tmpl w:val="A93CE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A1802"/>
    <w:multiLevelType w:val="multilevel"/>
    <w:tmpl w:val="530C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66C15"/>
    <w:multiLevelType w:val="multilevel"/>
    <w:tmpl w:val="6FB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D50D9"/>
    <w:multiLevelType w:val="multilevel"/>
    <w:tmpl w:val="A0E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8187A"/>
    <w:multiLevelType w:val="multilevel"/>
    <w:tmpl w:val="867C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25ECE"/>
    <w:multiLevelType w:val="multilevel"/>
    <w:tmpl w:val="B1DE0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067BE"/>
    <w:multiLevelType w:val="multilevel"/>
    <w:tmpl w:val="4880C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E4247"/>
    <w:multiLevelType w:val="multilevel"/>
    <w:tmpl w:val="D830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B728F"/>
    <w:multiLevelType w:val="multilevel"/>
    <w:tmpl w:val="394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41C70"/>
    <w:multiLevelType w:val="multilevel"/>
    <w:tmpl w:val="433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5018A"/>
    <w:multiLevelType w:val="multilevel"/>
    <w:tmpl w:val="84A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05E16"/>
    <w:multiLevelType w:val="multilevel"/>
    <w:tmpl w:val="5C7E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51CAC"/>
    <w:multiLevelType w:val="multilevel"/>
    <w:tmpl w:val="6B1A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EA412C"/>
    <w:multiLevelType w:val="multilevel"/>
    <w:tmpl w:val="FAB4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8179B"/>
    <w:multiLevelType w:val="multilevel"/>
    <w:tmpl w:val="729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3551A"/>
    <w:multiLevelType w:val="multilevel"/>
    <w:tmpl w:val="146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57617"/>
    <w:multiLevelType w:val="multilevel"/>
    <w:tmpl w:val="270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7E371B"/>
    <w:multiLevelType w:val="multilevel"/>
    <w:tmpl w:val="90F6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C793B"/>
    <w:multiLevelType w:val="multilevel"/>
    <w:tmpl w:val="3FC2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61C2B"/>
    <w:multiLevelType w:val="multilevel"/>
    <w:tmpl w:val="B78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52ECD"/>
    <w:multiLevelType w:val="multilevel"/>
    <w:tmpl w:val="4694ECD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D0C68"/>
    <w:multiLevelType w:val="multilevel"/>
    <w:tmpl w:val="5C9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C30BA7"/>
    <w:multiLevelType w:val="multilevel"/>
    <w:tmpl w:val="6DE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809E2"/>
    <w:multiLevelType w:val="multilevel"/>
    <w:tmpl w:val="96D2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432B43"/>
    <w:multiLevelType w:val="multilevel"/>
    <w:tmpl w:val="FE62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9B4DCA"/>
    <w:multiLevelType w:val="multilevel"/>
    <w:tmpl w:val="0EBA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5D3CCE"/>
    <w:multiLevelType w:val="multilevel"/>
    <w:tmpl w:val="F906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3C2B6C"/>
    <w:multiLevelType w:val="multilevel"/>
    <w:tmpl w:val="F016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C7A41"/>
    <w:multiLevelType w:val="multilevel"/>
    <w:tmpl w:val="D7EE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18"/>
  </w:num>
  <w:num w:numId="4">
    <w:abstractNumId w:val="21"/>
  </w:num>
  <w:num w:numId="5">
    <w:abstractNumId w:val="28"/>
  </w:num>
  <w:num w:numId="6">
    <w:abstractNumId w:val="16"/>
  </w:num>
  <w:num w:numId="7">
    <w:abstractNumId w:val="24"/>
  </w:num>
  <w:num w:numId="8">
    <w:abstractNumId w:val="2"/>
  </w:num>
  <w:num w:numId="9">
    <w:abstractNumId w:val="12"/>
  </w:num>
  <w:num w:numId="10">
    <w:abstractNumId w:val="0"/>
  </w:num>
  <w:num w:numId="11">
    <w:abstractNumId w:val="20"/>
  </w:num>
  <w:num w:numId="12">
    <w:abstractNumId w:val="22"/>
  </w:num>
  <w:num w:numId="13">
    <w:abstractNumId w:val="8"/>
  </w:num>
  <w:num w:numId="14">
    <w:abstractNumId w:val="13"/>
  </w:num>
  <w:num w:numId="15">
    <w:abstractNumId w:val="26"/>
  </w:num>
  <w:num w:numId="16">
    <w:abstractNumId w:val="5"/>
  </w:num>
  <w:num w:numId="17">
    <w:abstractNumId w:val="1"/>
  </w:num>
  <w:num w:numId="18">
    <w:abstractNumId w:val="23"/>
  </w:num>
  <w:num w:numId="19">
    <w:abstractNumId w:val="17"/>
  </w:num>
  <w:num w:numId="20">
    <w:abstractNumId w:val="3"/>
  </w:num>
  <w:num w:numId="21">
    <w:abstractNumId w:val="4"/>
  </w:num>
  <w:num w:numId="22">
    <w:abstractNumId w:val="11"/>
  </w:num>
  <w:num w:numId="23">
    <w:abstractNumId w:val="7"/>
  </w:num>
  <w:num w:numId="24">
    <w:abstractNumId w:val="27"/>
  </w:num>
  <w:num w:numId="25">
    <w:abstractNumId w:val="10"/>
  </w:num>
  <w:num w:numId="26">
    <w:abstractNumId w:val="15"/>
  </w:num>
  <w:num w:numId="27">
    <w:abstractNumId w:val="19"/>
  </w:num>
  <w:num w:numId="28">
    <w:abstractNumId w:val="29"/>
  </w:num>
  <w:num w:numId="29">
    <w:abstractNumId w:val="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E2550"/>
    <w:rsid w:val="001C31AC"/>
    <w:rsid w:val="007E2550"/>
    <w:rsid w:val="00B7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7A"/>
  </w:style>
  <w:style w:type="paragraph" w:styleId="1">
    <w:name w:val="heading 1"/>
    <w:basedOn w:val="a"/>
    <w:link w:val="10"/>
    <w:uiPriority w:val="9"/>
    <w:qFormat/>
    <w:rsid w:val="007E2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25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25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25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255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E2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E2550"/>
    <w:rPr>
      <w:i/>
      <w:iCs/>
    </w:rPr>
  </w:style>
  <w:style w:type="character" w:styleId="a5">
    <w:name w:val="Strong"/>
    <w:basedOn w:val="a0"/>
    <w:uiPriority w:val="22"/>
    <w:qFormat/>
    <w:rsid w:val="007E2550"/>
    <w:rPr>
      <w:b/>
      <w:bCs/>
    </w:rPr>
  </w:style>
</w:styles>
</file>

<file path=word/webSettings.xml><?xml version="1.0" encoding="utf-8"?>
<w:webSettings xmlns:r="http://schemas.openxmlformats.org/officeDocument/2006/relationships" xmlns:w="http://schemas.openxmlformats.org/wordprocessingml/2006/main">
  <w:divs>
    <w:div w:id="508912641">
      <w:bodyDiv w:val="1"/>
      <w:marLeft w:val="0"/>
      <w:marRight w:val="0"/>
      <w:marTop w:val="0"/>
      <w:marBottom w:val="0"/>
      <w:divBdr>
        <w:top w:val="none" w:sz="0" w:space="0" w:color="auto"/>
        <w:left w:val="none" w:sz="0" w:space="0" w:color="auto"/>
        <w:bottom w:val="none" w:sz="0" w:space="0" w:color="auto"/>
        <w:right w:val="none" w:sz="0" w:space="0" w:color="auto"/>
      </w:divBdr>
      <w:divsChild>
        <w:div w:id="1777869410">
          <w:marLeft w:val="0"/>
          <w:marRight w:val="0"/>
          <w:marTop w:val="0"/>
          <w:marBottom w:val="0"/>
          <w:divBdr>
            <w:top w:val="none" w:sz="0" w:space="0" w:color="auto"/>
            <w:left w:val="none" w:sz="0" w:space="0" w:color="auto"/>
            <w:bottom w:val="none" w:sz="0" w:space="0" w:color="auto"/>
            <w:right w:val="none" w:sz="0" w:space="0" w:color="auto"/>
          </w:divBdr>
          <w:divsChild>
            <w:div w:id="4201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14583</Words>
  <Characters>83129</Characters>
  <Application>Microsoft Office Word</Application>
  <DocSecurity>0</DocSecurity>
  <Lines>692</Lines>
  <Paragraphs>195</Paragraphs>
  <ScaleCrop>false</ScaleCrop>
  <Company/>
  <LinksUpToDate>false</LinksUpToDate>
  <CharactersWithSpaces>97517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2020-02-18T12:01:00Z</dcterms:created>
  <dcterms:modified xsi:type="dcterms:W3CDTF">2020-02-18T12:03:00Z</dcterms:modified>
</cp:coreProperties>
</file>