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A6" w:rsidRPr="00677CA6" w:rsidRDefault="00936216" w:rsidP="0093621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36216">
        <w:rPr>
          <w:rFonts w:ascii="Times New Roman" w:hAnsi="Times New Roman" w:cs="Times New Roman"/>
          <w:b/>
          <w:bCs/>
          <w:color w:val="auto"/>
          <w:sz w:val="28"/>
          <w:szCs w:val="28"/>
        </w:rPr>
        <w:t>ИКТ-компетентность педагога</w:t>
      </w:r>
    </w:p>
    <w:p w:rsid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в России реализуется ряд инициатив, направленных на создание необходимых условий для развития цифровой экономики, что в свою очередь повышает конкурентоспособность страны, качество жизни граждан, обеспечивает экономический рост и национальный суверенитет. 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b/>
          <w:color w:val="auto"/>
          <w:sz w:val="28"/>
          <w:szCs w:val="28"/>
        </w:rPr>
        <w:t>Первостепенное значение</w:t>
      </w: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 имеет </w:t>
      </w:r>
      <w:r w:rsidRPr="00677CA6">
        <w:rPr>
          <w:rFonts w:ascii="Times New Roman" w:hAnsi="Times New Roman" w:cs="Times New Roman"/>
          <w:b/>
          <w:color w:val="auto"/>
          <w:sz w:val="28"/>
          <w:szCs w:val="28"/>
        </w:rPr>
        <w:t>«Стратегия развития информационного общества в Российской Федерации на 2017 – 2030 годы»</w:t>
      </w: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, целью которой является создание условий для формирования в Российской Федерации общества знаний, и </w:t>
      </w:r>
      <w:r w:rsidRPr="00677CA6">
        <w:rPr>
          <w:rFonts w:ascii="Times New Roman" w:hAnsi="Times New Roman" w:cs="Times New Roman"/>
          <w:b/>
          <w:color w:val="auto"/>
          <w:sz w:val="28"/>
          <w:szCs w:val="28"/>
        </w:rPr>
        <w:t>Программа «Цифровая экономика Российской Федерации»</w:t>
      </w:r>
      <w:r w:rsidRPr="00677CA6">
        <w:rPr>
          <w:rFonts w:ascii="Times New Roman" w:hAnsi="Times New Roman" w:cs="Times New Roman"/>
          <w:color w:val="auto"/>
          <w:sz w:val="28"/>
          <w:szCs w:val="28"/>
        </w:rPr>
        <w:t>, которая направлена на создание условий для развития общества знаний в Российской Федерации, повышения степени информированности и цифровой грамотности, улучшения доступности и качества государственных услуг для граждан, а также безопасности как внутри страны, так и за ее пределами.</w:t>
      </w:r>
    </w:p>
    <w:p w:rsidR="00677CA6" w:rsidRPr="00677CA6" w:rsidRDefault="00677CA6" w:rsidP="00677CA6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7CA6">
        <w:rPr>
          <w:rFonts w:ascii="Times New Roman" w:hAnsi="Times New Roman" w:cs="Times New Roman"/>
          <w:b/>
          <w:sz w:val="28"/>
          <w:szCs w:val="28"/>
        </w:rPr>
        <w:t>Приоритетным проектом является «Современная цифровая образовательная среда в Российской Федерации»</w:t>
      </w:r>
      <w:r w:rsidRPr="00677CA6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«Развитие образования». Она представляет единое электронное образовательное пространство России – платформу, сформированную в результате комплекса организационно-технических мер, обеспечивающая электронную среду для полноценного образовательного процесса и возможность доступа с любой точки планеты.</w:t>
      </w:r>
    </w:p>
    <w:p w:rsidR="00677CA6" w:rsidRPr="00677CA6" w:rsidRDefault="00677CA6" w:rsidP="00677CA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.D0.97.D0.B0.D0.B4.D0.B0.D1.87.D0.B8"/>
      <w:bookmarkStart w:id="1" w:name=".D0.9A.D0.BE.D0.BC.D1.83"/>
      <w:bookmarkEnd w:id="0"/>
      <w:bookmarkEnd w:id="1"/>
      <w:proofErr w:type="gramStart"/>
      <w:r w:rsidRPr="00677CA6">
        <w:rPr>
          <w:rFonts w:ascii="Times New Roman" w:hAnsi="Times New Roman" w:cs="Times New Roman"/>
          <w:sz w:val="28"/>
          <w:szCs w:val="28"/>
        </w:rPr>
        <w:t xml:space="preserve">В условиях цифровой среды обучения у учащихся формируются многие важнейшие качества и умения, востребованные обществом XXI века и определяющие личностный и социальный статус современного человека: информационная активность и </w:t>
      </w:r>
      <w:proofErr w:type="spellStart"/>
      <w:r w:rsidRPr="00677CA6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677CA6">
        <w:rPr>
          <w:rFonts w:ascii="Times New Roman" w:hAnsi="Times New Roman" w:cs="Times New Roman"/>
          <w:sz w:val="28"/>
          <w:szCs w:val="28"/>
        </w:rPr>
        <w:t xml:space="preserve">, умение мыслить глобально, способность к непрерывному образованию и решению творческих задач, готовность работать в команде, </w:t>
      </w:r>
      <w:proofErr w:type="spellStart"/>
      <w:r w:rsidRPr="00677CA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677CA6">
        <w:rPr>
          <w:rFonts w:ascii="Times New Roman" w:hAnsi="Times New Roman" w:cs="Times New Roman"/>
          <w:sz w:val="28"/>
          <w:szCs w:val="28"/>
        </w:rPr>
        <w:t xml:space="preserve"> и профессиональная мобильность, воспитываются гражданское сознание и правовая этика.</w:t>
      </w:r>
      <w:proofErr w:type="gramEnd"/>
    </w:p>
    <w:p w:rsid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Педагогу позволит использовать широкий спектр современных информационных технологий, что требует переосмысление учебного процесса в </w:t>
      </w:r>
      <w:r w:rsidRPr="00677CA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части изменения практики его организации, где одной из первоочередных становится задача выработки и реализации нового подхода к его планированию. 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современных интернет технологий дает учителю возможность провести любой урок на более высоком техническом уровне, насыщают урок информацией, помогают быстро осуществить комплексную проверку усвоения знаний. Учащиеся более глубоко и осознанно воспринимают информацию, поданную ярко, необычно, что облегчает им усвоение сложных тем. 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на уроках инструментов цифровой образовательной среды позволяет организовать самостоятельную исследовательскую деятельность, что: </w:t>
      </w:r>
    </w:p>
    <w:p w:rsidR="00677CA6" w:rsidRPr="00677CA6" w:rsidRDefault="00677CA6" w:rsidP="00677CA6">
      <w:pPr>
        <w:pStyle w:val="Default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способствует достижению более высоких качественных результатов обучения; </w:t>
      </w:r>
    </w:p>
    <w:p w:rsidR="00677CA6" w:rsidRPr="00677CA6" w:rsidRDefault="00677CA6" w:rsidP="00677CA6">
      <w:pPr>
        <w:pStyle w:val="Default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усиливает практическую направленность уроков; </w:t>
      </w:r>
    </w:p>
    <w:p w:rsidR="00677CA6" w:rsidRPr="00677CA6" w:rsidRDefault="00677CA6" w:rsidP="00677CA6">
      <w:pPr>
        <w:pStyle w:val="Default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активизирует познавательную, творческую деятельность обучающихся; </w:t>
      </w:r>
    </w:p>
    <w:p w:rsidR="00677CA6" w:rsidRPr="00677CA6" w:rsidRDefault="00677CA6" w:rsidP="00677CA6">
      <w:pPr>
        <w:pStyle w:val="Default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формирует у учеников компетенции, необходимые для продолжения образования. </w:t>
      </w:r>
    </w:p>
    <w:p w:rsidR="00677CA6" w:rsidRPr="00677CA6" w:rsidRDefault="00677CA6" w:rsidP="00677CA6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77CA6">
        <w:rPr>
          <w:rFonts w:ascii="Times New Roman" w:hAnsi="Times New Roman" w:cs="Times New Roman"/>
          <w:sz w:val="28"/>
          <w:szCs w:val="28"/>
        </w:rPr>
        <w:t xml:space="preserve">Профессиональная ИКТ-компетентность педагога основана на Рекомендациях ЮНЕСКО «Структура </w:t>
      </w:r>
      <w:proofErr w:type="gramStart"/>
      <w:r w:rsidRPr="00677CA6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677CA6">
        <w:rPr>
          <w:rFonts w:ascii="Times New Roman" w:hAnsi="Times New Roman" w:cs="Times New Roman"/>
          <w:sz w:val="28"/>
          <w:szCs w:val="28"/>
        </w:rPr>
        <w:t xml:space="preserve"> учителей», присутствует во всех компонентах профессионального стандарта педагога и определена как «</w:t>
      </w:r>
      <w:r w:rsidRPr="00677CA6">
        <w:rPr>
          <w:rFonts w:ascii="Times New Roman" w:hAnsi="Times New Roman" w:cs="Times New Roman"/>
          <w:b/>
          <w:bCs/>
          <w:sz w:val="28"/>
          <w:szCs w:val="28"/>
        </w:rPr>
        <w:t>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 и тогда, когда нужно</w:t>
      </w:r>
      <w:r w:rsidRPr="00677CA6">
        <w:rPr>
          <w:rFonts w:ascii="Times New Roman" w:hAnsi="Times New Roman" w:cs="Times New Roman"/>
          <w:sz w:val="28"/>
          <w:szCs w:val="28"/>
        </w:rPr>
        <w:t>».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Оптимальная модель достижения педагогом профессиональной ИКТ-компетентности обеспечивается сочетанием следующих факторов: 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- наличие действующего Федерального государственного образовательного стандарта (любой ступени образования); 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-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школе; 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- наличие потребности у учителя и установки администрации образовательной организации на действительную реализацию ФГОС, принятие локальных нормативных актов о работе коллектива образовательной организации в ИС; 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lastRenderedPageBreak/>
        <w:t>-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учреждения;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>- самообразование учителя в области ИКТ-компетентности.</w:t>
      </w:r>
    </w:p>
    <w:p w:rsidR="00677CA6" w:rsidRPr="00677CA6" w:rsidRDefault="00677CA6" w:rsidP="00677C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поведение IT-учителя составляет основу для порождения новых практических знаний и компетенций, так как зарождаются ценностные ориентиры профессионального сотрудничества в педагогическом сообществе: </w:t>
      </w:r>
    </w:p>
    <w:p w:rsidR="00677CA6" w:rsidRPr="00677CA6" w:rsidRDefault="00677CA6" w:rsidP="00677CA6">
      <w:pPr>
        <w:numPr>
          <w:ilvl w:val="0"/>
          <w:numId w:val="3"/>
        </w:numPr>
        <w:tabs>
          <w:tab w:val="clear" w:pos="720"/>
          <w:tab w:val="left" w:pos="1276"/>
        </w:tabs>
        <w:spacing w:after="0" w:line="36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нацеленность на профессиональное развитие; </w:t>
      </w:r>
    </w:p>
    <w:p w:rsidR="00677CA6" w:rsidRPr="00677CA6" w:rsidRDefault="00677CA6" w:rsidP="00677CA6">
      <w:pPr>
        <w:numPr>
          <w:ilvl w:val="0"/>
          <w:numId w:val="3"/>
        </w:numPr>
        <w:tabs>
          <w:tab w:val="clear" w:pos="720"/>
          <w:tab w:val="left" w:pos="1276"/>
        </w:tabs>
        <w:spacing w:after="0" w:line="36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решение схожих профессиональных проблем; </w:t>
      </w:r>
    </w:p>
    <w:p w:rsidR="00677CA6" w:rsidRPr="00677CA6" w:rsidRDefault="00677CA6" w:rsidP="00677CA6">
      <w:pPr>
        <w:numPr>
          <w:ilvl w:val="0"/>
          <w:numId w:val="3"/>
        </w:numPr>
        <w:tabs>
          <w:tab w:val="clear" w:pos="720"/>
          <w:tab w:val="left" w:pos="1276"/>
        </w:tabs>
        <w:spacing w:after="0" w:line="36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инновационной педагогической деятельности.</w:t>
      </w:r>
    </w:p>
    <w:p w:rsidR="00677CA6" w:rsidRPr="00677CA6" w:rsidRDefault="00677CA6" w:rsidP="00677CA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информатизация образования объективно влечет за собой реорганизацию учебно-методической работы; повышение требований к преподавателю и изменение его роли; возрастание роли личности обучающегося и его индивидуальных особенностей; изменение роли учебного заведения и влияние его местонахождения на состав обучающихся; резкое увеличение объема доступных информационных ресурсов.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телекоммуникационные технологии, в свою очередь, позволяют модифицировать характер развития, приобретения и распространения знаний; открыть возможности для обновления содержания обучения и методов преподавания; расширить доступ к общему и профессиональному образованию; не умаляя потребности в преподавателях, изменить их роль в учебном процессе (постоянный диалог, преобразовывающий информацию в знание и понимание).</w:t>
      </w:r>
    </w:p>
    <w:p w:rsidR="00163C59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информационно-образовательной среде уроки (занятия) приобретают свои особенности: изменяется позиция учителя на уроке, учебный процесс индивидуализируется, в связи с чем активизируется познавательная деятельность обучающихся, возможность сочетания различных форм познавательной деятельности вне рамок одной образовательной организации, совместная интерактивная деятельность не только педагогов и специалистов в различных областях знаний с целью повышения научного уровня урока, но и учебный диалог между удаленными группами обучающихся, использование баз данных и </w:t>
      </w:r>
      <w:r w:rsidRPr="00677CA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лабораторных комплексов с удаленным доступом. Все это требует от педагога высокого уровня владения ИКТ, а движущийся вперед научно – технический прогресс побуждает постоянно совершенствоваться в этом направлении. </w:t>
      </w:r>
    </w:p>
    <w:p w:rsidR="00677CA6" w:rsidRPr="00677CA6" w:rsidRDefault="00677CA6" w:rsidP="00677CA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77CA6">
        <w:rPr>
          <w:sz w:val="28"/>
          <w:szCs w:val="28"/>
        </w:rPr>
        <w:t xml:space="preserve">Одним из основных трендов современного образования являются сетевые активности, использование социальных сетей в качестве образовательных ресурсов и проведение удаленных мастер-классов, тренингов. Характерными особенностями цифрового образования с использованием сетевых технологий являются гибкость, мобильность, технологичность, диалогичность и интерактивность, ориентация на восприятие </w:t>
      </w:r>
      <w:proofErr w:type="spellStart"/>
      <w:r w:rsidRPr="00677CA6">
        <w:rPr>
          <w:sz w:val="28"/>
          <w:szCs w:val="28"/>
        </w:rPr>
        <w:t>медиапотоков</w:t>
      </w:r>
      <w:proofErr w:type="spellEnd"/>
      <w:r w:rsidRPr="00677CA6">
        <w:rPr>
          <w:sz w:val="28"/>
          <w:szCs w:val="28"/>
        </w:rPr>
        <w:t>.</w:t>
      </w:r>
    </w:p>
    <w:p w:rsidR="00677CA6" w:rsidRPr="00677CA6" w:rsidRDefault="00677CA6" w:rsidP="00677C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ресурсы цифровой образовательной среды, современный преподаватель получает мощный стимул для собственного профессионального, творческого развития; повышает качество образования.</w:t>
      </w:r>
    </w:p>
    <w:p w:rsidR="00677CA6" w:rsidRPr="00677CA6" w:rsidRDefault="00677CA6" w:rsidP="00677C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сейчас становится очевидным тот факт, что одной из важнейшей составляющей профессиональной компетентности учителя является степень его готовности к использованию современных информационно-коммуникационных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в своей профессионально-педагогической деятельности. </w:t>
      </w:r>
    </w:p>
    <w:p w:rsidR="00677CA6" w:rsidRPr="00677CA6" w:rsidRDefault="00677CA6" w:rsidP="00677C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учитель должен уметь хорошо ориентироваться и в огромном количестве Интернет-ресурсов, которые, обеспечивают овладение предметом в единстве с культурой его носителей, а также в значительной степени облегчают работу преподавателя, повышают эффективность обучения, позволяют улучшить качество преподавания.</w:t>
      </w:r>
    </w:p>
    <w:p w:rsidR="00677CA6" w:rsidRPr="00677CA6" w:rsidRDefault="00677CA6" w:rsidP="00677CA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формами деятельности педагогов будут: </w:t>
      </w:r>
    </w:p>
    <w:p w:rsidR="00677CA6" w:rsidRPr="00677CA6" w:rsidRDefault="00677CA6" w:rsidP="00936216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1. Формирование представлений о дидактических возможностях современных цифровых технологий, анализ своих затруднений и потребностей. </w:t>
      </w:r>
    </w:p>
    <w:p w:rsidR="00677CA6" w:rsidRPr="00677CA6" w:rsidRDefault="00677CA6" w:rsidP="00936216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2. Повышение цифровой грамотности через участие с обучающимися в сетевых проектах. </w:t>
      </w:r>
    </w:p>
    <w:p w:rsidR="00677CA6" w:rsidRPr="00677CA6" w:rsidRDefault="00677CA6" w:rsidP="00936216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3. Повышение профессионального уровня через изучение технологии проектной деятельности, разработку и реализацию сетевого проекта. </w:t>
      </w:r>
    </w:p>
    <w:p w:rsidR="00677CA6" w:rsidRPr="00677CA6" w:rsidRDefault="00677CA6" w:rsidP="00936216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4. Участие в обучающих </w:t>
      </w:r>
      <w:proofErr w:type="spellStart"/>
      <w:r w:rsidRPr="00677CA6">
        <w:rPr>
          <w:rFonts w:ascii="Times New Roman" w:hAnsi="Times New Roman" w:cs="Times New Roman"/>
          <w:color w:val="auto"/>
          <w:sz w:val="28"/>
          <w:szCs w:val="28"/>
        </w:rPr>
        <w:t>вебинарах</w:t>
      </w:r>
      <w:proofErr w:type="spellEnd"/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677CA6">
        <w:rPr>
          <w:rFonts w:ascii="Times New Roman" w:hAnsi="Times New Roman" w:cs="Times New Roman"/>
          <w:color w:val="auto"/>
          <w:sz w:val="28"/>
          <w:szCs w:val="28"/>
        </w:rPr>
        <w:t>интернет-мероприятиях</w:t>
      </w:r>
      <w:proofErr w:type="spellEnd"/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, педагогических конкурсах, в работе сетевых профессиональных сообществ. </w:t>
      </w:r>
    </w:p>
    <w:p w:rsidR="00677CA6" w:rsidRPr="00677CA6" w:rsidRDefault="00677CA6" w:rsidP="00936216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Представление своего опыта на конференциях. </w:t>
      </w:r>
    </w:p>
    <w:p w:rsidR="00677CA6" w:rsidRPr="00677CA6" w:rsidRDefault="00677CA6" w:rsidP="00936216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6. Разработка электронных образовательных ресурсов. </w:t>
      </w:r>
    </w:p>
    <w:p w:rsidR="00677CA6" w:rsidRPr="00677CA6" w:rsidRDefault="00677CA6" w:rsidP="0093621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деятельности педагога в рамках использования цифровой образовательной среды будут навыки и компетенции, которые невозможно сформировать в рамках формального обучения: </w:t>
      </w:r>
    </w:p>
    <w:p w:rsidR="00677CA6" w:rsidRPr="00677CA6" w:rsidRDefault="00677CA6" w:rsidP="00936216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цели своего профессионального развития в области использования цифровых технологий. </w:t>
      </w:r>
    </w:p>
    <w:p w:rsidR="00677CA6" w:rsidRPr="00677CA6" w:rsidRDefault="00677CA6" w:rsidP="00936216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Навыки использования электронных ресурсов и сервисов для организации образовательной деятельности. </w:t>
      </w:r>
    </w:p>
    <w:p w:rsidR="00677CA6" w:rsidRPr="00677CA6" w:rsidRDefault="00677CA6" w:rsidP="00936216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Разработанный и готовый к реализации учебный локальный или сетевой проект. </w:t>
      </w:r>
    </w:p>
    <w:p w:rsidR="00677CA6" w:rsidRPr="00677CA6" w:rsidRDefault="00677CA6" w:rsidP="00936216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Высокий уровень </w:t>
      </w:r>
      <w:proofErr w:type="gramStart"/>
      <w:r w:rsidRPr="00677CA6">
        <w:rPr>
          <w:rFonts w:ascii="Times New Roman" w:hAnsi="Times New Roman" w:cs="Times New Roman"/>
          <w:color w:val="auto"/>
          <w:sz w:val="28"/>
          <w:szCs w:val="28"/>
        </w:rPr>
        <w:t>предметно-педагогической</w:t>
      </w:r>
      <w:proofErr w:type="gramEnd"/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77CA6">
        <w:rPr>
          <w:rFonts w:ascii="Times New Roman" w:hAnsi="Times New Roman" w:cs="Times New Roman"/>
          <w:color w:val="auto"/>
          <w:sz w:val="28"/>
          <w:szCs w:val="28"/>
        </w:rPr>
        <w:t>ИКТ-компетентности</w:t>
      </w:r>
      <w:proofErr w:type="spellEnd"/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77CA6" w:rsidRPr="00677CA6" w:rsidRDefault="00677CA6" w:rsidP="00936216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Навыки публичного представления своего опыта работы в цифровой среде. </w:t>
      </w:r>
    </w:p>
    <w:p w:rsidR="00677CA6" w:rsidRPr="00677CA6" w:rsidRDefault="00677CA6" w:rsidP="00936216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Опыт разработки электронно-образовательных ресурсов, использования дидактических возможностей коллективной работы в сети Интернет. </w:t>
      </w:r>
    </w:p>
    <w:p w:rsidR="00677CA6" w:rsidRPr="00677CA6" w:rsidRDefault="00677CA6" w:rsidP="00936216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Активное включение в деятельность педагогического сообщества. </w:t>
      </w:r>
    </w:p>
    <w:p w:rsidR="00677CA6" w:rsidRPr="00677CA6" w:rsidRDefault="00677CA6" w:rsidP="00936216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опытом педагогов по профессиональной деятельности в цифровой образовательной среде. </w:t>
      </w:r>
    </w:p>
    <w:p w:rsidR="00677CA6" w:rsidRPr="00677CA6" w:rsidRDefault="00677CA6" w:rsidP="00936216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7CA6">
        <w:rPr>
          <w:rFonts w:ascii="Times New Roman" w:hAnsi="Times New Roman" w:cs="Times New Roman"/>
          <w:color w:val="auto"/>
          <w:sz w:val="28"/>
          <w:szCs w:val="28"/>
        </w:rPr>
        <w:t xml:space="preserve">Опыт обобщения и представления результатов своей профессиональной деятельности. </w:t>
      </w:r>
    </w:p>
    <w:p w:rsidR="00677CA6" w:rsidRPr="00677CA6" w:rsidRDefault="00677CA6" w:rsidP="0093621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77CA6">
        <w:rPr>
          <w:sz w:val="28"/>
          <w:szCs w:val="28"/>
        </w:rPr>
        <w:t xml:space="preserve">Поэтому в настоящее время очень высока потребность в </w:t>
      </w:r>
      <w:proofErr w:type="gramStart"/>
      <w:r w:rsidRPr="00677CA6">
        <w:rPr>
          <w:sz w:val="28"/>
          <w:szCs w:val="28"/>
        </w:rPr>
        <w:t>массовых</w:t>
      </w:r>
      <w:proofErr w:type="gramEnd"/>
      <w:r w:rsidRPr="00677CA6">
        <w:rPr>
          <w:sz w:val="28"/>
          <w:szCs w:val="28"/>
        </w:rPr>
        <w:t xml:space="preserve"> открытых онлайн-курсах по перспективным и развивающимся ИКТ-компетенциям в цифровой образовательной среде.</w:t>
      </w:r>
    </w:p>
    <w:p w:rsidR="00677CA6" w:rsidRPr="00677CA6" w:rsidRDefault="00677CA6" w:rsidP="00677CA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платформы </w:t>
      </w:r>
      <w:proofErr w:type="spellStart"/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онлайн-обучения</w:t>
      </w:r>
      <w:proofErr w:type="spellEnd"/>
      <w:r w:rsidR="005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большую возможность </w:t>
      </w: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5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719F"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</w:t>
      </w:r>
      <w:r w:rsidR="005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</w:t>
      </w:r>
      <w:proofErr w:type="gramEnd"/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</w:t>
      </w:r>
      <w:r w:rsidR="005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5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</w:t>
      </w:r>
      <w:r w:rsidR="005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677CA6" w:rsidRPr="00677CA6" w:rsidRDefault="00677CA6" w:rsidP="005A719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7CA6">
        <w:rPr>
          <w:rFonts w:ascii="Times New Roman" w:hAnsi="Times New Roman" w:cs="Times New Roman"/>
          <w:sz w:val="28"/>
          <w:szCs w:val="28"/>
        </w:rPr>
        <w:t xml:space="preserve">Результатом этих изменений должно быть: высокий профессиональный уровень педагогов в области работы с цифровыми устройствами, владения педагогическими технологиями и методами использования информационных образовательных ресурсов. К таким методам относятся организация самостоятельной и совместной образовательной деятельности обучающихся на базе «облачных» сервисов, </w:t>
      </w:r>
      <w:r w:rsidRPr="00677CA6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электронного и смешанного обучения, дистанционных и </w:t>
      </w:r>
      <w:proofErr w:type="spellStart"/>
      <w:r w:rsidRPr="00677CA6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77CA6">
        <w:rPr>
          <w:rFonts w:ascii="Times New Roman" w:hAnsi="Times New Roman" w:cs="Times New Roman"/>
          <w:sz w:val="28"/>
          <w:szCs w:val="28"/>
        </w:rPr>
        <w:t xml:space="preserve"> курсов, мобильного обучения с использованием цифровых гаджетов и соответствующих учебных приложений, и программ.</w:t>
      </w:r>
    </w:p>
    <w:p w:rsidR="00677CA6" w:rsidRPr="00677CA6" w:rsidRDefault="00677CA6" w:rsidP="00677CA6">
      <w:pPr>
        <w:pStyle w:val="Default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</w:pPr>
      <w:r w:rsidRPr="00677CA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 xml:space="preserve">Меняется система образования: растет доступность образовательных ресурсов, расширяются возможности для людей разных возрастов, появляются новые педагогические инструменты, формируется цифровая образовательная среда - новая виртуальная реальность, в которой взаимодействуют все элементы системы образования, появляется цифровая педагогика, позволяющая формировать персональные образовательные траектории в </w:t>
      </w:r>
      <w:proofErr w:type="spellStart"/>
      <w:r w:rsidRPr="00677CA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онлайн-среде</w:t>
      </w:r>
      <w:proofErr w:type="spellEnd"/>
      <w:r w:rsidRPr="00677CA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.</w:t>
      </w:r>
    </w:p>
    <w:sectPr w:rsidR="00677CA6" w:rsidRPr="00677CA6" w:rsidSect="00677CA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0D6"/>
    <w:multiLevelType w:val="hybridMultilevel"/>
    <w:tmpl w:val="C944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1AAA"/>
    <w:multiLevelType w:val="hybridMultilevel"/>
    <w:tmpl w:val="47526C0A"/>
    <w:lvl w:ilvl="0" w:tplc="842AA6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9C2B57"/>
    <w:multiLevelType w:val="hybridMultilevel"/>
    <w:tmpl w:val="C7A80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325B73"/>
    <w:multiLevelType w:val="multilevel"/>
    <w:tmpl w:val="3EA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51B10"/>
    <w:multiLevelType w:val="multilevel"/>
    <w:tmpl w:val="C7D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B1A8B"/>
    <w:multiLevelType w:val="hybridMultilevel"/>
    <w:tmpl w:val="1DF25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616EA9"/>
    <w:multiLevelType w:val="multilevel"/>
    <w:tmpl w:val="4ECC3F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A0C28"/>
    <w:multiLevelType w:val="multilevel"/>
    <w:tmpl w:val="175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F4BD7"/>
    <w:multiLevelType w:val="hybridMultilevel"/>
    <w:tmpl w:val="850C7C94"/>
    <w:lvl w:ilvl="0" w:tplc="A19C4766">
      <w:numFmt w:val="bullet"/>
      <w:lvlText w:val=""/>
      <w:lvlJc w:val="left"/>
      <w:pPr>
        <w:ind w:left="1032" w:hanging="4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CA6"/>
    <w:rsid w:val="00163C59"/>
    <w:rsid w:val="005A719F"/>
    <w:rsid w:val="00677CA6"/>
    <w:rsid w:val="008F5C2E"/>
    <w:rsid w:val="00936216"/>
    <w:rsid w:val="0094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C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7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домо</cp:lastModifiedBy>
  <cp:revision>2</cp:revision>
  <cp:lastPrinted>2019-04-24T06:04:00Z</cp:lastPrinted>
  <dcterms:created xsi:type="dcterms:W3CDTF">2020-02-02T12:02:00Z</dcterms:created>
  <dcterms:modified xsi:type="dcterms:W3CDTF">2020-02-02T12:02:00Z</dcterms:modified>
</cp:coreProperties>
</file>