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39" w:rsidRDefault="007F4339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B2748A" w:rsidRPr="00FA19B0" w:rsidRDefault="00B2748A" w:rsidP="007F4339">
      <w:pPr>
        <w:pStyle w:val="a3"/>
        <w:spacing w:before="225" w:beforeAutospacing="0" w:after="225" w:afterAutospacing="0" w:line="330" w:lineRule="atLeast"/>
        <w:rPr>
          <w:rFonts w:ascii="Georgia" w:hAnsi="Georgia"/>
          <w:color w:val="000000"/>
        </w:rPr>
      </w:pPr>
    </w:p>
    <w:p w:rsidR="00615A64" w:rsidRPr="00B2748A" w:rsidRDefault="00FA19B0" w:rsidP="00615A64">
      <w:pPr>
        <w:pStyle w:val="ConsPlusNonformat"/>
        <w:jc w:val="center"/>
        <w:rPr>
          <w:rFonts w:ascii="Times New Roman" w:hAnsi="Times New Roman"/>
          <w:b/>
          <w:sz w:val="56"/>
          <w:szCs w:val="56"/>
        </w:rPr>
      </w:pPr>
      <w:r w:rsidRPr="00B2748A">
        <w:rPr>
          <w:rFonts w:ascii="Times New Roman" w:hAnsi="Times New Roman"/>
          <w:b/>
          <w:sz w:val="56"/>
          <w:szCs w:val="56"/>
        </w:rPr>
        <w:t>Роль педагога в работе с одаренными детьми при подготовке к олимпиадам</w:t>
      </w: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Pr="00203C8A" w:rsidRDefault="00B2748A" w:rsidP="00B2748A">
      <w:pPr>
        <w:jc w:val="right"/>
        <w:rPr>
          <w:rFonts w:eastAsia="Calibri"/>
          <w:sz w:val="28"/>
          <w:szCs w:val="28"/>
          <w:lang w:eastAsia="en-US"/>
        </w:rPr>
      </w:pPr>
      <w:r w:rsidRPr="00203C8A">
        <w:rPr>
          <w:rFonts w:eastAsia="Calibri"/>
          <w:sz w:val="28"/>
          <w:szCs w:val="28"/>
          <w:lang w:eastAsia="en-US"/>
        </w:rPr>
        <w:t>Тарасова Елена Владимировна</w:t>
      </w:r>
    </w:p>
    <w:p w:rsidR="00B2748A" w:rsidRDefault="00B2748A" w:rsidP="00B2748A">
      <w:pPr>
        <w:pStyle w:val="ConsPlusNonformat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203C8A">
        <w:rPr>
          <w:rFonts w:ascii="Times New Roman" w:eastAsia="Calibri" w:hAnsi="Times New Roman"/>
          <w:sz w:val="28"/>
          <w:szCs w:val="28"/>
          <w:lang w:eastAsia="en-US"/>
        </w:rPr>
        <w:t xml:space="preserve">читель биологии </w:t>
      </w:r>
    </w:p>
    <w:p w:rsidR="00B2748A" w:rsidRDefault="00B2748A" w:rsidP="00B2748A">
      <w:pPr>
        <w:pStyle w:val="ConsPlusNonformat"/>
        <w:jc w:val="right"/>
        <w:rPr>
          <w:rFonts w:ascii="Times New Roman" w:hAnsi="Times New Roman"/>
          <w:b/>
          <w:sz w:val="24"/>
          <w:szCs w:val="24"/>
        </w:rPr>
      </w:pPr>
      <w:r w:rsidRPr="00203C8A">
        <w:rPr>
          <w:rFonts w:ascii="Times New Roman" w:eastAsia="Calibri" w:hAnsi="Times New Roman"/>
          <w:sz w:val="28"/>
          <w:szCs w:val="28"/>
          <w:lang w:eastAsia="en-US"/>
        </w:rPr>
        <w:t>МБОУ «СОШ №4»</w:t>
      </w: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B2748A" w:rsidRDefault="00B2748A" w:rsidP="00615A64">
      <w:pPr>
        <w:pStyle w:val="ConsPlusNonformat"/>
        <w:jc w:val="center"/>
        <w:rPr>
          <w:rFonts w:ascii="Times New Roman" w:hAnsi="Times New Roman"/>
          <w:b/>
          <w:sz w:val="24"/>
          <w:szCs w:val="24"/>
        </w:rPr>
      </w:pPr>
    </w:p>
    <w:p w:rsidR="00615A64" w:rsidRPr="001E6FEA" w:rsidRDefault="00B2748A" w:rsidP="001E6FEA">
      <w:pPr>
        <w:pStyle w:val="ConsPlusNonformat"/>
        <w:jc w:val="center"/>
        <w:rPr>
          <w:rStyle w:val="postbody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 2019 г.</w:t>
      </w:r>
      <w:r w:rsidR="00615A64" w:rsidRPr="00FA1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FC6910" w:rsidRPr="00FA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5A64" w:rsidRPr="00FA19B0" w:rsidRDefault="00615A64" w:rsidP="00615A64">
      <w:pPr>
        <w:ind w:firstLine="720"/>
        <w:jc w:val="both"/>
        <w:rPr>
          <w:color w:val="000000"/>
        </w:rPr>
      </w:pPr>
      <w:r w:rsidRPr="00FA19B0">
        <w:rPr>
          <w:rStyle w:val="postbody"/>
        </w:rPr>
        <w:lastRenderedPageBreak/>
        <w:t xml:space="preserve">   В современную эпоху становления постиндустриального общества, когда значение интеллектуального и творческого человеческого потенциала значительно возрастает,</w:t>
      </w:r>
      <w:r w:rsidR="00E81512">
        <w:rPr>
          <w:rStyle w:val="postbody"/>
        </w:rPr>
        <w:t xml:space="preserve"> </w:t>
      </w:r>
      <w:r w:rsidRPr="00FA19B0">
        <w:rPr>
          <w:rStyle w:val="postbody"/>
        </w:rPr>
        <w:t xml:space="preserve">работа с одаренными и высоко мотивированными детьми является крайне необходимой.  </w:t>
      </w:r>
      <w:r w:rsidRPr="00FA19B0">
        <w:rPr>
          <w:color w:val="000000"/>
        </w:rPr>
        <w:t>Каждому выпускнику школы предстоит определить свое место в сложном и многообразном мире, исходя из его личных возможностей, способностей и интересов.</w:t>
      </w:r>
    </w:p>
    <w:p w:rsidR="00615A64" w:rsidRPr="00FA19B0" w:rsidRDefault="00FC6910" w:rsidP="00615A64">
      <w:pPr>
        <w:ind w:firstLine="720"/>
        <w:jc w:val="both"/>
        <w:rPr>
          <w:color w:val="000000"/>
        </w:rPr>
      </w:pPr>
      <w:r w:rsidRPr="00FA19B0">
        <w:rPr>
          <w:rStyle w:val="c3"/>
        </w:rPr>
        <w:t xml:space="preserve">  </w:t>
      </w:r>
      <w:r w:rsidR="00615A64" w:rsidRPr="00FA19B0">
        <w:rPr>
          <w:rStyle w:val="c3"/>
          <w:color w:val="99CC00"/>
        </w:rPr>
        <w:t xml:space="preserve">. </w:t>
      </w:r>
      <w:r w:rsidR="00615A64" w:rsidRPr="00FA19B0">
        <w:rPr>
          <w:bCs/>
          <w:color w:val="000000"/>
        </w:rPr>
        <w:t>Одаренный ребенок</w:t>
      </w:r>
      <w:r w:rsidR="00615A64" w:rsidRPr="00FA19B0">
        <w:rPr>
          <w:b/>
          <w:bCs/>
          <w:color w:val="000000"/>
        </w:rPr>
        <w:t xml:space="preserve"> –</w:t>
      </w:r>
      <w:r w:rsidR="00615A64" w:rsidRPr="00FA19B0">
        <w:rPr>
          <w:color w:val="000000"/>
        </w:rPr>
        <w:t xml:space="preserve"> это ребенок, который выделяется яркими, очевидными, иногда выдающимися достижениями или имеет внутренние предпосылки для таких достижений в том или ином виде деятельности</w:t>
      </w:r>
      <w:r w:rsidR="00615A64" w:rsidRPr="00FA19B0">
        <w:t>. Именно из такого определения детской одаренности исхожу в своей работе.</w:t>
      </w:r>
      <w:r w:rsidR="00E81512">
        <w:t xml:space="preserve"> </w:t>
      </w:r>
      <w:r w:rsidR="00615A64" w:rsidRPr="00FA19B0">
        <w:rPr>
          <w:rStyle w:val="c3"/>
        </w:rPr>
        <w:t xml:space="preserve">Эффективным средством развития одаренности считаю активизацию обучения через организацию  исследовательской, творческой деятельности, с передачей учащимся инициативы в развитии своих познавательных способностей. </w:t>
      </w:r>
      <w:r w:rsidR="00615A64" w:rsidRPr="00FA19B0">
        <w:t>Однак</w:t>
      </w:r>
      <w:r w:rsidR="001E6FEA">
        <w:t>о</w:t>
      </w:r>
      <w:r w:rsidRPr="00FA19B0">
        <w:t xml:space="preserve"> </w:t>
      </w:r>
      <w:r w:rsidR="00615A64" w:rsidRPr="00FA19B0">
        <w:t>су</w:t>
      </w:r>
      <w:r w:rsidR="00615A64" w:rsidRPr="00FA19B0">
        <w:rPr>
          <w:color w:val="000000"/>
        </w:rPr>
        <w:t xml:space="preserve">ществующая в современном образовании классно-урочная система создает противоречие между индивидуальными образовательными способностями, потребностями ученика и усредненным подходом, осуществляемым на уроке.    </w:t>
      </w:r>
      <w:r w:rsidR="00615A64" w:rsidRPr="00FA19B0">
        <w:t xml:space="preserve">Способные дети зачастую опережают своих сверстников по уровню интеллектуального и творческого развития, поэтому у данной категории детей возникает  проблема несоответствия способностей и образовательных запросов содержанию учебного материала и формам работы, которые предлагает учитель в рамках учебной программы, их волнуют вопросы познания окружающего мира, философского характера. Для таких детей необходима организация различных форм внеурочной деятельности.    </w:t>
      </w:r>
    </w:p>
    <w:p w:rsidR="00615A64" w:rsidRPr="00FA19B0" w:rsidRDefault="00615A64" w:rsidP="00615A64">
      <w:pPr>
        <w:jc w:val="both"/>
      </w:pPr>
      <w:r w:rsidRPr="00FA19B0">
        <w:t xml:space="preserve">         Основная идея моего опыта: в работе с одаренными детьми перспективным является комплексное использование методов диагностики одаренности, развития творческих и интеллектуальных способностей личности в рамках программ элективных курсов и специализированных программ педагогического наставничества, обязательное участие школьников в интеллектуальных конкурсах и олимпиадах с целью самореализации и самоутверждения. Работу с учащимися, проявляющими повышенный интерес к моему предмету, осуществляю последовательно в три этапа.    </w:t>
      </w:r>
    </w:p>
    <w:p w:rsidR="00FC6910" w:rsidRPr="00FA19B0" w:rsidRDefault="00615A64" w:rsidP="00615A64">
      <w:pPr>
        <w:ind w:firstLine="720"/>
        <w:jc w:val="both"/>
        <w:rPr>
          <w:rStyle w:val="postbody"/>
        </w:rPr>
      </w:pPr>
      <w:r w:rsidRPr="00FA19B0">
        <w:rPr>
          <w:rStyle w:val="postbody"/>
        </w:rPr>
        <w:t xml:space="preserve">Станет ли одаренный ребенок талантливым взрослым? Практика показывает, что это происходит далеко не всегда, но выявить потенциальные возможности и склонности учеников -  профессиональная задача учителя, поэтому,  приходя впервые в класс, с которым мне предстоит работать, ставлю перед собой задачу изучения классного коллектива и мотивации учащихся на изучение </w:t>
      </w:r>
      <w:r w:rsidR="00FC6910" w:rsidRPr="00FA19B0">
        <w:rPr>
          <w:rStyle w:val="postbody"/>
        </w:rPr>
        <w:t xml:space="preserve"> моего предмета</w:t>
      </w:r>
      <w:r w:rsidRPr="00FA19B0">
        <w:rPr>
          <w:rStyle w:val="postbody"/>
        </w:rPr>
        <w:t xml:space="preserve">. </w:t>
      </w:r>
    </w:p>
    <w:p w:rsidR="00615A64" w:rsidRPr="00FA19B0" w:rsidRDefault="00615A64" w:rsidP="00615A64">
      <w:pPr>
        <w:ind w:firstLine="720"/>
        <w:jc w:val="both"/>
      </w:pPr>
      <w:r w:rsidRPr="00FA19B0">
        <w:rPr>
          <w:rStyle w:val="postbody"/>
        </w:rPr>
        <w:t xml:space="preserve">Таким образом, </w:t>
      </w:r>
      <w:r w:rsidRPr="00FA19B0">
        <w:rPr>
          <w:b/>
        </w:rPr>
        <w:t>I этап работы</w:t>
      </w:r>
      <w:r w:rsidRPr="00FA19B0">
        <w:t xml:space="preserve"> является  </w:t>
      </w:r>
      <w:r w:rsidRPr="00FA19B0">
        <w:rPr>
          <w:u w:val="single"/>
        </w:rPr>
        <w:t>мотивационно-диагностическим</w:t>
      </w:r>
      <w:r w:rsidRPr="00FA19B0">
        <w:t>. На этом этапе я стараюсь пропагандировать престиж образования в информационном обществе,  рассказываю о значении предмета «</w:t>
      </w:r>
      <w:r w:rsidR="00FC6910" w:rsidRPr="00FA19B0">
        <w:t>Биологии</w:t>
      </w:r>
      <w:r w:rsidRPr="00FA19B0">
        <w:t xml:space="preserve">» в жизни современного человека, о лучших результатах обучения учащихся и выпускников школы прошлых лет, о возможностях профессионального самоопределения, связанных с данным предметом. На уроках </w:t>
      </w:r>
      <w:r w:rsidR="00FC6910" w:rsidRPr="00FA19B0">
        <w:t xml:space="preserve"> </w:t>
      </w:r>
      <w:r w:rsidRPr="00FA19B0">
        <w:t xml:space="preserve"> использую такие формы занятий, как урок-дискуссия (круглый стол), «мозговой штурм», </w:t>
      </w:r>
      <w:r w:rsidR="00FC6910" w:rsidRPr="00FA19B0">
        <w:t xml:space="preserve">  </w:t>
      </w:r>
      <w:r w:rsidRPr="00FA19B0">
        <w:t xml:space="preserve"> предлагаю учащимся выразить свою </w:t>
      </w:r>
      <w:r w:rsidR="00FC6910" w:rsidRPr="00FA19B0">
        <w:t xml:space="preserve"> </w:t>
      </w:r>
      <w:r w:rsidRPr="00FA19B0">
        <w:t xml:space="preserve"> позицию по тому или иному вопросу, применяю групповые формы работы, разного рода творческие задания, различные формы вовлечения учащихся в самостоятельную познавательную деятельность при этом провожу наблюдение, анализ результатов деятельности учащихся с целью выявления их интереса к предмету, будущей профессии</w:t>
      </w:r>
      <w:r w:rsidR="00FC6910" w:rsidRPr="00FA19B0">
        <w:t xml:space="preserve"> </w:t>
      </w:r>
      <w:r w:rsidR="001E6FEA">
        <w:t>.</w:t>
      </w:r>
    </w:p>
    <w:p w:rsidR="00615A64" w:rsidRPr="00FA19B0" w:rsidRDefault="00615A64" w:rsidP="00615A64">
      <w:pPr>
        <w:ind w:firstLine="720"/>
        <w:jc w:val="both"/>
      </w:pPr>
      <w:r w:rsidRPr="00FA19B0">
        <w:t xml:space="preserve"> </w:t>
      </w:r>
      <w:r w:rsidRPr="00FA19B0">
        <w:rPr>
          <w:b/>
        </w:rPr>
        <w:t>На втором этапе</w:t>
      </w:r>
      <w:r w:rsidRPr="00FA19B0">
        <w:t xml:space="preserve"> приглашаю учащихся с высоким уровнем предметной мотивации для совместной работы в рамках элективных курсов и курсов по выбору и внеурочной деятельности, использую при этом групповые и индивидуальные формы организации учебного процесса. </w:t>
      </w:r>
      <w:r w:rsidR="00FC6910" w:rsidRPr="00FA19B0">
        <w:t xml:space="preserve"> О</w:t>
      </w:r>
      <w:r w:rsidRPr="00FA19B0">
        <w:t xml:space="preserve">сновная задача работы </w:t>
      </w:r>
      <w:r w:rsidR="00FC6910" w:rsidRPr="00FA19B0">
        <w:t xml:space="preserve"> </w:t>
      </w:r>
      <w:r w:rsidRPr="00FA19B0">
        <w:t xml:space="preserve"> – привлечение учащихся, нацеленных на развитие своих интеллектуальных возможностей и творческих способностей, к активному участию в учебно-исследовательской и проектной деятельности, конференциях, олимпиадах, конкурсах. На индивидуальных и групповых занятиях организую работу учащихся с литературой, </w:t>
      </w:r>
      <w:r w:rsidR="00FC6910" w:rsidRPr="00FA19B0">
        <w:t xml:space="preserve"> оборудованием лаборатории.</w:t>
      </w:r>
    </w:p>
    <w:p w:rsidR="001E6FEA" w:rsidRDefault="00615A64" w:rsidP="001E6FEA">
      <w:pPr>
        <w:ind w:firstLine="720"/>
        <w:jc w:val="both"/>
      </w:pPr>
      <w:r w:rsidRPr="00FA19B0">
        <w:t xml:space="preserve"> </w:t>
      </w:r>
      <w:r w:rsidRPr="00FA19B0">
        <w:rPr>
          <w:b/>
        </w:rPr>
        <w:t>III этап – заключительный</w:t>
      </w:r>
      <w:r w:rsidRPr="00FA19B0">
        <w:t xml:space="preserve">.  На этом этапе учащиеся  принимают участие в  школьных, районных,  предметных олимпиадах,  Интернет-олимпиадах, </w:t>
      </w:r>
      <w:r w:rsidR="00FC6910" w:rsidRPr="00FA19B0">
        <w:t xml:space="preserve"> </w:t>
      </w:r>
      <w:r w:rsidRPr="00FA19B0">
        <w:t xml:space="preserve">других конкурсных </w:t>
      </w:r>
      <w:r w:rsidRPr="00FA19B0">
        <w:lastRenderedPageBreak/>
        <w:t xml:space="preserve">мероприятиях.  При этом учащиеся приобретают ценный опыт публичного выступления, защиты и аргументации своей позиции, имеют возможность проявить свои творческие и интеллектуальные способности, оценить глубину и прочность  приобретенных знаний и навыков. </w:t>
      </w:r>
    </w:p>
    <w:p w:rsidR="00FC6910" w:rsidRPr="001E6FEA" w:rsidRDefault="00FC6910" w:rsidP="001E6FEA">
      <w:pPr>
        <w:ind w:firstLine="720"/>
        <w:jc w:val="both"/>
      </w:pPr>
      <w:r w:rsidRPr="001E6FEA">
        <w:rPr>
          <w:color w:val="000000"/>
        </w:rPr>
        <w:t>С олимпиадниками работать и сложно и интересно. Интересно потому что это как правило, мотивированные учащиеся, которым не надо объяснять «зачем мы здесь сегодня собрались» и есть возможность более детально рассмотреть вопросы, занимательные факты, решить задачи и кроссворды, отработать умения и навыки, пообщаться, порассуждать на исторические и обществоведческие темы. Сложно потому, что наступает такой момент, когда твои ученики по каким-то вопросам знают уже больше тебя и тогда «олимпиадником» приходится становиться тебе, чтобы «держать планку».</w:t>
      </w:r>
    </w:p>
    <w:p w:rsidR="00FC6910" w:rsidRPr="001E6FEA" w:rsidRDefault="00FC6910" w:rsidP="00FC6910">
      <w:pPr>
        <w:pStyle w:val="a3"/>
        <w:spacing w:before="225" w:beforeAutospacing="0" w:after="225" w:afterAutospacing="0" w:line="330" w:lineRule="atLeast"/>
        <w:rPr>
          <w:color w:val="000000"/>
        </w:rPr>
      </w:pPr>
      <w:r w:rsidRPr="001E6FEA">
        <w:rPr>
          <w:color w:val="000000"/>
        </w:rPr>
        <w:t>Разнообразны формы и методы работы с одаренными детьми, в частности: индивидуальный подход в объяснении и проверке знаний, консультации, собеседования, предметные кружки, написание творческих рефератов, олимпиады, создание благоприятных условий для развития и обучения ребенка.</w:t>
      </w:r>
    </w:p>
    <w:p w:rsidR="00FA19B0" w:rsidRPr="00FA19B0" w:rsidRDefault="00FC6910" w:rsidP="00FA19B0">
      <w:pPr>
        <w:pStyle w:val="a3"/>
        <w:shd w:val="clear" w:color="auto" w:fill="FFFFFF"/>
        <w:spacing w:before="150" w:beforeAutospacing="0" w:after="225" w:afterAutospacing="0" w:line="330" w:lineRule="atLeast"/>
        <w:rPr>
          <w:color w:val="000000"/>
        </w:rPr>
      </w:pPr>
      <w:r w:rsidRPr="00FA19B0">
        <w:t xml:space="preserve"> </w:t>
      </w:r>
      <w:r w:rsidR="00FA19B0" w:rsidRPr="00FA19B0">
        <w:rPr>
          <w:color w:val="000000"/>
        </w:rPr>
        <w:t>Система подготовки участников олимпиад:</w:t>
      </w:r>
      <w:r w:rsidR="00FA19B0" w:rsidRPr="00FA19B0">
        <w:rPr>
          <w:color w:val="000000"/>
        </w:rPr>
        <w:br/>
      </w:r>
      <w:r w:rsidR="00FA19B0" w:rsidRPr="00FA19B0">
        <w:rPr>
          <w:color w:val="000000"/>
        </w:rPr>
        <w:sym w:font="Symbol" w:char="F097"/>
      </w:r>
      <w:r w:rsidR="00FA19B0" w:rsidRPr="00FA19B0">
        <w:rPr>
          <w:color w:val="000000"/>
        </w:rPr>
        <w:t xml:space="preserve"> базовая школьная подготовка по предмету;</w:t>
      </w:r>
      <w:r w:rsidR="00FA19B0" w:rsidRPr="00FA19B0">
        <w:rPr>
          <w:color w:val="000000"/>
        </w:rPr>
        <w:br/>
      </w:r>
      <w:r w:rsidR="00FA19B0" w:rsidRPr="00FA19B0">
        <w:rPr>
          <w:color w:val="000000"/>
        </w:rPr>
        <w:sym w:font="Symbol" w:char="F097"/>
      </w:r>
      <w:r w:rsidR="00FA19B0" w:rsidRPr="00FA19B0">
        <w:rPr>
          <w:color w:val="000000"/>
        </w:rPr>
        <w:t xml:space="preserve"> подготовка, полученная в рамках системы дополнительного образования (кружки, факультативы, элективные курсы, заседания Научного общества);</w:t>
      </w:r>
      <w:r w:rsidR="00FA19B0" w:rsidRPr="00FA19B0">
        <w:rPr>
          <w:color w:val="000000"/>
        </w:rPr>
        <w:br/>
      </w:r>
      <w:r w:rsidR="00FA19B0" w:rsidRPr="00FA19B0">
        <w:rPr>
          <w:color w:val="000000"/>
        </w:rPr>
        <w:sym w:font="Symbol" w:char="F097"/>
      </w:r>
      <w:r w:rsidR="00FA19B0" w:rsidRPr="00FA19B0">
        <w:rPr>
          <w:color w:val="000000"/>
        </w:rPr>
        <w:t xml:space="preserve"> самоподготовка (чтение научной и научно-популярной литературы, самостоятельное решение задач, поиск информации в Интернете и т.д.);</w:t>
      </w:r>
      <w:r w:rsidR="00FA19B0" w:rsidRPr="00FA19B0">
        <w:rPr>
          <w:color w:val="000000"/>
        </w:rPr>
        <w:br/>
      </w:r>
      <w:r w:rsidR="00FA19B0" w:rsidRPr="00FA19B0">
        <w:rPr>
          <w:color w:val="000000"/>
        </w:rPr>
        <w:sym w:font="Symbol" w:char="F097"/>
      </w:r>
      <w:r w:rsidR="00FA19B0" w:rsidRPr="00FA19B0">
        <w:rPr>
          <w:color w:val="000000"/>
        </w:rPr>
        <w:t xml:space="preserve"> целенаправленная подготовка к участию в определенном этапе соревнования по тому или иному предмету (как правило, такая подготовка осуществляется под руководством наставника (ментора, научного руководителя , имеющего опыт участия в олимпиадном движении).</w:t>
      </w:r>
    </w:p>
    <w:p w:rsidR="00FA19B0" w:rsidRPr="00FA19B0" w:rsidRDefault="00FA19B0" w:rsidP="00FA19B0">
      <w:pPr>
        <w:pStyle w:val="a3"/>
        <w:shd w:val="clear" w:color="auto" w:fill="FFFFFF"/>
        <w:spacing w:before="150" w:beforeAutospacing="0" w:after="225" w:afterAutospacing="0" w:line="330" w:lineRule="atLeast"/>
        <w:rPr>
          <w:b/>
          <w:color w:val="000000"/>
        </w:rPr>
      </w:pPr>
      <w:r w:rsidRPr="00FA19B0">
        <w:rPr>
          <w:b/>
          <w:color w:val="000000"/>
        </w:rPr>
        <w:t>Подготовка школьников к олимпиадам.</w:t>
      </w:r>
    </w:p>
    <w:p w:rsidR="001E6FEA" w:rsidRDefault="00FA19B0" w:rsidP="00FA19B0">
      <w:pPr>
        <w:pStyle w:val="a3"/>
        <w:shd w:val="clear" w:color="auto" w:fill="FFFFFF"/>
        <w:spacing w:before="150" w:beforeAutospacing="0" w:after="225" w:afterAutospacing="0" w:line="330" w:lineRule="atLeast"/>
        <w:rPr>
          <w:color w:val="000000"/>
        </w:rPr>
      </w:pPr>
      <w:r w:rsidRPr="00FA19B0">
        <w:rPr>
          <w:color w:val="000000"/>
        </w:rPr>
        <w:t>Для эффективной подготовки к олимпиаде важно, чтобы олимпиада не воспринималась как разовое мероприятие, после прохождения которого вся работа быстро затухает.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>подготовка к олимпиаде должна быть систематической, начиная с начала учебного года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элективные курсы целесообразнее использовать не для обсуждения вопросов теории, а для развития творческих способностей детей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индивидуальная программа подготовки к олимпиаде для каждого учащегося, отражающая его специфическую траекторию движения от незнания к знанию, от неумения решать сложные задачи к творческим навыкам выбора способа их решения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использование диагностического инструмента (например, интеллектуальные соревнования по каждому разделу программы)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уделить внимание совершенствованию и развитию у детей экспериментальных навыков, умений применять знания в нестандартной ситуации, самостоятельно моделировать свою поисковую деятельность при решении экспериментальных задач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использовать учителю все имеющиеся в его распоряжении возможности: мысленный эксперимент, практикумы в лабораториях вузов или предприятий (по договоренности), эксперимент в школьном кабинете и т.д.</w:t>
      </w:r>
      <w:r w:rsidRPr="00FA19B0">
        <w:rPr>
          <w:color w:val="000000"/>
        </w:rPr>
        <w:br/>
      </w:r>
    </w:p>
    <w:p w:rsidR="00FA19B0" w:rsidRPr="00FA19B0" w:rsidRDefault="00FA19B0" w:rsidP="00FA19B0">
      <w:pPr>
        <w:pStyle w:val="a3"/>
        <w:shd w:val="clear" w:color="auto" w:fill="FFFFFF"/>
        <w:spacing w:before="150" w:beforeAutospacing="0" w:after="225" w:afterAutospacing="0" w:line="330" w:lineRule="atLeast"/>
        <w:rPr>
          <w:color w:val="000000"/>
        </w:rPr>
      </w:pPr>
      <w:r w:rsidRPr="001E6FEA">
        <w:rPr>
          <w:b/>
          <w:color w:val="000000"/>
        </w:rPr>
        <w:lastRenderedPageBreak/>
        <w:t>АЛГОРИТМ:</w:t>
      </w:r>
      <w:r w:rsidRPr="00FA19B0">
        <w:rPr>
          <w:color w:val="000000"/>
        </w:rPr>
        <w:br/>
        <w:t>1. Выявляем наиболее подготовленных, одаренных и заинтересованных школьников через: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наблюдения в ходе уроков;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организацию исследовательской, кружковой работы и проведение других внеклассных мероприятий по предмету;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>оценку способностей школьников и анализ их успеваемости по смежным дисциплинам</w:t>
      </w:r>
      <w:r w:rsidRPr="00FA19B0">
        <w:rPr>
          <w:color w:val="000000"/>
        </w:rPr>
        <w:br/>
        <w:t>2.Создаём творческую группу, команду школьников, готовящихся к олимпиадам, которая позволяет: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реализовать взаимопомощь, передачу опыта участия в олимпиадах, психологическую подготовку новых участников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уменьшить нагрузку учителя, так как часть работы по подготовке младших могут взять на себя старшие (обучая других, они будут совершенствовать и свои знания)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Работать по принципу «солёного огурца» (В.Ф.Шаталов)</w:t>
      </w:r>
      <w:r w:rsidRPr="00FA19B0">
        <w:rPr>
          <w:color w:val="000000"/>
        </w:rPr>
        <w:br/>
        <w:t>3.Планируем работу: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при планировании работы с группой школьников следует избегать формализма и излишней заорганизованности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оптимальным будет построение индивидуальных образовательных траекторий для каждого участника (свободное посещение и продолжительность занятий, свободный выбор типа заданий, разделов предмета для изучения, используемых пособий)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предусмотреть возможность отдыха, релаксации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не превращать работу группы в пустое времяпровождение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наличие группы школьников не означает преобладания групповых форм работы: такие формы должны быть возможно более краткими и наиболее интересными для всех присутствующих.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>основной формой работы на занятиях группы буду различные формы индивидуальной и парной работы.</w:t>
      </w:r>
      <w:r w:rsidRPr="00FA19B0">
        <w:rPr>
          <w:color w:val="000000"/>
        </w:rPr>
        <w:br/>
        <w:t>4.Расширяем кругозор: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читаем книги, журналы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работаем в Интернете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общаемся дистанционно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участвуем в интенсивных школах и т.д.</w:t>
      </w:r>
      <w:r w:rsidRPr="00FA19B0">
        <w:rPr>
          <w:color w:val="000000"/>
        </w:rPr>
        <w:br/>
        <w:t>5. Решаем задачи.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>нужно стремиться дать каждому члену группы свободу выбора, индивидуальную образовательную траекторию</w:t>
      </w:r>
      <w:r w:rsidRPr="00FA19B0">
        <w:rPr>
          <w:color w:val="000000"/>
        </w:rPr>
        <w:br/>
      </w:r>
      <w:r w:rsidRPr="00FA19B0">
        <w:rPr>
          <w:color w:val="000000"/>
        </w:rPr>
        <w:sym w:font="Symbol" w:char="F097"/>
      </w:r>
      <w:r w:rsidRPr="00FA19B0">
        <w:rPr>
          <w:color w:val="000000"/>
        </w:rPr>
        <w:t xml:space="preserve"> создать «книгу задач» (задания систематизированы по типам, способам решения, по сложности)</w:t>
      </w:r>
      <w:r w:rsidRPr="00FA19B0">
        <w:rPr>
          <w:color w:val="000000"/>
        </w:rPr>
        <w:br/>
        <w:t>6. Работаем руками.</w:t>
      </w:r>
      <w:r w:rsidRPr="00FA19B0">
        <w:rPr>
          <w:color w:val="000000"/>
        </w:rPr>
        <w:br/>
        <w:t>Развиваем умения непосредственно работать с инструментами, веществами, реактивами, приборами и т. д.</w:t>
      </w:r>
    </w:p>
    <w:p w:rsidR="00FA19B0" w:rsidRPr="00FA19B0" w:rsidRDefault="00FA19B0" w:rsidP="00FA19B0">
      <w:pPr>
        <w:pStyle w:val="a3"/>
        <w:shd w:val="clear" w:color="auto" w:fill="FFFFFF"/>
        <w:spacing w:before="150" w:beforeAutospacing="0" w:after="225" w:afterAutospacing="0" w:line="330" w:lineRule="atLeast"/>
        <w:rPr>
          <w:color w:val="000000"/>
        </w:rPr>
      </w:pPr>
      <w:r w:rsidRPr="00FA19B0">
        <w:rPr>
          <w:color w:val="000000"/>
        </w:rPr>
        <w:t>7. И не останавливаемся!!!!!!!!!!!!!!!!!</w:t>
      </w:r>
    </w:p>
    <w:p w:rsidR="00615A64" w:rsidRDefault="00FA19B0" w:rsidP="001E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19B0">
        <w:rPr>
          <w:rFonts w:ascii="Times New Roman" w:hAnsi="Times New Roman" w:cs="Times New Roman"/>
          <w:sz w:val="24"/>
          <w:szCs w:val="24"/>
        </w:rPr>
        <w:t>Подготовка учащихся к олимпиаде – это долгий процесс, который продолжается из года в год. Только благодаря продолжительной работе мож</w:t>
      </w:r>
      <w:r w:rsidR="001E6FEA">
        <w:rPr>
          <w:rFonts w:ascii="Times New Roman" w:hAnsi="Times New Roman" w:cs="Times New Roman"/>
          <w:sz w:val="24"/>
          <w:szCs w:val="24"/>
        </w:rPr>
        <w:t>но добиться хороших результатов.</w:t>
      </w:r>
    </w:p>
    <w:p w:rsidR="001E6FEA" w:rsidRPr="001E6FEA" w:rsidRDefault="001E6FEA" w:rsidP="001E6F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Сайты, используемые для подготовки к олимпиадам.</w:t>
      </w:r>
    </w:p>
    <w:p w:rsidR="00615A64" w:rsidRPr="00FA19B0" w:rsidRDefault="0024119E" w:rsidP="00615A64">
      <w:pPr>
        <w:spacing w:before="100" w:beforeAutospacing="1" w:after="100" w:afterAutospacing="1"/>
        <w:jc w:val="both"/>
      </w:pPr>
      <w:r w:rsidRPr="00FA19B0">
        <w:rPr>
          <w:noProof/>
        </w:rPr>
        <w:drawing>
          <wp:inline distT="0" distB="0" distL="0" distR="0">
            <wp:extent cx="6409661" cy="318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377" t="5603" r="2910" b="13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44" cy="3191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95" w:rsidRPr="00FA19B0" w:rsidRDefault="0024119E" w:rsidP="007F4339">
      <w:r w:rsidRPr="00FA19B0">
        <w:rPr>
          <w:noProof/>
        </w:rPr>
        <w:drawing>
          <wp:inline distT="0" distB="0" distL="0" distR="0">
            <wp:extent cx="5942550" cy="4685974"/>
            <wp:effectExtent l="19050" t="0" r="10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802" t="4741" r="30314" b="85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38" cy="46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152" w:rsidRPr="00FA19B0" w:rsidRDefault="00F76152" w:rsidP="007F4339">
      <w:r w:rsidRPr="00FA19B0">
        <w:rPr>
          <w:noProof/>
        </w:rPr>
        <w:lastRenderedPageBreak/>
        <w:drawing>
          <wp:inline distT="0" distB="0" distL="0" distR="0">
            <wp:extent cx="6474885" cy="3479137"/>
            <wp:effectExtent l="19050" t="0" r="21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16" t="4310" r="3259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358" cy="348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6152" w:rsidRPr="00FA19B0" w:rsidSect="00F76152"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E25" w:rsidRDefault="00F53E25" w:rsidP="001E6FEA">
      <w:r>
        <w:separator/>
      </w:r>
    </w:p>
  </w:endnote>
  <w:endnote w:type="continuationSeparator" w:id="1">
    <w:p w:rsidR="00F53E25" w:rsidRDefault="00F53E25" w:rsidP="001E6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45876"/>
    </w:sdtPr>
    <w:sdtContent>
      <w:p w:rsidR="001E6FEA" w:rsidRDefault="00702997">
        <w:pPr>
          <w:pStyle w:val="a8"/>
          <w:jc w:val="right"/>
        </w:pPr>
        <w:fldSimple w:instr=" PAGE   \* MERGEFORMAT ">
          <w:r w:rsidR="00E81512">
            <w:rPr>
              <w:noProof/>
            </w:rPr>
            <w:t>2</w:t>
          </w:r>
        </w:fldSimple>
      </w:p>
    </w:sdtContent>
  </w:sdt>
  <w:p w:rsidR="001E6FEA" w:rsidRDefault="001E6F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E25" w:rsidRDefault="00F53E25" w:rsidP="001E6FEA">
      <w:r>
        <w:separator/>
      </w:r>
    </w:p>
  </w:footnote>
  <w:footnote w:type="continuationSeparator" w:id="1">
    <w:p w:rsidR="00F53E25" w:rsidRDefault="00F53E25" w:rsidP="001E6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C57"/>
    <w:rsid w:val="001E6FEA"/>
    <w:rsid w:val="0024119E"/>
    <w:rsid w:val="002B4E78"/>
    <w:rsid w:val="003E7E95"/>
    <w:rsid w:val="0047289F"/>
    <w:rsid w:val="005E472D"/>
    <w:rsid w:val="00614247"/>
    <w:rsid w:val="00615A64"/>
    <w:rsid w:val="006236FF"/>
    <w:rsid w:val="00702997"/>
    <w:rsid w:val="007F0C57"/>
    <w:rsid w:val="007F4339"/>
    <w:rsid w:val="00887F12"/>
    <w:rsid w:val="00B2748A"/>
    <w:rsid w:val="00CA515D"/>
    <w:rsid w:val="00DD7420"/>
    <w:rsid w:val="00E81512"/>
    <w:rsid w:val="00E86137"/>
    <w:rsid w:val="00F53E25"/>
    <w:rsid w:val="00F76152"/>
    <w:rsid w:val="00FA19B0"/>
    <w:rsid w:val="00FC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1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339"/>
    <w:pPr>
      <w:spacing w:before="100" w:beforeAutospacing="1" w:after="100" w:afterAutospacing="1"/>
    </w:pPr>
  </w:style>
  <w:style w:type="paragraph" w:customStyle="1" w:styleId="ConsPlusNonformat">
    <w:name w:val="ConsPlusNonformat"/>
    <w:rsid w:val="00615A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3">
    <w:name w:val="c3"/>
    <w:basedOn w:val="a0"/>
    <w:rsid w:val="00615A64"/>
  </w:style>
  <w:style w:type="character" w:customStyle="1" w:styleId="postbody">
    <w:name w:val="postbody"/>
    <w:basedOn w:val="a0"/>
    <w:rsid w:val="00615A64"/>
  </w:style>
  <w:style w:type="paragraph" w:styleId="a4">
    <w:name w:val="Balloon Text"/>
    <w:basedOn w:val="a"/>
    <w:link w:val="a5"/>
    <w:rsid w:val="002411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411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E6F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E6FEA"/>
    <w:rPr>
      <w:sz w:val="24"/>
      <w:szCs w:val="24"/>
    </w:rPr>
  </w:style>
  <w:style w:type="paragraph" w:styleId="a8">
    <w:name w:val="footer"/>
    <w:basedOn w:val="a"/>
    <w:link w:val="a9"/>
    <w:uiPriority w:val="99"/>
    <w:rsid w:val="001E6F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6F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339"/>
    <w:pPr>
      <w:spacing w:before="100" w:beforeAutospacing="1" w:after="100" w:afterAutospacing="1"/>
    </w:pPr>
  </w:style>
  <w:style w:type="paragraph" w:customStyle="1" w:styleId="ConsPlusNonformat">
    <w:name w:val="ConsPlusNonformat"/>
    <w:rsid w:val="00615A6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3">
    <w:name w:val="c3"/>
    <w:basedOn w:val="a0"/>
    <w:rsid w:val="00615A64"/>
  </w:style>
  <w:style w:type="character" w:customStyle="1" w:styleId="postbody">
    <w:name w:val="postbody"/>
    <w:basedOn w:val="a0"/>
    <w:rsid w:val="00615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7D05-BC2B-4869-A112-7D5E92B7F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Пользователь Windows</cp:lastModifiedBy>
  <cp:revision>5</cp:revision>
  <cp:lastPrinted>2019-12-26T17:31:00Z</cp:lastPrinted>
  <dcterms:created xsi:type="dcterms:W3CDTF">2019-12-22T11:32:00Z</dcterms:created>
  <dcterms:modified xsi:type="dcterms:W3CDTF">2020-01-02T16:48:00Z</dcterms:modified>
</cp:coreProperties>
</file>