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27" w:rsidRDefault="00426127" w:rsidP="0042612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Технологическая карта урока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русскому языку в 1 классе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Тема: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Деление слов на слоги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»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33"/>
        <w:gridCol w:w="11117"/>
      </w:tblGrid>
      <w:tr w:rsidR="0042612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Цели деятельности учителя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Совершенствовать умения выделять слоги в слове разными способами, соотносить слово с его слоговой схемой;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писать словарные слова; учить составлять предложения и текст по рисунку</w:t>
            </w:r>
          </w:p>
        </w:tc>
      </w:tr>
      <w:tr w:rsidR="0042612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частных задач</w:t>
            </w:r>
          </w:p>
        </w:tc>
      </w:tr>
      <w:tr w:rsidR="0042612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образовательные результаты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 (объем освоения и уровень владения компетенциями): 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различать слово и слог; определять количество слогов в слове, классифицировать слова по количеству в них слогов; самостоятельно подбирать примеры слов с заданным количеством слогов; 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lang w:val="ru-RU"/>
              </w:rPr>
              <w:t>наблюдать над слоговой структурой различных слов; анализировать модели слов, сопоставлять их по количеству слогов.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опыта/приобретенная компетентность): 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lang w:val="ru-RU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lang w:val="ru-RU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овладение способностью понимать учебную задачу урока и стремление ее выполнять.</w:t>
            </w:r>
          </w:p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взрослыми и сверстниками в разных социальных ситуациях</w:t>
            </w:r>
          </w:p>
        </w:tc>
      </w:tr>
      <w:tr w:rsidR="0042612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Методы и формы обучения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 индивидуальная, фронтальная, работа в парах</w:t>
            </w:r>
          </w:p>
        </w:tc>
      </w:tr>
      <w:tr w:rsidR="0042612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Иллюстрации и элементы костюмов к русской народной сказке «Репка»</w:t>
            </w:r>
          </w:p>
        </w:tc>
      </w:tr>
    </w:tbl>
    <w:p w:rsidR="00426127" w:rsidRDefault="00426127" w:rsidP="00426127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6127" w:rsidRDefault="00426127" w:rsidP="00426127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6127" w:rsidRDefault="00426127" w:rsidP="00426127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6127" w:rsidRDefault="00426127" w:rsidP="00426127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Организационная структура урока</w:t>
      </w:r>
    </w:p>
    <w:tbl>
      <w:tblPr>
        <w:tblW w:w="142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1"/>
        <w:gridCol w:w="2177"/>
        <w:gridCol w:w="2870"/>
        <w:gridCol w:w="1442"/>
        <w:gridCol w:w="901"/>
        <w:gridCol w:w="4267"/>
        <w:gridCol w:w="1022"/>
      </w:tblGrid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Обучающие и развивающие компоненты, задания и упражнения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Деятельность </w:t>
            </w:r>
          </w:p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Формы </w:t>
            </w:r>
          </w:p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Универсальные </w:t>
            </w:r>
          </w:p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426127" w:rsidRDefault="004261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точный контроль</w:t>
            </w:r>
          </w:p>
        </w:tc>
      </w:tr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Организационный момент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Эмоциональная, психологическая и мотивационная подготовка</w:t>
            </w:r>
            <w:r>
              <w:rPr>
                <w:rFonts w:ascii="Times New Roman" w:hAnsi="Times New Roman" w:cs="Times New Roman"/>
                <w:lang w:val="ru-RU"/>
              </w:rPr>
              <w:t xml:space="preserve"> учащихся к усвоению изучаемого материала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уроку, озвучивает тему и цель урока, создает эмоциональный настрой на изучение нового предмета.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Проводит пальчиковую гимнастику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Слушают 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обсуждают тему урока, выполняют упражнения пальчиковой гимнастики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Актуализация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Чистописание</w:t>
            </w:r>
            <w:r>
              <w:rPr>
                <w:rFonts w:ascii="Calibri" w:hAnsi="Calibri" w:cs="Calibri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(заглавной и строчной) в соединении с другими буквами и буквосочетаниями); письмо слогов, слов, предложений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(И, и, Ир, ил, Ива.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Раскинула кудри плакучая ива).</w:t>
            </w:r>
            <w:proofErr w:type="gramEnd"/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Словарная работа.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Записать два словарных слова: с двумя слогами и с тремя слогами,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Формулирует задания, с помощью загадки объясняет, какую букву и слово прописывают в тетради: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Кудри в речку опустила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 о чем-то загрустила,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о чем она грустит,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Никому не говорит. </w:t>
            </w:r>
          </w:p>
          <w:p w:rsidR="00426127" w:rsidRDefault="00426127">
            <w:pPr>
              <w:pStyle w:val="ParagraphStyle"/>
              <w:spacing w:line="225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(Ива.)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Поясняет задание, проводит выборочный контроль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Разгадывают загадку, выполняют задание по чистописанию.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Определяют количество слогов в словах, записывают их,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Индивидуальная, 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извлекают необходимую информацию из рассказа учителя;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дополняют и расширяют имеющиеся знания и представления о новом изучаемом предмете.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высказывания.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осознанно строят речевое высказывание в устной форме;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ответы, письменная работа в тетради</w:t>
            </w:r>
          </w:p>
        </w:tc>
      </w:tr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устно составить предложения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составляют предложения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</w:t>
            </w:r>
            <w:proofErr w:type="gram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Изучение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нового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Выполнить упр.5,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с. 34.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Словарная работа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(лисица).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Физкультминутка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(Приложение).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/р.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Выполнить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упр. 7, с. 35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Формулирует задание,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контролирует его выполнение.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Знакомит с непроверяемыми орфограммами в словарном слове, предлагает разделить его на слоги, составить предложения с этим словом.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Проводит физкультминутку.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Формулирует задание, организовывает постановку сценки «Репка»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упражнения.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Записывают словарное слово, делят его на слоги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составляют предложение.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упражнения.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упражнения, разыгрывают сценку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Работа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парах.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Индивидуальная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работа в парах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Познавательные: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осознанно строят речевое высказывание в устной форме об определении слогов в словах;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информации.</w:t>
            </w:r>
            <w:proofErr w:type="gramEnd"/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извлекают необходимую информацию из рассказа учителя;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дополняют и расширяют имеющиеся знания и представления о новом изучаемом предмете.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Познавательные: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извлекают необходимую информацию из рассказа учителя;</w:t>
            </w:r>
          </w:p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дополняют и расширяют имеющиеся знания и представления о новом изучаемом предмете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Устные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ответы, записи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тетради.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Записи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тетради.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Записи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тетради, устные ответы</w:t>
            </w:r>
          </w:p>
        </w:tc>
      </w:tr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6127" w:rsidTr="00426127">
        <w:trPr>
          <w:trHeight w:val="1485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IV. Первичное осмысление и закрепление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Выполнить задания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учебнике «Проверь себя», с. 35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Поясняет задания, выполняемые учащимися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Выполняют задания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действуют с учетом выделенных учителем ориентиров, адекватно воспринимают оценку учителя,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ориентируются в учебнике и тетради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Устные ответы, записи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тетради</w:t>
            </w:r>
          </w:p>
        </w:tc>
      </w:tr>
      <w:tr w:rsidR="00426127" w:rsidTr="00426127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Итоги урока. Рефлексия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Обобщить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полученные на уроке сведения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Проводит беседу по вопросам: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нового узнали на уроке? Как узнать, сколько в слове слогов?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Отвечают на вопросы.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Определяют свое эмоциональное состояние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уроке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знаний для человека и принимают его.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прогнозируют результаты уровня усвоения изучаемого материала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Оценивание учащихся </w:t>
            </w:r>
          </w:p>
          <w:p w:rsidR="00426127" w:rsidRDefault="0042612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работу на уроке</w:t>
            </w:r>
          </w:p>
        </w:tc>
      </w:tr>
    </w:tbl>
    <w:p w:rsidR="00426127" w:rsidRDefault="00426127" w:rsidP="00426127">
      <w:pPr>
        <w:pStyle w:val="ParagraphStyle"/>
        <w:spacing w:before="120" w:line="264" w:lineRule="auto"/>
        <w:ind w:left="375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Лисенок проснулся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отянулись.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вышел умыться.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Ходьба на месте.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Вдруг видит, а в луже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Другая лисица.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Наклоны туловища вперед.</w:t>
      </w:r>
    </w:p>
    <w:p w:rsidR="00426127" w:rsidRDefault="00426127" w:rsidP="00426127">
      <w:pPr>
        <w:pStyle w:val="ParagraphStyle"/>
        <w:tabs>
          <w:tab w:val="left" w:pos="7920"/>
        </w:tabs>
        <w:spacing w:before="75" w:line="264" w:lineRule="auto"/>
        <w:ind w:left="3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вежливым был.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Извинился к тому же: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Повороты туловища.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поищу-ка</w:t>
      </w:r>
    </w:p>
    <w:p w:rsidR="00426127" w:rsidRDefault="00426127" w:rsidP="00426127">
      <w:pPr>
        <w:pStyle w:val="ParagraphStyle"/>
        <w:tabs>
          <w:tab w:val="left" w:pos="7920"/>
        </w:tabs>
        <w:spacing w:line="264" w:lineRule="auto"/>
        <w:ind w:left="37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Свободные лужи!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Ходьба на месте.</w:t>
      </w:r>
    </w:p>
    <w:p w:rsidR="00784020" w:rsidRDefault="00426127"/>
    <w:sectPr w:rsidR="00784020" w:rsidSect="00426127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7"/>
    <w:rsid w:val="003C6DA5"/>
    <w:rsid w:val="00426127"/>
    <w:rsid w:val="00A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6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2612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6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2612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PavlovaSS</dc:creator>
  <cp:lastModifiedBy>PavlovaSS</cp:lastModifiedBy>
  <cp:revision>1</cp:revision>
  <dcterms:created xsi:type="dcterms:W3CDTF">2020-01-22T01:49:00Z</dcterms:created>
  <dcterms:modified xsi:type="dcterms:W3CDTF">2020-01-22T01:52:00Z</dcterms:modified>
</cp:coreProperties>
</file>