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925" w:rsidRPr="00536A5D" w:rsidRDefault="000C4925">
      <w:pPr>
        <w:jc w:val="center"/>
        <w:rPr>
          <w:rFonts w:ascii="Times New Roman" w:hAnsi="Times New Roman" w:cs="Times New Roman"/>
          <w:sz w:val="22"/>
          <w:szCs w:val="22"/>
        </w:rPr>
      </w:pPr>
      <w:r w:rsidRPr="00536A5D">
        <w:rPr>
          <w:rFonts w:ascii="Times New Roman" w:hAnsi="Times New Roman" w:cs="Times New Roman"/>
          <w:sz w:val="22"/>
          <w:szCs w:val="22"/>
        </w:rPr>
        <w:t xml:space="preserve">МИНИСТЕРСТВО </w:t>
      </w:r>
      <w:proofErr w:type="gramStart"/>
      <w:r w:rsidRPr="00536A5D">
        <w:rPr>
          <w:rFonts w:ascii="Times New Roman" w:hAnsi="Times New Roman" w:cs="Times New Roman"/>
          <w:sz w:val="22"/>
          <w:szCs w:val="22"/>
        </w:rPr>
        <w:t>ОБРАЗОВАНИЯ</w:t>
      </w:r>
      <w:r w:rsidR="00536A5D" w:rsidRPr="00536A5D">
        <w:rPr>
          <w:rFonts w:ascii="Times New Roman" w:hAnsi="Times New Roman" w:cs="Times New Roman"/>
          <w:sz w:val="22"/>
          <w:szCs w:val="22"/>
        </w:rPr>
        <w:t>,  НАУ</w:t>
      </w:r>
      <w:r w:rsidRPr="00536A5D">
        <w:rPr>
          <w:rFonts w:ascii="Times New Roman" w:hAnsi="Times New Roman" w:cs="Times New Roman"/>
          <w:sz w:val="22"/>
          <w:szCs w:val="22"/>
        </w:rPr>
        <w:t>КИ</w:t>
      </w:r>
      <w:proofErr w:type="gramEnd"/>
      <w:r w:rsidR="00536A5D" w:rsidRPr="00536A5D">
        <w:rPr>
          <w:rFonts w:ascii="Times New Roman" w:hAnsi="Times New Roman" w:cs="Times New Roman"/>
          <w:sz w:val="22"/>
          <w:szCs w:val="22"/>
        </w:rPr>
        <w:t xml:space="preserve"> И МОЛОДЕЖНОЙ ПОЛИТИКИ </w:t>
      </w:r>
      <w:r w:rsidRPr="00536A5D">
        <w:rPr>
          <w:rFonts w:ascii="Times New Roman" w:hAnsi="Times New Roman" w:cs="Times New Roman"/>
          <w:sz w:val="22"/>
          <w:szCs w:val="22"/>
        </w:rPr>
        <w:t xml:space="preserve"> КРАСНОДАРСКОГО КРАЯ </w:t>
      </w:r>
    </w:p>
    <w:p w:rsidR="000C4925" w:rsidRDefault="000C4925">
      <w:pPr>
        <w:jc w:val="center"/>
        <w:rPr>
          <w:rFonts w:ascii="Times New Roman" w:hAnsi="Times New Roman" w:cs="Times New Roman"/>
          <w:sz w:val="28"/>
          <w:szCs w:val="28"/>
        </w:rPr>
      </w:pPr>
      <w:r>
        <w:rPr>
          <w:rFonts w:ascii="Times New Roman" w:hAnsi="Times New Roman" w:cs="Times New Roman"/>
          <w:sz w:val="28"/>
          <w:szCs w:val="28"/>
        </w:rPr>
        <w:t>Государственное автономное профессиональное образовательно</w:t>
      </w:r>
      <w:r w:rsidR="00536A5D">
        <w:rPr>
          <w:rFonts w:ascii="Times New Roman" w:hAnsi="Times New Roman" w:cs="Times New Roman"/>
          <w:sz w:val="28"/>
          <w:szCs w:val="28"/>
        </w:rPr>
        <w:t>е</w:t>
      </w:r>
      <w:r>
        <w:rPr>
          <w:rFonts w:ascii="Times New Roman" w:hAnsi="Times New Roman" w:cs="Times New Roman"/>
          <w:sz w:val="28"/>
          <w:szCs w:val="28"/>
        </w:rPr>
        <w:t xml:space="preserve"> учреждение Краснодарского края </w:t>
      </w:r>
    </w:p>
    <w:p w:rsidR="000C4925" w:rsidRDefault="000C4925">
      <w:pPr>
        <w:jc w:val="center"/>
        <w:rPr>
          <w:rFonts w:ascii="Times New Roman" w:hAnsi="Times New Roman" w:cs="Times New Roman"/>
          <w:b/>
          <w:bCs/>
          <w:sz w:val="28"/>
          <w:szCs w:val="28"/>
        </w:rPr>
      </w:pPr>
      <w:r>
        <w:rPr>
          <w:rFonts w:ascii="Times New Roman" w:hAnsi="Times New Roman" w:cs="Times New Roman"/>
          <w:b/>
          <w:bCs/>
          <w:sz w:val="28"/>
          <w:szCs w:val="28"/>
        </w:rPr>
        <w:t>"НОВОРОССИЙСКИЙ КОЛЛЕДЖ СТРОИТЕЛЬСТВА И ЭКОНОМИКИ"</w:t>
      </w:r>
    </w:p>
    <w:p w:rsidR="000C4925" w:rsidRDefault="000C4925">
      <w:pPr>
        <w:jc w:val="center"/>
        <w:rPr>
          <w:rFonts w:ascii="Times New Roman" w:hAnsi="Times New Roman" w:cs="Times New Roman"/>
          <w:b/>
          <w:bCs/>
          <w:sz w:val="28"/>
          <w:szCs w:val="28"/>
        </w:rPr>
      </w:pPr>
      <w:r>
        <w:rPr>
          <w:rFonts w:ascii="Times New Roman" w:hAnsi="Times New Roman" w:cs="Times New Roman"/>
          <w:b/>
          <w:bCs/>
          <w:sz w:val="28"/>
          <w:szCs w:val="28"/>
        </w:rPr>
        <w:t>(ГАПОУ КК "НКСЭ")</w:t>
      </w:r>
    </w:p>
    <w:p w:rsidR="000C4925" w:rsidRDefault="000C4925">
      <w:pPr>
        <w:jc w:val="center"/>
        <w:rPr>
          <w:rFonts w:ascii="Times New Roman" w:hAnsi="Times New Roman" w:cs="Times New Roman"/>
          <w:b/>
          <w:bCs/>
          <w:sz w:val="28"/>
          <w:szCs w:val="28"/>
        </w:rPr>
      </w:pPr>
    </w:p>
    <w:p w:rsidR="000C4925" w:rsidRDefault="000C4925">
      <w:pPr>
        <w:jc w:val="center"/>
        <w:rPr>
          <w:rFonts w:ascii="Times New Roman" w:hAnsi="Times New Roman" w:cs="Times New Roman"/>
          <w:b/>
          <w:bCs/>
          <w:sz w:val="28"/>
          <w:szCs w:val="28"/>
        </w:rPr>
      </w:pPr>
    </w:p>
    <w:p w:rsidR="000C4925" w:rsidRDefault="000C4925">
      <w:pPr>
        <w:jc w:val="center"/>
        <w:rPr>
          <w:rFonts w:ascii="Times New Roman" w:hAnsi="Times New Roman" w:cs="Times New Roman"/>
          <w:sz w:val="28"/>
          <w:szCs w:val="28"/>
        </w:rPr>
      </w:pPr>
    </w:p>
    <w:p w:rsidR="000C4925" w:rsidRDefault="000C4925">
      <w:pPr>
        <w:jc w:val="center"/>
        <w:rPr>
          <w:rFonts w:ascii="Times New Roman" w:hAnsi="Times New Roman" w:cs="Times New Roman"/>
          <w:sz w:val="28"/>
          <w:szCs w:val="28"/>
        </w:rPr>
      </w:pPr>
    </w:p>
    <w:p w:rsidR="000C4925" w:rsidRDefault="000C4925">
      <w:pPr>
        <w:jc w:val="center"/>
        <w:rPr>
          <w:rFonts w:ascii="Times New Roman" w:hAnsi="Times New Roman" w:cs="Times New Roman"/>
          <w:sz w:val="28"/>
          <w:szCs w:val="28"/>
        </w:rPr>
      </w:pPr>
    </w:p>
    <w:p w:rsidR="000C4925" w:rsidRDefault="000C4925">
      <w:pPr>
        <w:jc w:val="center"/>
        <w:rPr>
          <w:rFonts w:ascii="Times New Roman" w:hAnsi="Times New Roman" w:cs="Times New Roman"/>
          <w:sz w:val="28"/>
          <w:szCs w:val="28"/>
        </w:rPr>
      </w:pPr>
    </w:p>
    <w:p w:rsidR="000C4925" w:rsidRDefault="000C4925">
      <w:pPr>
        <w:jc w:val="center"/>
        <w:rPr>
          <w:rFonts w:ascii="Times New Roman" w:hAnsi="Times New Roman" w:cs="Times New Roman"/>
          <w:sz w:val="28"/>
          <w:szCs w:val="28"/>
        </w:rPr>
      </w:pPr>
    </w:p>
    <w:p w:rsidR="000C4925" w:rsidRDefault="000C4925">
      <w:pPr>
        <w:jc w:val="center"/>
        <w:rPr>
          <w:rFonts w:ascii="Times New Roman" w:hAnsi="Times New Roman" w:cs="Times New Roman"/>
          <w:sz w:val="28"/>
          <w:szCs w:val="28"/>
        </w:rPr>
      </w:pPr>
    </w:p>
    <w:p w:rsidR="000C4925" w:rsidRDefault="000C4925">
      <w:pPr>
        <w:jc w:val="center"/>
        <w:rPr>
          <w:rFonts w:ascii="Times New Roman" w:hAnsi="Times New Roman" w:cs="Times New Roman"/>
          <w:sz w:val="28"/>
          <w:szCs w:val="28"/>
        </w:rPr>
      </w:pPr>
    </w:p>
    <w:p w:rsidR="000C4925" w:rsidRDefault="000C4925">
      <w:pPr>
        <w:jc w:val="center"/>
        <w:rPr>
          <w:rFonts w:ascii="Times New Roman" w:hAnsi="Times New Roman" w:cs="Times New Roman"/>
          <w:sz w:val="28"/>
          <w:szCs w:val="28"/>
        </w:rPr>
      </w:pPr>
    </w:p>
    <w:p w:rsidR="000C4925" w:rsidRDefault="000C4925">
      <w:pPr>
        <w:jc w:val="center"/>
        <w:rPr>
          <w:rFonts w:ascii="Times New Roman" w:hAnsi="Times New Roman" w:cs="Times New Roman"/>
          <w:sz w:val="28"/>
          <w:szCs w:val="28"/>
        </w:rPr>
      </w:pPr>
    </w:p>
    <w:p w:rsidR="000C4925" w:rsidRDefault="000C4925">
      <w:pPr>
        <w:jc w:val="center"/>
        <w:rPr>
          <w:rFonts w:ascii="Times New Roman" w:hAnsi="Times New Roman" w:cs="Times New Roman"/>
          <w:sz w:val="28"/>
          <w:szCs w:val="28"/>
        </w:rPr>
      </w:pPr>
    </w:p>
    <w:p w:rsidR="000C4925" w:rsidRDefault="000C4925">
      <w:pPr>
        <w:jc w:val="center"/>
        <w:rPr>
          <w:rFonts w:ascii="Times New Roman" w:hAnsi="Times New Roman" w:cs="Times New Roman"/>
          <w:sz w:val="28"/>
          <w:szCs w:val="28"/>
        </w:rPr>
      </w:pPr>
    </w:p>
    <w:p w:rsidR="000C4925" w:rsidRDefault="000C4925">
      <w:pPr>
        <w:jc w:val="center"/>
        <w:rPr>
          <w:rFonts w:ascii="Times New Roman" w:hAnsi="Times New Roman" w:cs="Times New Roman"/>
          <w:sz w:val="28"/>
          <w:szCs w:val="28"/>
        </w:rPr>
      </w:pPr>
    </w:p>
    <w:p w:rsidR="000C4925" w:rsidRDefault="000C4925">
      <w:pPr>
        <w:jc w:val="center"/>
        <w:rPr>
          <w:rFonts w:ascii="Times New Roman" w:hAnsi="Times New Roman" w:cs="Times New Roman"/>
          <w:sz w:val="28"/>
          <w:szCs w:val="28"/>
        </w:rPr>
      </w:pPr>
    </w:p>
    <w:p w:rsidR="000C4925" w:rsidRDefault="000C4925">
      <w:pPr>
        <w:jc w:val="center"/>
        <w:rPr>
          <w:rFonts w:ascii="Times New Roman" w:hAnsi="Times New Roman" w:cs="Times New Roman"/>
          <w:sz w:val="28"/>
          <w:szCs w:val="28"/>
        </w:rPr>
      </w:pPr>
    </w:p>
    <w:p w:rsidR="000C4925" w:rsidRDefault="000C4925">
      <w:pPr>
        <w:jc w:val="center"/>
        <w:rPr>
          <w:rFonts w:ascii="Times New Roman" w:hAnsi="Times New Roman" w:cs="Times New Roman"/>
          <w:sz w:val="28"/>
          <w:szCs w:val="28"/>
        </w:rPr>
      </w:pPr>
    </w:p>
    <w:p w:rsidR="000C4925" w:rsidRDefault="000C4925">
      <w:pPr>
        <w:jc w:val="center"/>
        <w:rPr>
          <w:rFonts w:ascii="Times New Roman" w:hAnsi="Times New Roman" w:cs="Times New Roman"/>
          <w:b/>
          <w:bCs/>
          <w:sz w:val="32"/>
          <w:szCs w:val="32"/>
        </w:rPr>
      </w:pPr>
      <w:r>
        <w:rPr>
          <w:rFonts w:ascii="Times New Roman" w:hAnsi="Times New Roman" w:cs="Times New Roman"/>
          <w:b/>
          <w:bCs/>
          <w:sz w:val="32"/>
          <w:szCs w:val="32"/>
        </w:rPr>
        <w:t>Научно-технический проект</w:t>
      </w:r>
    </w:p>
    <w:p w:rsidR="000C4925" w:rsidRDefault="000C4925">
      <w:pPr>
        <w:jc w:val="center"/>
        <w:rPr>
          <w:rFonts w:ascii="Times New Roman" w:hAnsi="Times New Roman" w:cs="Times New Roman"/>
          <w:b/>
          <w:bCs/>
          <w:sz w:val="32"/>
          <w:szCs w:val="32"/>
        </w:rPr>
      </w:pPr>
      <w:r>
        <w:rPr>
          <w:rFonts w:ascii="Times New Roman" w:hAnsi="Times New Roman" w:cs="Times New Roman"/>
          <w:b/>
          <w:bCs/>
          <w:sz w:val="32"/>
          <w:szCs w:val="32"/>
        </w:rPr>
        <w:t>"Разработка проекта по возведению водоочистительного завода в городе Новороссийск "</w:t>
      </w:r>
    </w:p>
    <w:p w:rsidR="000C4925" w:rsidRDefault="000C4925">
      <w:pPr>
        <w:jc w:val="center"/>
        <w:rPr>
          <w:rFonts w:ascii="Times New Roman" w:hAnsi="Times New Roman" w:cs="Times New Roman"/>
          <w:sz w:val="28"/>
          <w:szCs w:val="28"/>
        </w:rPr>
      </w:pPr>
    </w:p>
    <w:p w:rsidR="000C4925" w:rsidRDefault="000C4925">
      <w:pPr>
        <w:jc w:val="center"/>
        <w:rPr>
          <w:rFonts w:ascii="Times New Roman" w:hAnsi="Times New Roman" w:cs="Times New Roman"/>
          <w:sz w:val="28"/>
          <w:szCs w:val="28"/>
        </w:rPr>
      </w:pPr>
    </w:p>
    <w:p w:rsidR="000C4925" w:rsidRDefault="000C4925">
      <w:pPr>
        <w:jc w:val="center"/>
        <w:rPr>
          <w:rFonts w:ascii="Times New Roman" w:hAnsi="Times New Roman" w:cs="Times New Roman"/>
          <w:sz w:val="28"/>
          <w:szCs w:val="28"/>
        </w:rPr>
      </w:pPr>
    </w:p>
    <w:p w:rsidR="000C4925" w:rsidRDefault="000C4925">
      <w:pPr>
        <w:jc w:val="center"/>
        <w:rPr>
          <w:rFonts w:ascii="Times New Roman" w:hAnsi="Times New Roman" w:cs="Times New Roman"/>
          <w:sz w:val="28"/>
          <w:szCs w:val="28"/>
        </w:rPr>
      </w:pPr>
    </w:p>
    <w:p w:rsidR="000C4925" w:rsidRDefault="000C4925">
      <w:pPr>
        <w:jc w:val="center"/>
        <w:rPr>
          <w:rFonts w:ascii="Times New Roman" w:hAnsi="Times New Roman" w:cs="Times New Roman"/>
          <w:sz w:val="28"/>
          <w:szCs w:val="28"/>
        </w:rPr>
      </w:pPr>
    </w:p>
    <w:p w:rsidR="000C4925" w:rsidRDefault="000C4925" w:rsidP="00CC5600">
      <w:pPr>
        <w:rPr>
          <w:rFonts w:ascii="Times New Roman" w:hAnsi="Times New Roman" w:cs="Times New Roman"/>
          <w:sz w:val="28"/>
          <w:szCs w:val="28"/>
        </w:rPr>
      </w:pPr>
    </w:p>
    <w:p w:rsidR="000C4925" w:rsidRDefault="000C4925">
      <w:pPr>
        <w:jc w:val="center"/>
        <w:rPr>
          <w:rFonts w:ascii="Times New Roman" w:hAnsi="Times New Roman" w:cs="Times New Roman"/>
          <w:sz w:val="28"/>
          <w:szCs w:val="28"/>
        </w:rPr>
      </w:pPr>
    </w:p>
    <w:p w:rsidR="000C4925" w:rsidRDefault="000C4925">
      <w:pPr>
        <w:rPr>
          <w:rFonts w:ascii="Times New Roman" w:hAnsi="Times New Roman" w:cs="Times New Roman"/>
          <w:sz w:val="28"/>
          <w:szCs w:val="28"/>
        </w:rPr>
      </w:pPr>
      <w:r>
        <w:rPr>
          <w:rFonts w:ascii="Times New Roman" w:hAnsi="Times New Roman" w:cs="Times New Roman"/>
          <w:sz w:val="28"/>
          <w:szCs w:val="28"/>
        </w:rPr>
        <w:t>Студ</w:t>
      </w:r>
      <w:r w:rsidR="00201F0A">
        <w:rPr>
          <w:rFonts w:ascii="Times New Roman" w:hAnsi="Times New Roman" w:cs="Times New Roman"/>
          <w:sz w:val="28"/>
          <w:szCs w:val="28"/>
        </w:rPr>
        <w:t>ентки группы Ф-21 Д</w:t>
      </w:r>
      <w:r w:rsidR="00B0681C">
        <w:rPr>
          <w:rFonts w:ascii="Times New Roman" w:hAnsi="Times New Roman" w:cs="Times New Roman"/>
          <w:sz w:val="28"/>
          <w:szCs w:val="28"/>
        </w:rPr>
        <w:t>митриенко Екатерина Яковлевна</w:t>
      </w:r>
    </w:p>
    <w:p w:rsidR="000C4925" w:rsidRDefault="000C4925">
      <w:pPr>
        <w:rPr>
          <w:rFonts w:ascii="Times New Roman" w:hAnsi="Times New Roman" w:cs="Times New Roman"/>
          <w:sz w:val="28"/>
          <w:szCs w:val="28"/>
        </w:rPr>
      </w:pPr>
    </w:p>
    <w:p w:rsidR="000C4925" w:rsidRDefault="00684ED9">
      <w:pPr>
        <w:rPr>
          <w:rFonts w:ascii="Times New Roman" w:hAnsi="Times New Roman" w:cs="Times New Roman"/>
          <w:sz w:val="28"/>
          <w:szCs w:val="28"/>
        </w:rPr>
      </w:pPr>
      <w:r>
        <w:rPr>
          <w:rFonts w:ascii="Times New Roman" w:hAnsi="Times New Roman" w:cs="Times New Roman"/>
          <w:sz w:val="28"/>
          <w:szCs w:val="28"/>
        </w:rPr>
        <w:t>Специальность: 38.02.06 «Финансы»</w:t>
      </w:r>
      <w:bookmarkStart w:id="0" w:name="_GoBack"/>
      <w:bookmarkEnd w:id="0"/>
    </w:p>
    <w:p w:rsidR="00684ED9" w:rsidRDefault="00684ED9">
      <w:pPr>
        <w:rPr>
          <w:rFonts w:ascii="Times New Roman" w:hAnsi="Times New Roman" w:cs="Times New Roman"/>
          <w:sz w:val="28"/>
          <w:szCs w:val="28"/>
        </w:rPr>
      </w:pPr>
    </w:p>
    <w:p w:rsidR="00CC5600" w:rsidRDefault="000C4925">
      <w:pPr>
        <w:rPr>
          <w:rFonts w:ascii="Times New Roman" w:hAnsi="Times New Roman" w:cs="Times New Roman"/>
          <w:sz w:val="28"/>
          <w:szCs w:val="28"/>
        </w:rPr>
      </w:pPr>
      <w:r>
        <w:rPr>
          <w:rFonts w:ascii="Times New Roman" w:hAnsi="Times New Roman" w:cs="Times New Roman"/>
          <w:sz w:val="28"/>
          <w:szCs w:val="28"/>
        </w:rPr>
        <w:t>Руководитель</w:t>
      </w:r>
      <w:r w:rsidR="00536A5D">
        <w:rPr>
          <w:rFonts w:ascii="Times New Roman" w:hAnsi="Times New Roman" w:cs="Times New Roman"/>
          <w:sz w:val="28"/>
          <w:szCs w:val="28"/>
        </w:rPr>
        <w:t xml:space="preserve">: Делиховская Наталия Викторовна </w:t>
      </w:r>
    </w:p>
    <w:p w:rsidR="00CC5600" w:rsidRDefault="00CC5600">
      <w:pPr>
        <w:rPr>
          <w:rFonts w:ascii="Times New Roman" w:hAnsi="Times New Roman" w:cs="Times New Roman"/>
          <w:sz w:val="28"/>
          <w:szCs w:val="28"/>
        </w:rPr>
      </w:pPr>
    </w:p>
    <w:p w:rsidR="000C4925" w:rsidRDefault="00CC5600" w:rsidP="00CC5600">
      <w:pPr>
        <w:jc w:val="center"/>
        <w:rPr>
          <w:rFonts w:ascii="Times New Roman" w:hAnsi="Times New Roman" w:cs="Times New Roman"/>
          <w:sz w:val="28"/>
          <w:szCs w:val="28"/>
        </w:rPr>
      </w:pPr>
      <w:r>
        <w:rPr>
          <w:rFonts w:ascii="Times New Roman" w:hAnsi="Times New Roman" w:cs="Times New Roman"/>
          <w:sz w:val="28"/>
          <w:szCs w:val="28"/>
        </w:rPr>
        <w:t>2019 г.</w:t>
      </w:r>
    </w:p>
    <w:p w:rsidR="00CC5600" w:rsidRDefault="00CC5600" w:rsidP="00CC5600">
      <w:pPr>
        <w:jc w:val="center"/>
        <w:rPr>
          <w:rFonts w:ascii="Times New Roman" w:hAnsi="Times New Roman" w:cs="Times New Roman"/>
          <w:sz w:val="28"/>
          <w:szCs w:val="28"/>
        </w:rPr>
      </w:pPr>
    </w:p>
    <w:p w:rsidR="000C4925" w:rsidRPr="0064650E" w:rsidRDefault="000C4925">
      <w:pPr>
        <w:rPr>
          <w:rFonts w:ascii="Times New Roman" w:hAnsi="Times New Roman" w:cs="Times New Roman"/>
          <w:sz w:val="24"/>
          <w:szCs w:val="24"/>
        </w:rPr>
      </w:pPr>
    </w:p>
    <w:p w:rsidR="000C4925" w:rsidRDefault="000C4925">
      <w:pPr>
        <w:rPr>
          <w:rFonts w:ascii="Times New Roman" w:hAnsi="Times New Roman" w:cs="Times New Roman"/>
          <w:b/>
          <w:bCs/>
          <w:sz w:val="24"/>
          <w:szCs w:val="24"/>
        </w:rPr>
      </w:pPr>
    </w:p>
    <w:p w:rsidR="000C4925" w:rsidRDefault="000C4925">
      <w:pPr>
        <w:ind w:right="94"/>
        <w:jc w:val="center"/>
        <w:rPr>
          <w:rFonts w:ascii="Times New Roman" w:hAnsi="Times New Roman" w:cs="Times New Roman"/>
          <w:b/>
          <w:bCs/>
          <w:sz w:val="28"/>
          <w:szCs w:val="28"/>
        </w:rPr>
      </w:pPr>
      <w:r w:rsidRPr="00CC5600">
        <w:rPr>
          <w:rFonts w:ascii="Times New Roman" w:hAnsi="Times New Roman" w:cs="Times New Roman"/>
          <w:b/>
          <w:bCs/>
          <w:sz w:val="28"/>
          <w:szCs w:val="28"/>
        </w:rPr>
        <w:t>СОДЕРЖАНИЕ</w:t>
      </w:r>
    </w:p>
    <w:p w:rsidR="00DF2A87" w:rsidRPr="00CC5600" w:rsidRDefault="00DF2A87">
      <w:pPr>
        <w:ind w:right="94"/>
        <w:jc w:val="center"/>
        <w:rPr>
          <w:rFonts w:ascii="Times New Roman" w:hAnsi="Times New Roman" w:cs="Times New Roman"/>
          <w:b/>
          <w:bCs/>
          <w:sz w:val="28"/>
          <w:szCs w:val="28"/>
        </w:rPr>
      </w:pPr>
    </w:p>
    <w:p w:rsidR="000C4925" w:rsidRPr="0064650E" w:rsidRDefault="0098526C">
      <w:pPr>
        <w:pStyle w:val="31"/>
        <w:tabs>
          <w:tab w:val="right" w:leader="dot" w:pos="9440"/>
        </w:tabs>
        <w:rPr>
          <w:rFonts w:ascii="Times New Roman" w:hAnsi="Times New Roman" w:cs="Times New Roman"/>
          <w:sz w:val="24"/>
          <w:szCs w:val="24"/>
        </w:rPr>
      </w:pPr>
      <w:hyperlink w:anchor="_Toc25331430" w:history="1">
        <w:r w:rsidR="000C4925" w:rsidRPr="00DF2A87">
          <w:rPr>
            <w:rStyle w:val="a3"/>
            <w:rFonts w:ascii="Times New Roman" w:hAnsi="Times New Roman" w:cs="Times New Roman"/>
            <w:color w:val="auto"/>
            <w:sz w:val="24"/>
            <w:szCs w:val="24"/>
            <w:u w:val="none"/>
          </w:rPr>
          <w:t>Введение</w:t>
        </w:r>
      </w:hyperlink>
      <w:r w:rsidR="000C4925" w:rsidRPr="0064650E">
        <w:rPr>
          <w:rFonts w:ascii="Times New Roman" w:hAnsi="Times New Roman" w:cs="Times New Roman"/>
          <w:sz w:val="24"/>
          <w:szCs w:val="24"/>
        </w:rPr>
        <w:tab/>
      </w:r>
      <w:hyperlink w:anchor="_Toc25331430" w:history="1">
        <w:r w:rsidR="00B228ED" w:rsidRPr="0064650E">
          <w:rPr>
            <w:rFonts w:ascii="Times New Roman" w:hAnsi="Times New Roman" w:cs="Times New Roman"/>
            <w:sz w:val="24"/>
            <w:szCs w:val="24"/>
          </w:rPr>
          <w:t>3</w:t>
        </w:r>
      </w:hyperlink>
    </w:p>
    <w:p w:rsidR="000C4925" w:rsidRPr="0064650E" w:rsidRDefault="0098526C">
      <w:pPr>
        <w:pStyle w:val="31"/>
        <w:tabs>
          <w:tab w:val="right" w:leader="dot" w:pos="9440"/>
        </w:tabs>
        <w:rPr>
          <w:rFonts w:ascii="Times New Roman" w:hAnsi="Times New Roman" w:cs="Times New Roman"/>
          <w:sz w:val="24"/>
          <w:szCs w:val="24"/>
        </w:rPr>
      </w:pPr>
      <w:hyperlink w:anchor="_Toc25331431" w:history="1">
        <w:r w:rsidR="000C4925" w:rsidRPr="0064650E">
          <w:rPr>
            <w:rStyle w:val="a3"/>
            <w:rFonts w:ascii="Times New Roman" w:hAnsi="Times New Roman" w:cs="Times New Roman"/>
            <w:color w:val="auto"/>
            <w:sz w:val="24"/>
            <w:szCs w:val="24"/>
            <w:u w:val="none"/>
          </w:rPr>
          <w:t>1.Источники загрязнения внутренних водоемов</w:t>
        </w:r>
      </w:hyperlink>
      <w:r w:rsidR="000C4925" w:rsidRPr="0064650E">
        <w:rPr>
          <w:rFonts w:ascii="Times New Roman" w:hAnsi="Times New Roman" w:cs="Times New Roman"/>
          <w:sz w:val="24"/>
          <w:szCs w:val="24"/>
        </w:rPr>
        <w:tab/>
      </w:r>
      <w:r w:rsidR="00B228ED" w:rsidRPr="0064650E">
        <w:rPr>
          <w:rFonts w:ascii="Times New Roman" w:hAnsi="Times New Roman" w:cs="Times New Roman"/>
          <w:sz w:val="24"/>
          <w:szCs w:val="24"/>
        </w:rPr>
        <w:t>5</w:t>
      </w:r>
    </w:p>
    <w:p w:rsidR="00B228ED" w:rsidRPr="0064650E" w:rsidRDefault="0098526C" w:rsidP="00B228ED">
      <w:pPr>
        <w:pStyle w:val="31"/>
        <w:tabs>
          <w:tab w:val="right" w:leader="dot" w:pos="9440"/>
        </w:tabs>
        <w:rPr>
          <w:rFonts w:ascii="Times New Roman" w:hAnsi="Times New Roman" w:cs="Times New Roman"/>
          <w:sz w:val="24"/>
          <w:szCs w:val="24"/>
        </w:rPr>
      </w:pPr>
      <w:hyperlink w:anchor="_Toc25331432" w:history="1">
        <w:r w:rsidR="000C4925" w:rsidRPr="0064650E">
          <w:rPr>
            <w:rStyle w:val="a3"/>
            <w:rFonts w:ascii="Times New Roman" w:hAnsi="Times New Roman" w:cs="Times New Roman"/>
            <w:color w:val="auto"/>
            <w:sz w:val="24"/>
            <w:szCs w:val="24"/>
            <w:u w:val="none"/>
          </w:rPr>
          <w:t>2. Методы очистки сточных вод</w:t>
        </w:r>
      </w:hyperlink>
      <w:r w:rsidR="000C4925" w:rsidRPr="0064650E">
        <w:rPr>
          <w:rFonts w:ascii="Times New Roman" w:hAnsi="Times New Roman" w:cs="Times New Roman"/>
          <w:sz w:val="24"/>
          <w:szCs w:val="24"/>
        </w:rPr>
        <w:tab/>
      </w:r>
      <w:r w:rsidR="00B228ED" w:rsidRPr="0064650E">
        <w:rPr>
          <w:rFonts w:ascii="Times New Roman" w:hAnsi="Times New Roman" w:cs="Times New Roman"/>
          <w:sz w:val="24"/>
          <w:szCs w:val="24"/>
        </w:rPr>
        <w:t>9</w:t>
      </w:r>
    </w:p>
    <w:p w:rsidR="0064650E" w:rsidRDefault="00B228ED" w:rsidP="00B228ED">
      <w:pPr>
        <w:pStyle w:val="31"/>
        <w:tabs>
          <w:tab w:val="right" w:leader="dot" w:pos="9440"/>
        </w:tabs>
        <w:rPr>
          <w:rFonts w:ascii="Times New Roman" w:hAnsi="Times New Roman" w:cs="Times New Roman"/>
          <w:sz w:val="24"/>
          <w:szCs w:val="24"/>
        </w:rPr>
      </w:pPr>
      <w:r w:rsidRPr="0064650E">
        <w:rPr>
          <w:rFonts w:ascii="Times New Roman" w:hAnsi="Times New Roman" w:cs="Times New Roman"/>
          <w:sz w:val="24"/>
          <w:szCs w:val="24"/>
        </w:rPr>
        <w:t xml:space="preserve">3 </w:t>
      </w:r>
      <w:r w:rsidR="0064650E">
        <w:rPr>
          <w:rFonts w:ascii="Times New Roman" w:hAnsi="Times New Roman" w:cs="Times New Roman"/>
          <w:sz w:val="24"/>
          <w:szCs w:val="24"/>
        </w:rPr>
        <w:t>Электрохимическая активация……………………………………………………</w:t>
      </w:r>
      <w:proofErr w:type="gramStart"/>
      <w:r w:rsidR="0064650E">
        <w:rPr>
          <w:rFonts w:ascii="Times New Roman" w:hAnsi="Times New Roman" w:cs="Times New Roman"/>
          <w:sz w:val="24"/>
          <w:szCs w:val="24"/>
        </w:rPr>
        <w:t>…….</w:t>
      </w:r>
      <w:proofErr w:type="gramEnd"/>
      <w:r w:rsidR="0064650E">
        <w:rPr>
          <w:rFonts w:ascii="Times New Roman" w:hAnsi="Times New Roman" w:cs="Times New Roman"/>
          <w:sz w:val="24"/>
          <w:szCs w:val="24"/>
        </w:rPr>
        <w:t>.17</w:t>
      </w:r>
    </w:p>
    <w:p w:rsidR="0064650E" w:rsidRDefault="0064650E" w:rsidP="00B228ED">
      <w:pPr>
        <w:pStyle w:val="31"/>
        <w:tabs>
          <w:tab w:val="right" w:leader="dot" w:pos="9440"/>
        </w:tabs>
        <w:rPr>
          <w:rFonts w:ascii="Times New Roman" w:hAnsi="Times New Roman" w:cs="Times New Roman"/>
          <w:sz w:val="24"/>
          <w:szCs w:val="24"/>
        </w:rPr>
      </w:pPr>
      <w:r>
        <w:rPr>
          <w:rFonts w:ascii="Times New Roman" w:hAnsi="Times New Roman" w:cs="Times New Roman"/>
          <w:sz w:val="24"/>
          <w:szCs w:val="24"/>
        </w:rPr>
        <w:t>4 Очистные сооружения……………………………………………………………………21</w:t>
      </w:r>
    </w:p>
    <w:p w:rsidR="0064650E" w:rsidRDefault="0064650E" w:rsidP="00B228ED">
      <w:pPr>
        <w:pStyle w:val="31"/>
        <w:tabs>
          <w:tab w:val="right" w:leader="dot" w:pos="9440"/>
        </w:tabs>
        <w:rPr>
          <w:rFonts w:ascii="Times New Roman" w:hAnsi="Times New Roman" w:cs="Times New Roman"/>
          <w:sz w:val="24"/>
          <w:szCs w:val="24"/>
        </w:rPr>
      </w:pPr>
      <w:r>
        <w:rPr>
          <w:rFonts w:ascii="Times New Roman" w:hAnsi="Times New Roman" w:cs="Times New Roman"/>
          <w:sz w:val="24"/>
          <w:szCs w:val="24"/>
        </w:rPr>
        <w:t>5 Концепция и методическая основа проекта………………………………………</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24</w:t>
      </w:r>
    </w:p>
    <w:p w:rsidR="0064650E" w:rsidRDefault="0064650E" w:rsidP="00B228ED">
      <w:pPr>
        <w:pStyle w:val="31"/>
        <w:tabs>
          <w:tab w:val="right" w:leader="dot" w:pos="9440"/>
        </w:tabs>
        <w:rPr>
          <w:rFonts w:ascii="Times New Roman" w:hAnsi="Times New Roman" w:cs="Times New Roman"/>
          <w:sz w:val="24"/>
          <w:szCs w:val="24"/>
        </w:rPr>
      </w:pPr>
      <w:r>
        <w:rPr>
          <w:rFonts w:ascii="Times New Roman" w:hAnsi="Times New Roman" w:cs="Times New Roman"/>
          <w:sz w:val="24"/>
          <w:szCs w:val="24"/>
        </w:rPr>
        <w:t>Заключение …………………………………………………………………………………32</w:t>
      </w:r>
    </w:p>
    <w:p w:rsidR="00B228ED" w:rsidRPr="0064650E" w:rsidRDefault="0064650E" w:rsidP="00B228ED">
      <w:pPr>
        <w:pStyle w:val="31"/>
        <w:tabs>
          <w:tab w:val="right" w:leader="dot" w:pos="9440"/>
        </w:tabs>
        <w:rPr>
          <w:rFonts w:ascii="Times New Roman" w:hAnsi="Times New Roman" w:cs="Times New Roman"/>
          <w:sz w:val="24"/>
          <w:szCs w:val="24"/>
        </w:rPr>
      </w:pPr>
      <w:r>
        <w:rPr>
          <w:rFonts w:ascii="Times New Roman" w:hAnsi="Times New Roman" w:cs="Times New Roman"/>
          <w:sz w:val="24"/>
          <w:szCs w:val="24"/>
        </w:rPr>
        <w:t xml:space="preserve">Список использованной литературы………………………………………………………34 </w:t>
      </w:r>
    </w:p>
    <w:p w:rsidR="000C4925" w:rsidRPr="0064650E" w:rsidRDefault="000C4925">
      <w:pPr>
        <w:rPr>
          <w:rFonts w:ascii="Times New Roman" w:hAnsi="Times New Roman" w:cs="Times New Roman"/>
          <w:sz w:val="28"/>
          <w:szCs w:val="28"/>
        </w:rPr>
      </w:pPr>
    </w:p>
    <w:p w:rsidR="000C4925" w:rsidRPr="0064650E" w:rsidRDefault="000C4925">
      <w:pPr>
        <w:rPr>
          <w:rFonts w:ascii="Times New Roman" w:hAnsi="Times New Roman" w:cs="Times New Roman"/>
          <w:sz w:val="28"/>
          <w:szCs w:val="28"/>
        </w:rPr>
      </w:pPr>
    </w:p>
    <w:p w:rsidR="000C4925" w:rsidRDefault="000C4925">
      <w:pPr>
        <w:rPr>
          <w:rFonts w:ascii="Times New Roman" w:hAnsi="Times New Roman" w:cs="Times New Roman"/>
          <w:sz w:val="28"/>
          <w:szCs w:val="28"/>
        </w:rPr>
      </w:pPr>
    </w:p>
    <w:p w:rsidR="000C4925" w:rsidRDefault="000C4925">
      <w:pPr>
        <w:rPr>
          <w:rFonts w:ascii="Times New Roman" w:hAnsi="Times New Roman" w:cs="Times New Roman"/>
          <w:sz w:val="28"/>
          <w:szCs w:val="28"/>
        </w:rPr>
      </w:pPr>
    </w:p>
    <w:p w:rsidR="000C4925" w:rsidRDefault="000C4925">
      <w:pPr>
        <w:rPr>
          <w:rFonts w:ascii="Times New Roman" w:hAnsi="Times New Roman" w:cs="Times New Roman"/>
          <w:sz w:val="28"/>
          <w:szCs w:val="28"/>
        </w:rPr>
      </w:pPr>
    </w:p>
    <w:p w:rsidR="000C4925" w:rsidRDefault="000C4925">
      <w:pPr>
        <w:rPr>
          <w:rFonts w:ascii="Times New Roman" w:hAnsi="Times New Roman" w:cs="Times New Roman"/>
          <w:sz w:val="28"/>
          <w:szCs w:val="28"/>
        </w:rPr>
      </w:pPr>
    </w:p>
    <w:p w:rsidR="000C4925" w:rsidRDefault="000C4925">
      <w:pPr>
        <w:rPr>
          <w:rFonts w:ascii="Times New Roman" w:hAnsi="Times New Roman" w:cs="Times New Roman"/>
          <w:sz w:val="28"/>
          <w:szCs w:val="28"/>
        </w:rPr>
      </w:pPr>
    </w:p>
    <w:p w:rsidR="000C4925" w:rsidRDefault="000C4925">
      <w:pPr>
        <w:rPr>
          <w:rFonts w:ascii="Times New Roman" w:hAnsi="Times New Roman" w:cs="Times New Roman"/>
          <w:sz w:val="28"/>
          <w:szCs w:val="28"/>
        </w:rPr>
      </w:pPr>
    </w:p>
    <w:p w:rsidR="000C4925" w:rsidRDefault="000C4925">
      <w:pPr>
        <w:rPr>
          <w:rFonts w:ascii="Times New Roman" w:hAnsi="Times New Roman" w:cs="Times New Roman"/>
          <w:sz w:val="28"/>
          <w:szCs w:val="28"/>
        </w:rPr>
      </w:pPr>
    </w:p>
    <w:p w:rsidR="000C4925" w:rsidRDefault="000C4925">
      <w:pPr>
        <w:rPr>
          <w:rFonts w:ascii="Times New Roman" w:hAnsi="Times New Roman" w:cs="Times New Roman"/>
          <w:sz w:val="28"/>
          <w:szCs w:val="28"/>
        </w:rPr>
      </w:pPr>
    </w:p>
    <w:p w:rsidR="000C4925" w:rsidRDefault="000C4925">
      <w:pPr>
        <w:rPr>
          <w:rFonts w:ascii="Times New Roman" w:hAnsi="Times New Roman" w:cs="Times New Roman"/>
          <w:sz w:val="28"/>
          <w:szCs w:val="28"/>
        </w:rPr>
      </w:pPr>
    </w:p>
    <w:p w:rsidR="000C4925" w:rsidRDefault="000C4925">
      <w:pPr>
        <w:rPr>
          <w:rFonts w:ascii="Times New Roman" w:hAnsi="Times New Roman" w:cs="Times New Roman"/>
          <w:sz w:val="28"/>
          <w:szCs w:val="28"/>
        </w:rPr>
      </w:pPr>
    </w:p>
    <w:p w:rsidR="000C4925" w:rsidRDefault="000C4925">
      <w:pPr>
        <w:rPr>
          <w:rFonts w:ascii="Times New Roman" w:hAnsi="Times New Roman" w:cs="Times New Roman"/>
          <w:sz w:val="28"/>
          <w:szCs w:val="28"/>
        </w:rPr>
      </w:pPr>
    </w:p>
    <w:p w:rsidR="000C4925" w:rsidRDefault="000C4925">
      <w:pPr>
        <w:rPr>
          <w:rFonts w:ascii="Times New Roman" w:hAnsi="Times New Roman" w:cs="Times New Roman"/>
          <w:sz w:val="28"/>
          <w:szCs w:val="28"/>
        </w:rPr>
      </w:pPr>
    </w:p>
    <w:p w:rsidR="000C4925" w:rsidRDefault="000C4925">
      <w:pPr>
        <w:rPr>
          <w:rFonts w:ascii="Times New Roman" w:hAnsi="Times New Roman" w:cs="Times New Roman"/>
          <w:sz w:val="28"/>
          <w:szCs w:val="28"/>
        </w:rPr>
      </w:pPr>
    </w:p>
    <w:p w:rsidR="000C4925" w:rsidRDefault="000C4925">
      <w:pPr>
        <w:rPr>
          <w:rFonts w:ascii="Times New Roman" w:hAnsi="Times New Roman" w:cs="Times New Roman"/>
          <w:sz w:val="28"/>
          <w:szCs w:val="28"/>
        </w:rPr>
      </w:pPr>
    </w:p>
    <w:p w:rsidR="000C4925" w:rsidRDefault="000C4925">
      <w:pPr>
        <w:rPr>
          <w:rFonts w:ascii="Times New Roman" w:hAnsi="Times New Roman" w:cs="Times New Roman"/>
          <w:sz w:val="28"/>
          <w:szCs w:val="28"/>
        </w:rPr>
      </w:pPr>
    </w:p>
    <w:p w:rsidR="000C4925" w:rsidRDefault="000C4925">
      <w:pPr>
        <w:rPr>
          <w:rFonts w:ascii="Times New Roman" w:hAnsi="Times New Roman" w:cs="Times New Roman"/>
          <w:sz w:val="28"/>
          <w:szCs w:val="28"/>
        </w:rPr>
      </w:pPr>
    </w:p>
    <w:p w:rsidR="000C4925" w:rsidRDefault="000C4925">
      <w:pPr>
        <w:rPr>
          <w:rFonts w:ascii="Times New Roman" w:hAnsi="Times New Roman" w:cs="Times New Roman"/>
          <w:sz w:val="28"/>
          <w:szCs w:val="28"/>
        </w:rPr>
      </w:pPr>
    </w:p>
    <w:p w:rsidR="000C4925" w:rsidRDefault="000C4925">
      <w:pPr>
        <w:rPr>
          <w:rFonts w:ascii="Times New Roman" w:hAnsi="Times New Roman" w:cs="Times New Roman"/>
          <w:sz w:val="28"/>
          <w:szCs w:val="28"/>
        </w:rPr>
      </w:pPr>
    </w:p>
    <w:p w:rsidR="000C4925" w:rsidRDefault="000C4925">
      <w:pPr>
        <w:rPr>
          <w:rFonts w:ascii="Times New Roman" w:hAnsi="Times New Roman" w:cs="Times New Roman"/>
          <w:sz w:val="28"/>
          <w:szCs w:val="28"/>
        </w:rPr>
      </w:pPr>
    </w:p>
    <w:p w:rsidR="00B228ED" w:rsidRDefault="00B228ED">
      <w:pPr>
        <w:rPr>
          <w:rFonts w:ascii="Times New Roman" w:hAnsi="Times New Roman" w:cs="Times New Roman"/>
          <w:sz w:val="28"/>
          <w:szCs w:val="28"/>
        </w:rPr>
      </w:pPr>
    </w:p>
    <w:p w:rsidR="00B228ED" w:rsidRDefault="00B228ED">
      <w:pPr>
        <w:rPr>
          <w:rFonts w:ascii="Times New Roman" w:hAnsi="Times New Roman" w:cs="Times New Roman"/>
          <w:sz w:val="28"/>
          <w:szCs w:val="28"/>
        </w:rPr>
      </w:pPr>
    </w:p>
    <w:p w:rsidR="00B228ED" w:rsidRDefault="00B228ED">
      <w:pPr>
        <w:rPr>
          <w:rFonts w:ascii="Times New Roman" w:hAnsi="Times New Roman" w:cs="Times New Roman"/>
          <w:sz w:val="28"/>
          <w:szCs w:val="28"/>
        </w:rPr>
      </w:pPr>
    </w:p>
    <w:p w:rsidR="00B228ED" w:rsidRDefault="00B228ED">
      <w:pPr>
        <w:rPr>
          <w:rFonts w:ascii="Times New Roman" w:hAnsi="Times New Roman" w:cs="Times New Roman"/>
          <w:sz w:val="28"/>
          <w:szCs w:val="28"/>
        </w:rPr>
      </w:pPr>
    </w:p>
    <w:p w:rsidR="00B228ED" w:rsidRDefault="00B228ED">
      <w:pPr>
        <w:rPr>
          <w:rFonts w:ascii="Times New Roman" w:hAnsi="Times New Roman" w:cs="Times New Roman"/>
          <w:sz w:val="28"/>
          <w:szCs w:val="28"/>
        </w:rPr>
      </w:pPr>
    </w:p>
    <w:p w:rsidR="00B228ED" w:rsidRDefault="00B228ED">
      <w:pPr>
        <w:rPr>
          <w:rFonts w:ascii="Times New Roman" w:hAnsi="Times New Roman" w:cs="Times New Roman"/>
          <w:sz w:val="28"/>
          <w:szCs w:val="28"/>
        </w:rPr>
      </w:pPr>
    </w:p>
    <w:p w:rsidR="000C4925" w:rsidRDefault="000C4925" w:rsidP="00DF2A87">
      <w:pPr>
        <w:rPr>
          <w:rFonts w:ascii="Times New Roman" w:hAnsi="Times New Roman" w:cs="Times New Roman"/>
          <w:b/>
          <w:bCs/>
          <w:sz w:val="28"/>
          <w:szCs w:val="28"/>
        </w:rPr>
      </w:pPr>
    </w:p>
    <w:p w:rsidR="000C4925" w:rsidRPr="000567D7" w:rsidRDefault="000C4925" w:rsidP="00201F0A">
      <w:pPr>
        <w:pStyle w:val="3"/>
        <w:jc w:val="center"/>
        <w:rPr>
          <w:rFonts w:ascii="Times New Roman" w:hAnsi="Times New Roman" w:cs="Times New Roman"/>
          <w:sz w:val="24"/>
          <w:szCs w:val="24"/>
        </w:rPr>
      </w:pPr>
      <w:bookmarkStart w:id="1" w:name="_Toc25331430"/>
      <w:bookmarkEnd w:id="1"/>
      <w:r w:rsidRPr="000567D7">
        <w:rPr>
          <w:rFonts w:ascii="Times New Roman" w:hAnsi="Times New Roman" w:cs="Times New Roman"/>
          <w:sz w:val="24"/>
          <w:szCs w:val="24"/>
        </w:rPr>
        <w:lastRenderedPageBreak/>
        <w:t>Введение</w:t>
      </w:r>
    </w:p>
    <w:p w:rsidR="000C4925" w:rsidRDefault="000C4925">
      <w:pPr>
        <w:jc w:val="both"/>
        <w:rPr>
          <w:rFonts w:ascii="Times New Roman" w:hAnsi="Times New Roman" w:cs="Times New Roman"/>
          <w:b/>
          <w:bCs/>
          <w:sz w:val="28"/>
          <w:szCs w:val="28"/>
        </w:rPr>
      </w:pPr>
    </w:p>
    <w:p w:rsidR="000C4925" w:rsidRPr="00201F0A" w:rsidRDefault="000C4925" w:rsidP="00201F0A">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Человек не может прожить без воды. Источники загрязнения водоемов и грунтовых вод известны достаточно хорошо — это различные сточные воды, поверхностный сток с загрязненных территорий, свалки, водный транспорт, воздушные выбросы.</w:t>
      </w:r>
    </w:p>
    <w:p w:rsidR="000C4925" w:rsidRPr="00201F0A" w:rsidRDefault="000C4925" w:rsidP="00201F0A">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Воду, которую мы пьем, должна быть чистой, без бактерий. Вода не должна содержать химических, радиоактивных веществ и других опасных для организма элементов. Прозрачность определяется по способности воды пропускать свет. Вода считается достаточно прозрачной, если через 30-сантиметровый ее слой можно прочитать обычный шрифт.</w:t>
      </w:r>
    </w:p>
    <w:p w:rsidR="000C4925" w:rsidRPr="00201F0A" w:rsidRDefault="000C4925" w:rsidP="00201F0A">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Слушая передачи, читая в разных печатных изданиях, постоянно говорят об идеальной очистке воды. Такая проблема стоит в нашем городе Новороссийск.</w:t>
      </w:r>
    </w:p>
    <w:p w:rsidR="000C4925" w:rsidRPr="00201F0A" w:rsidRDefault="0059638C" w:rsidP="00DF2A87">
      <w:pPr>
        <w:spacing w:line="360" w:lineRule="auto"/>
        <w:ind w:left="284" w:right="170" w:firstLine="397"/>
        <w:jc w:val="both"/>
        <w:rPr>
          <w:rFonts w:ascii="Times New Roman" w:hAnsi="Times New Roman" w:cs="Times New Roman"/>
          <w:sz w:val="24"/>
          <w:szCs w:val="24"/>
        </w:rPr>
      </w:pPr>
      <w:r>
        <w:rPr>
          <w:rFonts w:ascii="Times New Roman" w:hAnsi="Times New Roman" w:cs="Times New Roman"/>
          <w:sz w:val="24"/>
          <w:szCs w:val="24"/>
        </w:rPr>
        <w:t>Для устранения этой проблемы есть один выход</w:t>
      </w:r>
      <w:r w:rsidR="000C4925" w:rsidRPr="00201F0A">
        <w:rPr>
          <w:rFonts w:ascii="Times New Roman" w:hAnsi="Times New Roman" w:cs="Times New Roman"/>
          <w:sz w:val="24"/>
          <w:szCs w:val="24"/>
        </w:rPr>
        <w:t xml:space="preserve"> – разработать возведение водоочистительного завода</w:t>
      </w:r>
      <w:r>
        <w:rPr>
          <w:rFonts w:ascii="Times New Roman" w:hAnsi="Times New Roman" w:cs="Times New Roman"/>
          <w:sz w:val="24"/>
          <w:szCs w:val="24"/>
        </w:rPr>
        <w:t>.</w:t>
      </w:r>
    </w:p>
    <w:p w:rsidR="000C4925" w:rsidRPr="00201F0A" w:rsidRDefault="000C4925" w:rsidP="00201F0A">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В среднем на одного городского жителя приходится 250 литров холодной воды в сутки.</w:t>
      </w:r>
    </w:p>
    <w:p w:rsidR="000C4925" w:rsidRPr="00201F0A" w:rsidRDefault="000C4925" w:rsidP="00201F0A">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Принимая душ в течение пяти минут, мы расходуем около 100 литров воды.</w:t>
      </w:r>
    </w:p>
    <w:p w:rsidR="000C4925" w:rsidRPr="00201F0A" w:rsidRDefault="000C4925" w:rsidP="00201F0A">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Чистка зубов - 1 литр воды.</w:t>
      </w:r>
    </w:p>
    <w:p w:rsidR="000C4925" w:rsidRPr="00201F0A" w:rsidRDefault="000C4925" w:rsidP="00201F0A">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Ванна, наполненная наполовину, - 150 литров воды. Так что заменив ванну на душ, можно серьезно сэкономить водные ресурсы.</w:t>
      </w:r>
    </w:p>
    <w:p w:rsidR="000C4925" w:rsidRPr="00201F0A" w:rsidRDefault="000C4925" w:rsidP="00201F0A">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Один смыв в туалете - 8-10 литров воды</w:t>
      </w:r>
    </w:p>
    <w:p w:rsidR="000C4925" w:rsidRPr="00201F0A" w:rsidRDefault="000C4925" w:rsidP="00201F0A">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Одна стирка в стиральной машине - больше 100 литров воды.</w:t>
      </w:r>
    </w:p>
    <w:p w:rsidR="000C4925" w:rsidRPr="00201F0A" w:rsidRDefault="000C4925" w:rsidP="00201F0A">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Обычный водопроводный кран пропускает 15 литров воды в минуту, а через незакрытый кран выливается около тысячи литров воды за час.</w:t>
      </w:r>
    </w:p>
    <w:p w:rsidR="000C4925" w:rsidRPr="00201F0A" w:rsidRDefault="000C4925" w:rsidP="0059638C">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xml:space="preserve">  Население Новороссийска на 1 января 2018 года по официальным данным в Новоросси</w:t>
      </w:r>
      <w:r w:rsidR="0059638C">
        <w:rPr>
          <w:rFonts w:ascii="Times New Roman" w:hAnsi="Times New Roman" w:cs="Times New Roman"/>
          <w:sz w:val="24"/>
          <w:szCs w:val="24"/>
        </w:rPr>
        <w:t xml:space="preserve">йске проживало 334 506 человек. </w:t>
      </w:r>
      <w:r w:rsidRPr="00201F0A">
        <w:rPr>
          <w:rFonts w:ascii="Times New Roman" w:hAnsi="Times New Roman" w:cs="Times New Roman"/>
          <w:sz w:val="24"/>
          <w:szCs w:val="24"/>
        </w:rPr>
        <w:t xml:space="preserve">Уже в январе </w:t>
      </w:r>
      <w:proofErr w:type="gramStart"/>
      <w:r w:rsidRPr="00201F0A">
        <w:rPr>
          <w:rFonts w:ascii="Times New Roman" w:hAnsi="Times New Roman" w:cs="Times New Roman"/>
          <w:sz w:val="24"/>
          <w:szCs w:val="24"/>
        </w:rPr>
        <w:t>2019  440</w:t>
      </w:r>
      <w:proofErr w:type="gramEnd"/>
      <w:r w:rsidRPr="00201F0A">
        <w:rPr>
          <w:rFonts w:ascii="Times New Roman" w:hAnsi="Times New Roman" w:cs="Times New Roman"/>
          <w:sz w:val="24"/>
          <w:szCs w:val="24"/>
        </w:rPr>
        <w:t xml:space="preserve"> 672 человека. По его словам, по сравнению с прошлым годом прирост составил почти 11,5 тыс. человек.</w:t>
      </w:r>
    </w:p>
    <w:p w:rsidR="0059638C" w:rsidRDefault="000C4925" w:rsidP="0059638C">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xml:space="preserve"> </w:t>
      </w:r>
      <w:proofErr w:type="gramStart"/>
      <w:r w:rsidRPr="00201F0A">
        <w:rPr>
          <w:rFonts w:ascii="Times New Roman" w:hAnsi="Times New Roman" w:cs="Times New Roman"/>
          <w:sz w:val="24"/>
          <w:szCs w:val="24"/>
        </w:rPr>
        <w:t>Следовательно</w:t>
      </w:r>
      <w:proofErr w:type="gramEnd"/>
      <w:r w:rsidRPr="00201F0A">
        <w:rPr>
          <w:rFonts w:ascii="Times New Roman" w:hAnsi="Times New Roman" w:cs="Times New Roman"/>
          <w:sz w:val="24"/>
          <w:szCs w:val="24"/>
        </w:rPr>
        <w:t xml:space="preserve"> население города Новороссийска вместе с сельскими округами обеспечивается в</w:t>
      </w:r>
      <w:r w:rsidR="0059638C">
        <w:rPr>
          <w:rFonts w:ascii="Times New Roman" w:hAnsi="Times New Roman" w:cs="Times New Roman"/>
          <w:sz w:val="24"/>
          <w:szCs w:val="24"/>
        </w:rPr>
        <w:t>одой в объёме 120 тыс.м3/сутки.</w:t>
      </w:r>
    </w:p>
    <w:p w:rsidR="000C4925" w:rsidRPr="00201F0A" w:rsidRDefault="000C4925" w:rsidP="0059638C">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xml:space="preserve">Актуальность </w:t>
      </w:r>
      <w:r w:rsidR="00DF2A87">
        <w:rPr>
          <w:rFonts w:ascii="Times New Roman" w:hAnsi="Times New Roman" w:cs="Times New Roman"/>
          <w:sz w:val="24"/>
          <w:szCs w:val="24"/>
        </w:rPr>
        <w:t xml:space="preserve">проекта не вызывает сомнения, так как, постоянные перебои с подачей воды, отсутствие воды в городе, подача воды по графику, в наше время, является большой проблемой для жителей и гостей города – героя Новороссийск. </w:t>
      </w:r>
    </w:p>
    <w:p w:rsidR="000C4925" w:rsidRPr="00201F0A" w:rsidRDefault="000C4925" w:rsidP="00201F0A">
      <w:pPr>
        <w:spacing w:line="360" w:lineRule="auto"/>
        <w:ind w:left="284" w:right="170" w:firstLine="397"/>
        <w:jc w:val="both"/>
        <w:rPr>
          <w:rFonts w:ascii="Times New Roman" w:hAnsi="Times New Roman" w:cs="Times New Roman"/>
          <w:sz w:val="24"/>
          <w:szCs w:val="24"/>
        </w:rPr>
      </w:pPr>
    </w:p>
    <w:p w:rsidR="000C4925" w:rsidRPr="00201F0A" w:rsidRDefault="000C4925" w:rsidP="00201F0A">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lastRenderedPageBreak/>
        <w:t>Во время подачи воды местный МУП «Водоканал» рекомендует делать ее запасы.</w:t>
      </w:r>
    </w:p>
    <w:p w:rsidR="000C4925" w:rsidRPr="00201F0A" w:rsidRDefault="000C4925" w:rsidP="0059638C">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О кризисном режиме объявили недавно, но большинство горожан уже ощутили это на себе. Вместо хорошего напора по вечерам из крана еле капает. Сейчас уровень водохран</w:t>
      </w:r>
      <w:r w:rsidR="0059638C">
        <w:rPr>
          <w:rFonts w:ascii="Times New Roman" w:hAnsi="Times New Roman" w:cs="Times New Roman"/>
          <w:sz w:val="24"/>
          <w:szCs w:val="24"/>
        </w:rPr>
        <w:t xml:space="preserve">илища достиг кризисных отметок. </w:t>
      </w:r>
      <w:r w:rsidRPr="00201F0A">
        <w:rPr>
          <w:rFonts w:ascii="Times New Roman" w:hAnsi="Times New Roman" w:cs="Times New Roman"/>
          <w:sz w:val="24"/>
          <w:szCs w:val="24"/>
        </w:rPr>
        <w:t xml:space="preserve">«Два источника водоснабжения из трех основных — </w:t>
      </w:r>
      <w:proofErr w:type="spellStart"/>
      <w:r w:rsidRPr="00201F0A">
        <w:rPr>
          <w:rFonts w:ascii="Times New Roman" w:hAnsi="Times New Roman" w:cs="Times New Roman"/>
          <w:sz w:val="24"/>
          <w:szCs w:val="24"/>
        </w:rPr>
        <w:t>погодозависимые</w:t>
      </w:r>
      <w:proofErr w:type="spellEnd"/>
      <w:r w:rsidRPr="00201F0A">
        <w:rPr>
          <w:rFonts w:ascii="Times New Roman" w:hAnsi="Times New Roman" w:cs="Times New Roman"/>
          <w:sz w:val="24"/>
          <w:szCs w:val="24"/>
        </w:rPr>
        <w:t xml:space="preserve">. Они не обеспечивают подачу того объема воды, который необходим для нужд города. </w:t>
      </w:r>
      <w:proofErr w:type="spellStart"/>
      <w:r w:rsidRPr="00201F0A">
        <w:rPr>
          <w:rFonts w:ascii="Times New Roman" w:hAnsi="Times New Roman" w:cs="Times New Roman"/>
          <w:sz w:val="24"/>
          <w:szCs w:val="24"/>
        </w:rPr>
        <w:t>Пенайские</w:t>
      </w:r>
      <w:proofErr w:type="spellEnd"/>
      <w:r w:rsidRPr="00201F0A">
        <w:rPr>
          <w:rFonts w:ascii="Times New Roman" w:hAnsi="Times New Roman" w:cs="Times New Roman"/>
          <w:sz w:val="24"/>
          <w:szCs w:val="24"/>
        </w:rPr>
        <w:t xml:space="preserve"> источники при наличии осадков способны давать порядка 20 тыс. куб. м/сутки, а сегодня они дают максимум 1,5 тыс. куб. м», — отметил заместитель главы Новороссийска Александр </w:t>
      </w:r>
      <w:proofErr w:type="spellStart"/>
      <w:r w:rsidRPr="00201F0A">
        <w:rPr>
          <w:rFonts w:ascii="Times New Roman" w:hAnsi="Times New Roman" w:cs="Times New Roman"/>
          <w:sz w:val="24"/>
          <w:szCs w:val="24"/>
        </w:rPr>
        <w:t>Служалый</w:t>
      </w:r>
      <w:proofErr w:type="spellEnd"/>
      <w:r w:rsidRPr="00201F0A">
        <w:rPr>
          <w:rFonts w:ascii="Times New Roman" w:hAnsi="Times New Roman" w:cs="Times New Roman"/>
          <w:sz w:val="24"/>
          <w:szCs w:val="24"/>
        </w:rPr>
        <w:t>.</w:t>
      </w:r>
    </w:p>
    <w:p w:rsidR="000C4925" w:rsidRPr="00201F0A" w:rsidRDefault="000C4925" w:rsidP="00201F0A">
      <w:pPr>
        <w:spacing w:line="360" w:lineRule="auto"/>
        <w:ind w:left="284" w:right="170" w:firstLine="397"/>
        <w:jc w:val="both"/>
        <w:rPr>
          <w:rFonts w:ascii="Times New Roman" w:hAnsi="Times New Roman" w:cs="Times New Roman"/>
          <w:sz w:val="24"/>
          <w:szCs w:val="24"/>
        </w:rPr>
      </w:pPr>
      <w:proofErr w:type="spellStart"/>
      <w:r w:rsidRPr="00201F0A">
        <w:rPr>
          <w:rFonts w:ascii="Times New Roman" w:hAnsi="Times New Roman" w:cs="Times New Roman"/>
          <w:sz w:val="24"/>
          <w:szCs w:val="24"/>
        </w:rPr>
        <w:t>Неберджаевское</w:t>
      </w:r>
      <w:proofErr w:type="spellEnd"/>
      <w:r w:rsidRPr="00201F0A">
        <w:rPr>
          <w:rFonts w:ascii="Times New Roman" w:hAnsi="Times New Roman" w:cs="Times New Roman"/>
          <w:sz w:val="24"/>
          <w:szCs w:val="24"/>
        </w:rPr>
        <w:t xml:space="preserve"> хранилище обмелело, и </w:t>
      </w:r>
      <w:proofErr w:type="spellStart"/>
      <w:r w:rsidRPr="00201F0A">
        <w:rPr>
          <w:rFonts w:ascii="Times New Roman" w:hAnsi="Times New Roman" w:cs="Times New Roman"/>
          <w:sz w:val="24"/>
          <w:szCs w:val="24"/>
        </w:rPr>
        <w:t>Пенайские</w:t>
      </w:r>
      <w:proofErr w:type="spellEnd"/>
      <w:r w:rsidRPr="00201F0A">
        <w:rPr>
          <w:rFonts w:ascii="Times New Roman" w:hAnsi="Times New Roman" w:cs="Times New Roman"/>
          <w:sz w:val="24"/>
          <w:szCs w:val="24"/>
        </w:rPr>
        <w:t xml:space="preserve"> источники дают воды в разы меньше. Поэтому «Водоканал» не может брать жидкость из природных запасов в привычных объемах. Последствия могут быть катастрофическими — весной и летом уровень упадет до красной отметки.</w:t>
      </w:r>
    </w:p>
    <w:p w:rsidR="000C4925" w:rsidRPr="00201F0A" w:rsidRDefault="000C4925" w:rsidP="00DF2A87">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«Мы рассчитываем поднакопить воду хотя бы к Новому году, чтобы у людей была вода к праздникам. Мы очень рассчитываем, что пойдут осадки, но в ближайшие недели пока сухо. Основной напор — это январь, февраль, март. Сейчас посмотрим, какая будет зима», — сказал пресс-секретарь «Водоканала» Новороссийска Михаил Рочев.</w:t>
      </w:r>
      <w:r w:rsidR="00DF2A87">
        <w:rPr>
          <w:rFonts w:ascii="Times New Roman" w:hAnsi="Times New Roman" w:cs="Times New Roman"/>
          <w:sz w:val="24"/>
          <w:szCs w:val="24"/>
        </w:rPr>
        <w:t xml:space="preserve"> </w:t>
      </w:r>
      <w:r w:rsidRPr="00201F0A">
        <w:rPr>
          <w:rFonts w:ascii="Times New Roman" w:hAnsi="Times New Roman" w:cs="Times New Roman"/>
          <w:sz w:val="24"/>
          <w:szCs w:val="24"/>
        </w:rPr>
        <w:t xml:space="preserve">Винить во всем можно погоду, </w:t>
      </w:r>
      <w:proofErr w:type="gramStart"/>
      <w:r w:rsidRPr="00201F0A">
        <w:rPr>
          <w:rFonts w:ascii="Times New Roman" w:hAnsi="Times New Roman" w:cs="Times New Roman"/>
          <w:sz w:val="24"/>
          <w:szCs w:val="24"/>
        </w:rPr>
        <w:t>но</w:t>
      </w:r>
      <w:proofErr w:type="gramEnd"/>
      <w:r w:rsidRPr="00201F0A">
        <w:rPr>
          <w:rFonts w:ascii="Times New Roman" w:hAnsi="Times New Roman" w:cs="Times New Roman"/>
          <w:sz w:val="24"/>
          <w:szCs w:val="24"/>
        </w:rPr>
        <w:t xml:space="preserve"> если бы система водоснабжения не была изношена, потерь с запасом можно было бы избежать. В городе меняют и ремонтируют трубы, но пока этого недостаточно.</w:t>
      </w:r>
    </w:p>
    <w:p w:rsidR="000C4925" w:rsidRPr="00201F0A" w:rsidRDefault="000C4925" w:rsidP="00201F0A">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Большая часть города будет получать воду по три часа утром с 6:00 до 9:00 и вечером с 18:00 до 21:00. Менее везучие районы — по два часа. К некоторым улицам организуют подвоз цистерн. Проблемы с водой в городе уже самая обсуждаемая тема, люди делают ее запасы в бутылках и ведрах.</w:t>
      </w:r>
    </w:p>
    <w:p w:rsidR="000C4925" w:rsidRPr="00201F0A" w:rsidRDefault="000C4925" w:rsidP="00DF2A87">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Сейчас «Водоканал» разрабатывает регламент подачи. Днем и ночью давление будет понижено для набора резервуаров. В то время, когда вода будет идти из крана, коммунальщики рекомендуют делать запасы.</w:t>
      </w:r>
      <w:r w:rsidR="00DF2A87">
        <w:rPr>
          <w:rFonts w:ascii="Times New Roman" w:hAnsi="Times New Roman" w:cs="Times New Roman"/>
          <w:sz w:val="24"/>
          <w:szCs w:val="24"/>
        </w:rPr>
        <w:t xml:space="preserve"> </w:t>
      </w:r>
      <w:r w:rsidRPr="00201F0A">
        <w:rPr>
          <w:rFonts w:ascii="Times New Roman" w:hAnsi="Times New Roman" w:cs="Times New Roman"/>
          <w:sz w:val="24"/>
          <w:szCs w:val="24"/>
        </w:rPr>
        <w:t>По производительности: приблизительно производительность станции очистки воды может составлять от 1 до 30 м3/час.</w:t>
      </w:r>
    </w:p>
    <w:p w:rsidR="000C4925" w:rsidRPr="00201F0A" w:rsidRDefault="000C4925" w:rsidP="00DF2A87">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xml:space="preserve"> По принципу действия: грубая очистка, тонкая очистка, уничтожение бактерий, обезжелезивание и т.д. </w:t>
      </w:r>
      <w:r w:rsidR="00DF2A87">
        <w:rPr>
          <w:rFonts w:ascii="Times New Roman" w:hAnsi="Times New Roman" w:cs="Times New Roman"/>
          <w:sz w:val="24"/>
          <w:szCs w:val="24"/>
        </w:rPr>
        <w:t xml:space="preserve"> </w:t>
      </w:r>
      <w:r w:rsidRPr="00201F0A">
        <w:rPr>
          <w:rFonts w:ascii="Times New Roman" w:hAnsi="Times New Roman" w:cs="Times New Roman"/>
          <w:sz w:val="24"/>
          <w:szCs w:val="24"/>
        </w:rPr>
        <w:t>По типу фильтра: металлические сетки; мембранные фильтры обратного осмоса; ионообменные (для удаления мельчайших элементов металлов); в виде полипропиленовых или полиэстеров картриджей и т.д.</w:t>
      </w:r>
    </w:p>
    <w:p w:rsidR="00DF2A87" w:rsidRDefault="000C4925" w:rsidP="00DF2A87">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По количеству ступеней очистки: двух-, трех- и многоступенчатые фильтры, каждая из ступеней извлекает отдельные виды загрязне</w:t>
      </w:r>
      <w:r w:rsidR="00DF2A87">
        <w:rPr>
          <w:rFonts w:ascii="Times New Roman" w:hAnsi="Times New Roman" w:cs="Times New Roman"/>
          <w:sz w:val="24"/>
          <w:szCs w:val="24"/>
        </w:rPr>
        <w:t>ний.</w:t>
      </w:r>
      <w:bookmarkStart w:id="2" w:name="_Toc25331431"/>
      <w:bookmarkEnd w:id="2"/>
    </w:p>
    <w:p w:rsidR="0059638C" w:rsidRDefault="0059638C" w:rsidP="00DF2A87">
      <w:pPr>
        <w:spacing w:line="360" w:lineRule="auto"/>
        <w:ind w:left="284" w:right="170" w:firstLine="397"/>
        <w:jc w:val="both"/>
        <w:rPr>
          <w:rFonts w:ascii="Times New Roman" w:hAnsi="Times New Roman" w:cs="Times New Roman"/>
          <w:sz w:val="24"/>
          <w:szCs w:val="24"/>
        </w:rPr>
      </w:pPr>
    </w:p>
    <w:p w:rsidR="000C4925" w:rsidRPr="00DF2A87" w:rsidRDefault="000C4925" w:rsidP="00DF2A87">
      <w:pPr>
        <w:spacing w:line="360" w:lineRule="auto"/>
        <w:ind w:left="284" w:right="170" w:firstLine="397"/>
        <w:jc w:val="both"/>
        <w:rPr>
          <w:rFonts w:ascii="Times New Roman" w:hAnsi="Times New Roman" w:cs="Times New Roman"/>
          <w:b/>
          <w:sz w:val="24"/>
          <w:szCs w:val="24"/>
        </w:rPr>
      </w:pPr>
      <w:r w:rsidRPr="00DF2A87">
        <w:rPr>
          <w:rFonts w:ascii="Times New Roman" w:hAnsi="Times New Roman" w:cs="Times New Roman"/>
          <w:b/>
          <w:sz w:val="24"/>
          <w:szCs w:val="24"/>
        </w:rPr>
        <w:lastRenderedPageBreak/>
        <w:t>1.Источники загрязнения внутренних водоемов</w:t>
      </w:r>
    </w:p>
    <w:p w:rsidR="000C4925" w:rsidRPr="00201F0A" w:rsidRDefault="000C4925" w:rsidP="00201F0A">
      <w:pPr>
        <w:spacing w:line="360" w:lineRule="auto"/>
        <w:ind w:left="284" w:right="170" w:firstLine="397"/>
        <w:jc w:val="both"/>
        <w:rPr>
          <w:rFonts w:ascii="Times New Roman" w:hAnsi="Times New Roman" w:cs="Times New Roman"/>
          <w:b/>
          <w:bCs/>
          <w:sz w:val="24"/>
          <w:szCs w:val="24"/>
        </w:rPr>
      </w:pPr>
    </w:p>
    <w:p w:rsidR="000C4925" w:rsidRPr="00201F0A" w:rsidRDefault="000C4925" w:rsidP="00306749">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Под загрязнением водных ресурсов понимают любые изменения физических, химических и биологических свойств воды в водоемах в связи со сбрасыванием в них жидких, твердых и газообразных веществ, которые причиняют или могут создать неудобства, делая воду данных водоемов опасной для использования, нанося ущерб народному хозяйству, здоровью и безопасности населения</w:t>
      </w:r>
      <w:r w:rsidR="00306749">
        <w:rPr>
          <w:rFonts w:ascii="Times New Roman" w:hAnsi="Times New Roman" w:cs="Times New Roman"/>
          <w:sz w:val="24"/>
          <w:szCs w:val="24"/>
        </w:rPr>
        <w:t>.</w:t>
      </w:r>
    </w:p>
    <w:p w:rsidR="000C4925" w:rsidRPr="00201F0A" w:rsidRDefault="000C4925" w:rsidP="00306749">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Загрязнение поверхностных и подземных вод можно распределить на такие типы:</w:t>
      </w:r>
    </w:p>
    <w:p w:rsidR="000C4925" w:rsidRPr="00201F0A" w:rsidRDefault="00306749" w:rsidP="00306749">
      <w:pPr>
        <w:spacing w:line="360" w:lineRule="auto"/>
        <w:ind w:left="284" w:right="170" w:firstLine="397"/>
        <w:jc w:val="both"/>
        <w:rPr>
          <w:rFonts w:ascii="Times New Roman" w:hAnsi="Times New Roman" w:cs="Times New Roman"/>
          <w:sz w:val="24"/>
          <w:szCs w:val="24"/>
        </w:rPr>
      </w:pPr>
      <w:r>
        <w:rPr>
          <w:rFonts w:ascii="Times New Roman" w:hAnsi="Times New Roman" w:cs="Times New Roman"/>
          <w:sz w:val="24"/>
          <w:szCs w:val="24"/>
        </w:rPr>
        <w:t>-</w:t>
      </w:r>
      <w:r w:rsidR="000C4925" w:rsidRPr="00201F0A">
        <w:rPr>
          <w:rFonts w:ascii="Times New Roman" w:hAnsi="Times New Roman" w:cs="Times New Roman"/>
          <w:sz w:val="24"/>
          <w:szCs w:val="24"/>
        </w:rPr>
        <w:t>механическое - повышение содержания механических примесей, свойственное в основном поверхностным видам загрязнений;</w:t>
      </w:r>
    </w:p>
    <w:p w:rsidR="000C4925" w:rsidRPr="00201F0A" w:rsidRDefault="00306749" w:rsidP="00306749">
      <w:pPr>
        <w:spacing w:line="360" w:lineRule="auto"/>
        <w:ind w:left="284" w:right="170" w:firstLine="397"/>
        <w:jc w:val="both"/>
        <w:rPr>
          <w:rFonts w:ascii="Times New Roman" w:hAnsi="Times New Roman" w:cs="Times New Roman"/>
          <w:sz w:val="24"/>
          <w:szCs w:val="24"/>
        </w:rPr>
      </w:pPr>
      <w:r>
        <w:rPr>
          <w:rFonts w:ascii="Times New Roman" w:hAnsi="Times New Roman" w:cs="Times New Roman"/>
          <w:sz w:val="24"/>
          <w:szCs w:val="24"/>
        </w:rPr>
        <w:t>-</w:t>
      </w:r>
      <w:r w:rsidR="000C4925" w:rsidRPr="00201F0A">
        <w:rPr>
          <w:rFonts w:ascii="Times New Roman" w:hAnsi="Times New Roman" w:cs="Times New Roman"/>
          <w:sz w:val="24"/>
          <w:szCs w:val="24"/>
        </w:rPr>
        <w:t>химическое - наличие в воде органических и неорганических веществ токсического и нетоксического действия;</w:t>
      </w:r>
    </w:p>
    <w:p w:rsidR="000C4925" w:rsidRPr="00201F0A" w:rsidRDefault="00306749" w:rsidP="00201F0A">
      <w:pPr>
        <w:spacing w:line="360" w:lineRule="auto"/>
        <w:ind w:left="284" w:right="170" w:firstLine="397"/>
        <w:jc w:val="both"/>
        <w:rPr>
          <w:rFonts w:ascii="Times New Roman" w:hAnsi="Times New Roman" w:cs="Times New Roman"/>
          <w:sz w:val="24"/>
          <w:szCs w:val="24"/>
        </w:rPr>
      </w:pPr>
      <w:r>
        <w:rPr>
          <w:rFonts w:ascii="Times New Roman" w:hAnsi="Times New Roman" w:cs="Times New Roman"/>
          <w:sz w:val="24"/>
          <w:szCs w:val="24"/>
        </w:rPr>
        <w:t>-</w:t>
      </w:r>
      <w:r w:rsidR="000C4925" w:rsidRPr="00201F0A">
        <w:rPr>
          <w:rFonts w:ascii="Times New Roman" w:hAnsi="Times New Roman" w:cs="Times New Roman"/>
          <w:sz w:val="24"/>
          <w:szCs w:val="24"/>
        </w:rPr>
        <w:t>бактериальное и биологическое - наличие в воде разнообразных патогенных микроорганизмов, грибов и мелких водорослей;</w:t>
      </w:r>
    </w:p>
    <w:p w:rsidR="000C4925" w:rsidRPr="00201F0A" w:rsidRDefault="00306749" w:rsidP="00306749">
      <w:pPr>
        <w:spacing w:line="360" w:lineRule="auto"/>
        <w:ind w:left="284" w:right="170" w:firstLine="397"/>
        <w:jc w:val="both"/>
        <w:rPr>
          <w:rFonts w:ascii="Times New Roman" w:hAnsi="Times New Roman" w:cs="Times New Roman"/>
          <w:sz w:val="24"/>
          <w:szCs w:val="24"/>
        </w:rPr>
      </w:pPr>
      <w:r>
        <w:rPr>
          <w:rFonts w:ascii="Times New Roman" w:hAnsi="Times New Roman" w:cs="Times New Roman"/>
          <w:sz w:val="24"/>
          <w:szCs w:val="24"/>
        </w:rPr>
        <w:t>-</w:t>
      </w:r>
      <w:r w:rsidR="000C4925" w:rsidRPr="00201F0A">
        <w:rPr>
          <w:rFonts w:ascii="Times New Roman" w:hAnsi="Times New Roman" w:cs="Times New Roman"/>
          <w:sz w:val="24"/>
          <w:szCs w:val="24"/>
        </w:rPr>
        <w:t>радиоактивное - присутствие радиоактивных веществ в поверхностных или подземных водах;</w:t>
      </w:r>
    </w:p>
    <w:p w:rsidR="000C4925" w:rsidRPr="00201F0A" w:rsidRDefault="00306749" w:rsidP="00306749">
      <w:pPr>
        <w:spacing w:line="360" w:lineRule="auto"/>
        <w:ind w:left="284" w:right="170" w:firstLine="397"/>
        <w:jc w:val="both"/>
        <w:rPr>
          <w:rFonts w:ascii="Times New Roman" w:hAnsi="Times New Roman" w:cs="Times New Roman"/>
          <w:sz w:val="24"/>
          <w:szCs w:val="24"/>
        </w:rPr>
      </w:pPr>
      <w:r>
        <w:rPr>
          <w:rFonts w:ascii="Times New Roman" w:hAnsi="Times New Roman" w:cs="Times New Roman"/>
          <w:sz w:val="24"/>
          <w:szCs w:val="24"/>
        </w:rPr>
        <w:t xml:space="preserve">- </w:t>
      </w:r>
      <w:r w:rsidR="000C4925" w:rsidRPr="00201F0A">
        <w:rPr>
          <w:rFonts w:ascii="Times New Roman" w:hAnsi="Times New Roman" w:cs="Times New Roman"/>
          <w:sz w:val="24"/>
          <w:szCs w:val="24"/>
        </w:rPr>
        <w:t>тепловое - выпуск в водоемы подогретых вод тепловых и атомных ЭС.</w:t>
      </w:r>
    </w:p>
    <w:p w:rsidR="000C4925" w:rsidRPr="00201F0A" w:rsidRDefault="000C4925" w:rsidP="00201F0A">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Основными источниками загрязнения и засорения водоемов является недостаточно очищенные сточные воды промышленных и коммунальных предприятий, крупных животноводческих комплексов, отходы производства при разработке рудных ископаемых; воды шахт, рудников, обработке и сплаве лесоматериалов; сбросы водного и железнодорожного транспорта; отходы первичной обработки льна, пестициды и т.д. Загрязняющие вещества, попадая в природные водоемы, приводят к качественным изменениям воды, которые в основном проявляются в изменении физических свойств воды, в частности, появление неприятных запахов, привкусов и т.д.); в изменении химического состава воды, в частности, появление в ней вредных веществ, в наличии плавающих веществ на поверхности воды и откладывании их на дне водоемов.</w:t>
      </w:r>
    </w:p>
    <w:p w:rsidR="000C4925" w:rsidRDefault="00B0681C" w:rsidP="00201F0A">
      <w:pPr>
        <w:spacing w:line="360" w:lineRule="auto"/>
        <w:ind w:left="284" w:right="170" w:firstLine="397"/>
        <w:jc w:val="both"/>
        <w:rPr>
          <w:rFonts w:ascii="Times New Roman" w:hAnsi="Times New Roman" w:cs="Times New Roman"/>
          <w:sz w:val="24"/>
          <w:szCs w:val="24"/>
        </w:rPr>
      </w:pPr>
      <w:r>
        <w:rPr>
          <w:rFonts w:ascii="Times New Roman" w:hAnsi="Times New Roman" w:cs="Times New Roman"/>
          <w:sz w:val="24"/>
          <w:szCs w:val="24"/>
        </w:rPr>
        <w:lastRenderedPageBreak/>
        <w:pict w14:anchorId="0C3B63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75pt;height:159.75pt;mso-left-percent:-10001;mso-top-percent:-10001;mso-position-horizontal:absolute;mso-position-horizontal-relative:char;mso-position-vertical:absolute;mso-position-vertical-relative:line;mso-left-percent:-10001;mso-top-percent:-10001">
            <v:imagedata r:id="rId7" o:title=""/>
          </v:shape>
        </w:pict>
      </w:r>
    </w:p>
    <w:p w:rsidR="00306749" w:rsidRPr="00201F0A" w:rsidRDefault="00306749" w:rsidP="00201F0A">
      <w:pPr>
        <w:spacing w:line="360" w:lineRule="auto"/>
        <w:ind w:left="284" w:right="170" w:firstLine="397"/>
        <w:jc w:val="both"/>
        <w:rPr>
          <w:rFonts w:ascii="Times New Roman" w:hAnsi="Times New Roman" w:cs="Times New Roman"/>
          <w:sz w:val="24"/>
          <w:szCs w:val="24"/>
        </w:rPr>
      </w:pPr>
      <w:r>
        <w:rPr>
          <w:rFonts w:ascii="Times New Roman" w:hAnsi="Times New Roman" w:cs="Times New Roman"/>
          <w:sz w:val="24"/>
          <w:szCs w:val="24"/>
        </w:rPr>
        <w:t xml:space="preserve">Рисунок 1 – Внешний вид завода </w:t>
      </w:r>
    </w:p>
    <w:p w:rsidR="000C4925" w:rsidRPr="00201F0A" w:rsidRDefault="000C4925" w:rsidP="00306749">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xml:space="preserve">Производственные сточные воды загрязнены в основном отходами и выбросами производства. Количественный и качественный состав их разнообразен и зависит от отрасли промышленности, ее технологических процессов; их делят на две основные группы: содержащие неорганические примеси, в </w:t>
      </w:r>
      <w:proofErr w:type="spellStart"/>
      <w:r w:rsidRPr="00201F0A">
        <w:rPr>
          <w:rFonts w:ascii="Times New Roman" w:hAnsi="Times New Roman" w:cs="Times New Roman"/>
          <w:sz w:val="24"/>
          <w:szCs w:val="24"/>
        </w:rPr>
        <w:t>т.ч</w:t>
      </w:r>
      <w:proofErr w:type="spellEnd"/>
      <w:r w:rsidRPr="00201F0A">
        <w:rPr>
          <w:rFonts w:ascii="Times New Roman" w:hAnsi="Times New Roman" w:cs="Times New Roman"/>
          <w:sz w:val="24"/>
          <w:szCs w:val="24"/>
        </w:rPr>
        <w:t>. и токсические, и содержащие яды.</w:t>
      </w:r>
    </w:p>
    <w:p w:rsidR="000C4925" w:rsidRPr="00201F0A" w:rsidRDefault="000C4925" w:rsidP="00306749">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К первой группе относятся сточные воды содовых, сульфатных, азотно-туковых заводов, обогатительных фабрик свинцовых, цинковых, никелевых руд и т.д., в которых содержатся кислоты, щелочи, ионы тяжелых металлов и др. Сточные воды этой группы в основном изменяют физические свойства воды.</w:t>
      </w:r>
      <w:r w:rsidR="00306749">
        <w:rPr>
          <w:rFonts w:ascii="Times New Roman" w:hAnsi="Times New Roman" w:cs="Times New Roman"/>
          <w:sz w:val="24"/>
          <w:szCs w:val="24"/>
        </w:rPr>
        <w:t xml:space="preserve"> </w:t>
      </w:r>
      <w:r w:rsidRPr="00201F0A">
        <w:rPr>
          <w:rFonts w:ascii="Times New Roman" w:hAnsi="Times New Roman" w:cs="Times New Roman"/>
          <w:sz w:val="24"/>
          <w:szCs w:val="24"/>
        </w:rPr>
        <w:t>Сточные воды второй группы сбрасывают нефтеперерабатывающие, нефтехимические заводы, предприятия органического синтеза, коксохимические и др. В стоках содержатся разные нефтепродукты, аммиак, альдегиды, смолы, фенолы и другие вредные вещества. Вредоносное действие сточных вод этой группы заключается главным образом в окислительных процессах, вследствие которых уменьшается содержание в воде кислорода, увеличивается биохимическая потребность в нем, ухудшаются органолептические показатели воды.</w:t>
      </w:r>
      <w:r w:rsidR="00306749">
        <w:rPr>
          <w:rFonts w:ascii="Times New Roman" w:hAnsi="Times New Roman" w:cs="Times New Roman"/>
          <w:sz w:val="24"/>
          <w:szCs w:val="24"/>
        </w:rPr>
        <w:t xml:space="preserve"> </w:t>
      </w:r>
      <w:r w:rsidRPr="00201F0A">
        <w:rPr>
          <w:rFonts w:ascii="Times New Roman" w:hAnsi="Times New Roman" w:cs="Times New Roman"/>
          <w:sz w:val="24"/>
          <w:szCs w:val="24"/>
        </w:rPr>
        <w:t xml:space="preserve">Нефть и нефтепродукты на современном этапе являются основными загрязнителями внутренних водоемов, вод и морей, Мирового океана. Попадая в водоемы, они создают разные формы загрязнения: плавающую на воде нефтяную пленку, растворенные или </w:t>
      </w:r>
      <w:proofErr w:type="spellStart"/>
      <w:r w:rsidRPr="00201F0A">
        <w:rPr>
          <w:rFonts w:ascii="Times New Roman" w:hAnsi="Times New Roman" w:cs="Times New Roman"/>
          <w:sz w:val="24"/>
          <w:szCs w:val="24"/>
        </w:rPr>
        <w:t>эмульгированные</w:t>
      </w:r>
      <w:proofErr w:type="spellEnd"/>
      <w:r w:rsidRPr="00201F0A">
        <w:rPr>
          <w:rFonts w:ascii="Times New Roman" w:hAnsi="Times New Roman" w:cs="Times New Roman"/>
          <w:sz w:val="24"/>
          <w:szCs w:val="24"/>
        </w:rPr>
        <w:t xml:space="preserve"> в воде. Нефтепродукты, осевшие на дно тяжелые фракции и т.д. При этом изменяется запах, вкус, окраска, поверхностное натяжение, вязкость воды, уменьшается кол-во кислорода, появляются вредные органические вещества, вода приобретает токсические свойства и представляет угрозу не только для человека. 12 г нефти делают непригодной для употребления тонну воды.</w:t>
      </w:r>
      <w:r w:rsidR="00306749">
        <w:rPr>
          <w:rFonts w:ascii="Times New Roman" w:hAnsi="Times New Roman" w:cs="Times New Roman"/>
          <w:sz w:val="24"/>
          <w:szCs w:val="24"/>
        </w:rPr>
        <w:t xml:space="preserve"> </w:t>
      </w:r>
      <w:r w:rsidRPr="00201F0A">
        <w:rPr>
          <w:rFonts w:ascii="Times New Roman" w:hAnsi="Times New Roman" w:cs="Times New Roman"/>
          <w:sz w:val="24"/>
          <w:szCs w:val="24"/>
        </w:rPr>
        <w:t xml:space="preserve">Довольно вредным загрязнителем промышленных вод </w:t>
      </w:r>
      <w:r w:rsidRPr="00201F0A">
        <w:rPr>
          <w:rFonts w:ascii="Times New Roman" w:hAnsi="Times New Roman" w:cs="Times New Roman"/>
          <w:sz w:val="24"/>
          <w:szCs w:val="24"/>
        </w:rPr>
        <w:lastRenderedPageBreak/>
        <w:t>является фенол. Он содержится в сточных водах многих нефтехимических предприятий. При этом резко снижаются биологические процессы водоемов, процесс их самоочищения, вода приобретает специфический запах карболки.</w:t>
      </w:r>
      <w:r w:rsidR="00306749">
        <w:rPr>
          <w:rFonts w:ascii="Times New Roman" w:hAnsi="Times New Roman" w:cs="Times New Roman"/>
          <w:sz w:val="24"/>
          <w:szCs w:val="24"/>
        </w:rPr>
        <w:t xml:space="preserve"> </w:t>
      </w:r>
      <w:r w:rsidRPr="00201F0A">
        <w:rPr>
          <w:rFonts w:ascii="Times New Roman" w:hAnsi="Times New Roman" w:cs="Times New Roman"/>
          <w:sz w:val="24"/>
          <w:szCs w:val="24"/>
        </w:rPr>
        <w:t>На жизнь населения водоемов пагубно влияют сточные воды целлюлозно-бумажной промышленности. Окисление древесной массы сопровождается поглощением значительного количества кислорода, что приводит к гибели икры, мальков и взрослых рыб. Волокна и другие нерастворимые вещества засоряют воду и ухудшают ее физико-химические свойства. На рыбах и на их корме - беспозвоночных - неблагоприятно отражаются молевые сплавы. Из гниющей древесины и коры выделяются в воду различные дубильные вещества. Смола и другие экстрактивные продукты разлагаются и поглощают много кислорода, вызывая гибель рыбы, особенно молоди и икры. Кроме того, молевые сплавы сильно засоряют реки, а топляк нередко полностью забивает их дно, лишая рыб нерестилищ и кормовых мест.</w:t>
      </w:r>
    </w:p>
    <w:p w:rsidR="000C4925" w:rsidRPr="00201F0A" w:rsidRDefault="000C4925" w:rsidP="00306749">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Атомные электростанции радиоактивными отходами загрязняют реки. Радиоактивные вещества концентрируются мельчайшими планктонными микроорганизмами и рыбой, затем по цепи питания передаются другим животным. Установлено, что радиоактивность планктонных обитателей в тысячи раз выше, чем воды, в которой они живут.</w:t>
      </w:r>
      <w:r w:rsidR="00306749">
        <w:rPr>
          <w:rFonts w:ascii="Times New Roman" w:hAnsi="Times New Roman" w:cs="Times New Roman"/>
          <w:sz w:val="24"/>
          <w:szCs w:val="24"/>
        </w:rPr>
        <w:t xml:space="preserve"> </w:t>
      </w:r>
      <w:r w:rsidRPr="00201F0A">
        <w:rPr>
          <w:rFonts w:ascii="Times New Roman" w:hAnsi="Times New Roman" w:cs="Times New Roman"/>
          <w:sz w:val="24"/>
          <w:szCs w:val="24"/>
        </w:rPr>
        <w:t>Сточные воды, имеющие повышенную радиоактивность (100 кюри на 1л и более), подлежат захоронению в подземные бессточные бас</w:t>
      </w:r>
      <w:r w:rsidR="00306749">
        <w:rPr>
          <w:rFonts w:ascii="Times New Roman" w:hAnsi="Times New Roman" w:cs="Times New Roman"/>
          <w:sz w:val="24"/>
          <w:szCs w:val="24"/>
        </w:rPr>
        <w:t xml:space="preserve">сейны и специальные резервуары. </w:t>
      </w:r>
      <w:r w:rsidRPr="00201F0A">
        <w:rPr>
          <w:rFonts w:ascii="Times New Roman" w:hAnsi="Times New Roman" w:cs="Times New Roman"/>
          <w:sz w:val="24"/>
          <w:szCs w:val="24"/>
        </w:rPr>
        <w:t>Рост населения, расширение старых и возникновение новых городов значительно увеличили поступление бытовых стоков во внутренние водоемы. Эти стоки стали источником загрязнения рек и озер болезнетворными бактериями и гельминтами. В еще большей степени загрязняют водоемы моющие синтетические средства, широко используемые в быту. Они находят широкое применение также в промышленности и сельском хозяйстве. Содержащиеся в них химические вещества, поступая со сточными водами в реки и озера, оказывают значительное влияние на биологический и физический режим водоемов. В результате снижается способность вод к насыщению кислородом, парализуется деятельность бактерий, минерализующих органические вещества.</w:t>
      </w:r>
      <w:r w:rsidR="00306749">
        <w:rPr>
          <w:rFonts w:ascii="Times New Roman" w:hAnsi="Times New Roman" w:cs="Times New Roman"/>
          <w:sz w:val="24"/>
          <w:szCs w:val="24"/>
        </w:rPr>
        <w:t xml:space="preserve"> </w:t>
      </w:r>
      <w:r w:rsidRPr="00201F0A">
        <w:rPr>
          <w:rFonts w:ascii="Times New Roman" w:hAnsi="Times New Roman" w:cs="Times New Roman"/>
          <w:sz w:val="24"/>
          <w:szCs w:val="24"/>
        </w:rPr>
        <w:t xml:space="preserve">Вызывает серьезное беспокойство загрязнение водоемов пестицидами и минеральными удобрениями, которые попадают с полей вместе со струями дождевой и талой воды. В результате исследований, например, доказано, что инсектициды, содержащиеся в воде в виде </w:t>
      </w:r>
      <w:proofErr w:type="gramStart"/>
      <w:r w:rsidRPr="00201F0A">
        <w:rPr>
          <w:rFonts w:ascii="Times New Roman" w:hAnsi="Times New Roman" w:cs="Times New Roman"/>
          <w:sz w:val="24"/>
          <w:szCs w:val="24"/>
        </w:rPr>
        <w:t>суспензий</w:t>
      </w:r>
      <w:proofErr w:type="gramEnd"/>
      <w:r w:rsidRPr="00201F0A">
        <w:rPr>
          <w:rFonts w:ascii="Times New Roman" w:hAnsi="Times New Roman" w:cs="Times New Roman"/>
          <w:sz w:val="24"/>
          <w:szCs w:val="24"/>
        </w:rPr>
        <w:t xml:space="preserve"> растворяются в нефтепродуктах, которыми загрязнены реки и озера. Это взаимодействие приводит к значительному ослаблению окислительных функций водных растений. Попадая в водоемы, </w:t>
      </w:r>
      <w:r w:rsidRPr="00201F0A">
        <w:rPr>
          <w:rFonts w:ascii="Times New Roman" w:hAnsi="Times New Roman" w:cs="Times New Roman"/>
          <w:sz w:val="24"/>
          <w:szCs w:val="24"/>
        </w:rPr>
        <w:lastRenderedPageBreak/>
        <w:t>пестициды накапливаются в планктоне, бентосе, рыбе, а по цепочке питания попадают в организм человека, действуя отрицательно как на отдельные органы, так и на организм в целом.</w:t>
      </w:r>
    </w:p>
    <w:p w:rsidR="000C4925" w:rsidRPr="00201F0A" w:rsidRDefault="000C4925" w:rsidP="00306749">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В связи с интенсификацией животноводства все более дают о себе знать стоки предприятий данной отрасли сельского хозяйства.</w:t>
      </w:r>
    </w:p>
    <w:p w:rsidR="000C4925" w:rsidRPr="00201F0A" w:rsidRDefault="000C4925" w:rsidP="00306749">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xml:space="preserve">Сточные воды, содержащие растительные волокна, животные и растительные жиры, фекальную массу, остатки плодов и овощей, отходы кожевенной и целлюлозно-бумажной промышленности, сахарных и пивоваренных заводов, предприятий </w:t>
      </w:r>
      <w:proofErr w:type="gramStart"/>
      <w:r w:rsidRPr="00201F0A">
        <w:rPr>
          <w:rFonts w:ascii="Times New Roman" w:hAnsi="Times New Roman" w:cs="Times New Roman"/>
          <w:sz w:val="24"/>
          <w:szCs w:val="24"/>
        </w:rPr>
        <w:t>мясо-молочной</w:t>
      </w:r>
      <w:proofErr w:type="gramEnd"/>
      <w:r w:rsidRPr="00201F0A">
        <w:rPr>
          <w:rFonts w:ascii="Times New Roman" w:hAnsi="Times New Roman" w:cs="Times New Roman"/>
          <w:sz w:val="24"/>
          <w:szCs w:val="24"/>
        </w:rPr>
        <w:t>, консервной и кондитерской промышленности, являются причиной органических загрязнений водоемов.</w:t>
      </w:r>
    </w:p>
    <w:p w:rsidR="000C4925" w:rsidRPr="00201F0A" w:rsidRDefault="000C4925" w:rsidP="00306749">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В сточных водах обычно около 60% веществ органического происхождения, к этой же категории органических относятся биологические (бактерии, вирусы, грибы, водоросли) загрязнения в коммунально-бытовых, медико-санитарных водах и отходах кожевенных и шерстомойных предприятий.</w:t>
      </w:r>
    </w:p>
    <w:p w:rsidR="000C4925" w:rsidRPr="00201F0A" w:rsidRDefault="000C4925" w:rsidP="00201F0A">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Нагретые сточные воды тепловых ЭС и др. производств причиняют “тепловое загрязнение”, которое угрожает довольно серьезными последствиями: в нагретой воде меньше кислорода, резко изменяется термический режим, что отрицательно влияет на флору и фауну водоемов, при этом возникают благотворные условия для массового развития в водохранилищах сине-зеленых водорослей - так называемого “цветения воды” Загрязняются реки и во время сплава, при гидроэнергетическом строительстве, а с началом навигационного периода увеличивается загрязнение судами речного флота.</w:t>
      </w:r>
    </w:p>
    <w:p w:rsidR="000C4925" w:rsidRPr="00201F0A" w:rsidRDefault="000C4925" w:rsidP="00201F0A">
      <w:pPr>
        <w:spacing w:line="360" w:lineRule="auto"/>
        <w:ind w:left="284" w:right="170" w:firstLine="397"/>
        <w:jc w:val="both"/>
        <w:rPr>
          <w:rFonts w:ascii="Times New Roman" w:hAnsi="Times New Roman" w:cs="Times New Roman"/>
          <w:sz w:val="24"/>
          <w:szCs w:val="24"/>
        </w:rPr>
      </w:pPr>
    </w:p>
    <w:p w:rsidR="000C4925" w:rsidRDefault="000C4925" w:rsidP="00201F0A">
      <w:pPr>
        <w:spacing w:line="360" w:lineRule="auto"/>
        <w:ind w:left="284" w:right="170" w:firstLine="397"/>
        <w:jc w:val="both"/>
        <w:rPr>
          <w:rFonts w:ascii="Times New Roman" w:hAnsi="Times New Roman" w:cs="Times New Roman"/>
          <w:sz w:val="24"/>
          <w:szCs w:val="24"/>
        </w:rPr>
      </w:pPr>
    </w:p>
    <w:p w:rsidR="00306749" w:rsidRDefault="00306749" w:rsidP="00201F0A">
      <w:pPr>
        <w:spacing w:line="360" w:lineRule="auto"/>
        <w:ind w:left="284" w:right="170" w:firstLine="397"/>
        <w:jc w:val="both"/>
        <w:rPr>
          <w:rFonts w:ascii="Times New Roman" w:hAnsi="Times New Roman" w:cs="Times New Roman"/>
          <w:sz w:val="24"/>
          <w:szCs w:val="24"/>
        </w:rPr>
      </w:pPr>
    </w:p>
    <w:p w:rsidR="00306749" w:rsidRDefault="00306749" w:rsidP="00201F0A">
      <w:pPr>
        <w:spacing w:line="360" w:lineRule="auto"/>
        <w:ind w:left="284" w:right="170" w:firstLine="397"/>
        <w:jc w:val="both"/>
        <w:rPr>
          <w:rFonts w:ascii="Times New Roman" w:hAnsi="Times New Roman" w:cs="Times New Roman"/>
          <w:sz w:val="24"/>
          <w:szCs w:val="24"/>
        </w:rPr>
      </w:pPr>
    </w:p>
    <w:p w:rsidR="00306749" w:rsidRDefault="00306749" w:rsidP="00201F0A">
      <w:pPr>
        <w:spacing w:line="360" w:lineRule="auto"/>
        <w:ind w:left="284" w:right="170" w:firstLine="397"/>
        <w:jc w:val="both"/>
        <w:rPr>
          <w:rFonts w:ascii="Times New Roman" w:hAnsi="Times New Roman" w:cs="Times New Roman"/>
          <w:sz w:val="24"/>
          <w:szCs w:val="24"/>
        </w:rPr>
      </w:pPr>
    </w:p>
    <w:p w:rsidR="00306749" w:rsidRDefault="00306749" w:rsidP="00201F0A">
      <w:pPr>
        <w:spacing w:line="360" w:lineRule="auto"/>
        <w:ind w:left="284" w:right="170" w:firstLine="397"/>
        <w:jc w:val="both"/>
        <w:rPr>
          <w:rFonts w:ascii="Times New Roman" w:hAnsi="Times New Roman" w:cs="Times New Roman"/>
          <w:sz w:val="24"/>
          <w:szCs w:val="24"/>
        </w:rPr>
      </w:pPr>
    </w:p>
    <w:p w:rsidR="00306749" w:rsidRDefault="00306749" w:rsidP="00201F0A">
      <w:pPr>
        <w:spacing w:line="360" w:lineRule="auto"/>
        <w:ind w:left="284" w:right="170" w:firstLine="397"/>
        <w:jc w:val="both"/>
        <w:rPr>
          <w:rFonts w:ascii="Times New Roman" w:hAnsi="Times New Roman" w:cs="Times New Roman"/>
          <w:sz w:val="24"/>
          <w:szCs w:val="24"/>
        </w:rPr>
      </w:pPr>
    </w:p>
    <w:p w:rsidR="00306749" w:rsidRDefault="00306749" w:rsidP="00201F0A">
      <w:pPr>
        <w:spacing w:line="360" w:lineRule="auto"/>
        <w:ind w:left="284" w:right="170" w:firstLine="397"/>
        <w:jc w:val="both"/>
        <w:rPr>
          <w:rFonts w:ascii="Times New Roman" w:hAnsi="Times New Roman" w:cs="Times New Roman"/>
          <w:sz w:val="24"/>
          <w:szCs w:val="24"/>
        </w:rPr>
      </w:pPr>
    </w:p>
    <w:p w:rsidR="00306749" w:rsidRDefault="00306749" w:rsidP="00201F0A">
      <w:pPr>
        <w:spacing w:line="360" w:lineRule="auto"/>
        <w:ind w:left="284" w:right="170" w:firstLine="397"/>
        <w:jc w:val="both"/>
        <w:rPr>
          <w:rFonts w:ascii="Times New Roman" w:hAnsi="Times New Roman" w:cs="Times New Roman"/>
          <w:sz w:val="24"/>
          <w:szCs w:val="24"/>
        </w:rPr>
      </w:pPr>
    </w:p>
    <w:p w:rsidR="00306749" w:rsidRDefault="00306749" w:rsidP="00201F0A">
      <w:pPr>
        <w:spacing w:line="360" w:lineRule="auto"/>
        <w:ind w:left="284" w:right="170" w:firstLine="397"/>
        <w:jc w:val="both"/>
        <w:rPr>
          <w:rFonts w:ascii="Times New Roman" w:hAnsi="Times New Roman" w:cs="Times New Roman"/>
          <w:sz w:val="24"/>
          <w:szCs w:val="24"/>
        </w:rPr>
      </w:pPr>
    </w:p>
    <w:p w:rsidR="000C4925" w:rsidRDefault="000C4925" w:rsidP="00201F0A">
      <w:pPr>
        <w:pStyle w:val="3"/>
        <w:spacing w:before="0" w:after="0" w:line="360" w:lineRule="auto"/>
        <w:ind w:left="284" w:right="170" w:firstLine="397"/>
        <w:jc w:val="both"/>
        <w:rPr>
          <w:rFonts w:ascii="Times New Roman" w:hAnsi="Times New Roman" w:cs="Times New Roman"/>
          <w:b w:val="0"/>
          <w:bCs w:val="0"/>
          <w:sz w:val="24"/>
          <w:szCs w:val="24"/>
        </w:rPr>
      </w:pPr>
    </w:p>
    <w:p w:rsidR="00306749" w:rsidRPr="00306749" w:rsidRDefault="00306749" w:rsidP="00306749"/>
    <w:p w:rsidR="000C4925" w:rsidRPr="00306749" w:rsidRDefault="000C4925" w:rsidP="00201F0A">
      <w:pPr>
        <w:pStyle w:val="3"/>
        <w:spacing w:before="0" w:after="0" w:line="360" w:lineRule="auto"/>
        <w:ind w:left="284" w:right="170" w:firstLine="397"/>
        <w:jc w:val="both"/>
        <w:rPr>
          <w:rFonts w:ascii="Times New Roman" w:hAnsi="Times New Roman" w:cs="Times New Roman"/>
          <w:sz w:val="24"/>
          <w:szCs w:val="24"/>
        </w:rPr>
      </w:pPr>
      <w:bookmarkStart w:id="3" w:name="_Toc25331432"/>
      <w:bookmarkEnd w:id="3"/>
      <w:r w:rsidRPr="00306749">
        <w:rPr>
          <w:rFonts w:ascii="Times New Roman" w:hAnsi="Times New Roman" w:cs="Times New Roman"/>
          <w:sz w:val="24"/>
          <w:szCs w:val="24"/>
        </w:rPr>
        <w:lastRenderedPageBreak/>
        <w:t>2. Методы очистки сточных вод</w:t>
      </w:r>
    </w:p>
    <w:p w:rsidR="000C4925" w:rsidRPr="00201F0A" w:rsidRDefault="000C4925" w:rsidP="00201F0A">
      <w:pPr>
        <w:spacing w:line="360" w:lineRule="auto"/>
        <w:ind w:left="284" w:right="170" w:firstLine="397"/>
        <w:jc w:val="both"/>
        <w:rPr>
          <w:rFonts w:ascii="Times New Roman" w:hAnsi="Times New Roman" w:cs="Times New Roman"/>
          <w:b/>
          <w:bCs/>
          <w:sz w:val="24"/>
          <w:szCs w:val="24"/>
        </w:rPr>
      </w:pPr>
    </w:p>
    <w:p w:rsidR="000C4925" w:rsidRPr="00201F0A" w:rsidRDefault="000C4925" w:rsidP="00306749">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В реках и других водоемах происходит естественный процесс самоочищения воды. Однако он протекает медленно. Пока промышленно- бытовые сбросы были невелики, реки сами справлялись с ними. В наш индустриальный век в связи с резким увеличением отходов водоемы уже не справляются со столь значительным загрязнением. Возникла необходимость обезвреживать, очищать сточные воды и утилизировать их.</w:t>
      </w:r>
    </w:p>
    <w:p w:rsidR="000C4925" w:rsidRPr="00201F0A" w:rsidRDefault="000C4925" w:rsidP="00306749">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xml:space="preserve">Очистка сточных вод - обработка сточных вод с целью разрушения или удаления из них вредных веществ. Освобождение сточных вод </w:t>
      </w:r>
      <w:proofErr w:type="gramStart"/>
      <w:r w:rsidRPr="00201F0A">
        <w:rPr>
          <w:rFonts w:ascii="Times New Roman" w:hAnsi="Times New Roman" w:cs="Times New Roman"/>
          <w:sz w:val="24"/>
          <w:szCs w:val="24"/>
        </w:rPr>
        <w:t>от загрязнения- сложное производство</w:t>
      </w:r>
      <w:proofErr w:type="gramEnd"/>
      <w:r w:rsidRPr="00201F0A">
        <w:rPr>
          <w:rFonts w:ascii="Times New Roman" w:hAnsi="Times New Roman" w:cs="Times New Roman"/>
          <w:sz w:val="24"/>
          <w:szCs w:val="24"/>
        </w:rPr>
        <w:t>. В нем, как и в любом другом производстве имеется сырье (сточные воды) и готовая продукция (очищенная вода)</w:t>
      </w:r>
      <w:r w:rsidR="00306749">
        <w:rPr>
          <w:rFonts w:ascii="Times New Roman" w:hAnsi="Times New Roman" w:cs="Times New Roman"/>
          <w:sz w:val="24"/>
          <w:szCs w:val="24"/>
        </w:rPr>
        <w:t>.</w:t>
      </w:r>
    </w:p>
    <w:p w:rsidR="000C4925" w:rsidRPr="00201F0A" w:rsidRDefault="000C4925" w:rsidP="00306749">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Методы очистки сточных вод можно разделить на механические, химические, физико-химические и биологические, когда же они применяются вместе, то метод очистки и обезвреживания сточных вод называется комбинированным. Применение того или иного метода в каждом конкретном случае определяется характером загрязнения и степенью вредности примесей.</w:t>
      </w:r>
    </w:p>
    <w:p w:rsidR="000C4925" w:rsidRPr="00201F0A" w:rsidRDefault="000C4925" w:rsidP="00306749">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xml:space="preserve">Сущность механического метода состоит в том, что из сточных вод путем отстаивания и фильтрации удаляются механические примеси. Грубодисперсные частицы в зависимости от размеров улавливаются решетками, ситами, песколовками, септиками, </w:t>
      </w:r>
      <w:proofErr w:type="spellStart"/>
      <w:r w:rsidRPr="00201F0A">
        <w:rPr>
          <w:rFonts w:ascii="Times New Roman" w:hAnsi="Times New Roman" w:cs="Times New Roman"/>
          <w:sz w:val="24"/>
          <w:szCs w:val="24"/>
        </w:rPr>
        <w:t>навозоуловителями</w:t>
      </w:r>
      <w:proofErr w:type="spellEnd"/>
      <w:r w:rsidRPr="00201F0A">
        <w:rPr>
          <w:rFonts w:ascii="Times New Roman" w:hAnsi="Times New Roman" w:cs="Times New Roman"/>
          <w:sz w:val="24"/>
          <w:szCs w:val="24"/>
        </w:rPr>
        <w:t xml:space="preserve"> различных конструкций, а поверхностные загрязнения - </w:t>
      </w:r>
      <w:proofErr w:type="spellStart"/>
      <w:r w:rsidRPr="00201F0A">
        <w:rPr>
          <w:rFonts w:ascii="Times New Roman" w:hAnsi="Times New Roman" w:cs="Times New Roman"/>
          <w:sz w:val="24"/>
          <w:szCs w:val="24"/>
        </w:rPr>
        <w:t>нефтеловушками</w:t>
      </w:r>
      <w:proofErr w:type="spellEnd"/>
      <w:r w:rsidRPr="00201F0A">
        <w:rPr>
          <w:rFonts w:ascii="Times New Roman" w:hAnsi="Times New Roman" w:cs="Times New Roman"/>
          <w:sz w:val="24"/>
          <w:szCs w:val="24"/>
        </w:rPr>
        <w:t xml:space="preserve">, </w:t>
      </w:r>
      <w:proofErr w:type="spellStart"/>
      <w:r w:rsidRPr="00201F0A">
        <w:rPr>
          <w:rFonts w:ascii="Times New Roman" w:hAnsi="Times New Roman" w:cs="Times New Roman"/>
          <w:sz w:val="24"/>
          <w:szCs w:val="24"/>
        </w:rPr>
        <w:t>бензомаслоуловителями</w:t>
      </w:r>
      <w:proofErr w:type="spellEnd"/>
      <w:r w:rsidRPr="00201F0A">
        <w:rPr>
          <w:rFonts w:ascii="Times New Roman" w:hAnsi="Times New Roman" w:cs="Times New Roman"/>
          <w:sz w:val="24"/>
          <w:szCs w:val="24"/>
        </w:rPr>
        <w:t>, отстойниками и др. Механическая очистка позволяет выделять из бытовых сточных вод до 60-75% нерастворимых примесей, а из промышленных до 95%, многие из которых как ценные примеси, используются в производстве.</w:t>
      </w:r>
    </w:p>
    <w:p w:rsidR="000C4925" w:rsidRPr="00201F0A" w:rsidRDefault="000C4925" w:rsidP="00306749">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Химический метод заключается в том, что в сточные воды добавляют различные химические реагенты, которые вступают в реакцию с загрязнителями и осаждают их в виде нерастворимых осадков. Химической очисткой достигается уменьшение нерастворимых примесей до 95% и растворимых до 25%</w:t>
      </w:r>
      <w:r w:rsidR="00306749">
        <w:rPr>
          <w:rFonts w:ascii="Times New Roman" w:hAnsi="Times New Roman" w:cs="Times New Roman"/>
          <w:sz w:val="24"/>
          <w:szCs w:val="24"/>
        </w:rPr>
        <w:t>.</w:t>
      </w:r>
    </w:p>
    <w:p w:rsidR="000C4925" w:rsidRPr="00201F0A" w:rsidRDefault="000C4925" w:rsidP="00306749">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xml:space="preserve">При физико-химическом методе обработки из сточных вод удаляются тонко дисперсные и растворенные неорганические примеси и разрушаются органические и плохо окисляемые вещества, чаще всего из физико-химических методов применяется коагуляция, окисление, сорбция, экстракция и т.д. Широкое применение находит также электролиз. Он заключается в разрушении органических веществ в сточных </w:t>
      </w:r>
      <w:r w:rsidRPr="00201F0A">
        <w:rPr>
          <w:rFonts w:ascii="Times New Roman" w:hAnsi="Times New Roman" w:cs="Times New Roman"/>
          <w:sz w:val="24"/>
          <w:szCs w:val="24"/>
        </w:rPr>
        <w:lastRenderedPageBreak/>
        <w:t>водах и извлечении металлов, кислот и других неорганических веществ. Электролитическая очистка осуществляется в особых сооружениях - электролизерах. Очистка сточных вод с помощью электролиза эффективна на свинцовых и медных предприятиях, в лакокрасочной и некоторых других областях промышленности.</w:t>
      </w:r>
    </w:p>
    <w:p w:rsidR="000C4925" w:rsidRPr="00201F0A" w:rsidRDefault="000C4925" w:rsidP="00306749">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Загрязненные сточные воды очищают также с помощью ультразвука, озона, ионообменных смол и высокого давления, хорошо зарекомендовала себя очистка путем хлорирования.</w:t>
      </w:r>
    </w:p>
    <w:p w:rsidR="000C4925" w:rsidRPr="00201F0A" w:rsidRDefault="000C4925" w:rsidP="00306749">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Среди методов очистки сточных вод большую роль должен сыграть биологический метод, основанный на использовании закономерностей биохимического и физиологического самоочищения рек и других водоемов. Есть несколько типов биологических устройств по очистке сточных вод: биофильтры</w:t>
      </w:r>
      <w:r w:rsidR="00306749">
        <w:rPr>
          <w:rFonts w:ascii="Times New Roman" w:hAnsi="Times New Roman" w:cs="Times New Roman"/>
          <w:sz w:val="24"/>
          <w:szCs w:val="24"/>
        </w:rPr>
        <w:t>, биологические пруды</w:t>
      </w:r>
      <w:r w:rsidRPr="00201F0A">
        <w:rPr>
          <w:rFonts w:ascii="Times New Roman" w:hAnsi="Times New Roman" w:cs="Times New Roman"/>
          <w:sz w:val="24"/>
          <w:szCs w:val="24"/>
        </w:rPr>
        <w:t>.</w:t>
      </w:r>
    </w:p>
    <w:p w:rsidR="000C4925" w:rsidRPr="00201F0A" w:rsidRDefault="000C4925" w:rsidP="00306749">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В биофильтрах сточные воды пропускаются через слой крупнозернистого материала, покрытого тонкой бактериальной пленкой. Благодаря этой пленке интенсивно протекают процессы биологического окисления. Именно она служит действующим началом в биофильтрах.</w:t>
      </w:r>
    </w:p>
    <w:p w:rsidR="000C4925" w:rsidRPr="00201F0A" w:rsidRDefault="000C4925" w:rsidP="00306749">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В биологических прудах в очистке сточных вод принимают участие все организмы, населяющие водоем.</w:t>
      </w:r>
    </w:p>
    <w:p w:rsidR="000C4925" w:rsidRPr="00201F0A" w:rsidRDefault="000C4925" w:rsidP="00306749">
      <w:pPr>
        <w:spacing w:line="360" w:lineRule="auto"/>
        <w:ind w:left="284" w:right="170" w:firstLine="397"/>
        <w:jc w:val="both"/>
        <w:rPr>
          <w:rFonts w:ascii="Times New Roman" w:hAnsi="Times New Roman" w:cs="Times New Roman"/>
          <w:sz w:val="24"/>
          <w:szCs w:val="24"/>
        </w:rPr>
      </w:pPr>
      <w:proofErr w:type="spellStart"/>
      <w:r w:rsidRPr="00201F0A">
        <w:rPr>
          <w:rFonts w:ascii="Times New Roman" w:hAnsi="Times New Roman" w:cs="Times New Roman"/>
          <w:sz w:val="24"/>
          <w:szCs w:val="24"/>
        </w:rPr>
        <w:t>Аэротенки</w:t>
      </w:r>
      <w:proofErr w:type="spellEnd"/>
      <w:r w:rsidRPr="00201F0A">
        <w:rPr>
          <w:rFonts w:ascii="Times New Roman" w:hAnsi="Times New Roman" w:cs="Times New Roman"/>
          <w:sz w:val="24"/>
          <w:szCs w:val="24"/>
        </w:rPr>
        <w:t xml:space="preserve"> - огромные резервуары из железобетона. Здесь очищающее начало - активный ил из бактерий и микроскопических животных. Все эти живые существа бурно развиваются в </w:t>
      </w:r>
      <w:proofErr w:type="spellStart"/>
      <w:r w:rsidRPr="00201F0A">
        <w:rPr>
          <w:rFonts w:ascii="Times New Roman" w:hAnsi="Times New Roman" w:cs="Times New Roman"/>
          <w:sz w:val="24"/>
          <w:szCs w:val="24"/>
        </w:rPr>
        <w:t>аэротенках</w:t>
      </w:r>
      <w:proofErr w:type="spellEnd"/>
      <w:r w:rsidRPr="00201F0A">
        <w:rPr>
          <w:rFonts w:ascii="Times New Roman" w:hAnsi="Times New Roman" w:cs="Times New Roman"/>
          <w:sz w:val="24"/>
          <w:szCs w:val="24"/>
        </w:rPr>
        <w:t>, чему способствуют органические вещества сточных вод и избыток кислорода, поступающего в сооружение потоком подаваемого воздуха. Бактерии склеиваются в хлопья и выделяют ферменты, минерализующие органические загрязнения. Ил с хлопьями быстро оседает, отделяясь от очищенной воды. Инфузории, жгутиковые, амебы, коловратки и другие мельчайшие животные, пожирая бактерии, неслипающиеся в хлопья, омолаживают бактериальную массу ила.</w:t>
      </w:r>
    </w:p>
    <w:p w:rsidR="000C4925" w:rsidRPr="00201F0A" w:rsidRDefault="000C4925" w:rsidP="00306749">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Сточные воды перед биологической очисткой подвергают механической, а после нее для удаления болезнетворных бактерий и химической очистке, хлорированию жидким хлором или хлорной известью. Для дезинфекции используют также другие физико-химические приемы (ультразвук</w:t>
      </w:r>
      <w:r w:rsidR="00306749">
        <w:rPr>
          <w:rFonts w:ascii="Times New Roman" w:hAnsi="Times New Roman" w:cs="Times New Roman"/>
          <w:sz w:val="24"/>
          <w:szCs w:val="24"/>
        </w:rPr>
        <w:t>, электролиз, озонирование</w:t>
      </w:r>
      <w:r w:rsidRPr="00201F0A">
        <w:rPr>
          <w:rFonts w:ascii="Times New Roman" w:hAnsi="Times New Roman" w:cs="Times New Roman"/>
          <w:sz w:val="24"/>
          <w:szCs w:val="24"/>
        </w:rPr>
        <w:t>)</w:t>
      </w:r>
    </w:p>
    <w:p w:rsidR="000C4925" w:rsidRPr="00201F0A" w:rsidRDefault="000C4925" w:rsidP="00B228ED">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Биологический метод дает большие результаты при очистке коммунально-бытовых стоков. Он применяется также и при очистке отходов предприятий нефтеперерабатывающей, целлюлозно-бумажной промышленности, произ</w:t>
      </w:r>
      <w:r w:rsidR="00B228ED">
        <w:rPr>
          <w:rFonts w:ascii="Times New Roman" w:hAnsi="Times New Roman" w:cs="Times New Roman"/>
          <w:sz w:val="24"/>
          <w:szCs w:val="24"/>
        </w:rPr>
        <w:t>водстве искусственного волокна.</w:t>
      </w:r>
      <w:r w:rsidRPr="00201F0A">
        <w:rPr>
          <w:rFonts w:ascii="Times New Roman" w:hAnsi="Times New Roman" w:cs="Times New Roman"/>
          <w:sz w:val="24"/>
          <w:szCs w:val="24"/>
        </w:rPr>
        <w:t xml:space="preserve">     </w:t>
      </w:r>
    </w:p>
    <w:p w:rsidR="000C4925" w:rsidRPr="00201F0A" w:rsidRDefault="000C4925" w:rsidP="00306749">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xml:space="preserve">-Химическая </w:t>
      </w:r>
    </w:p>
    <w:p w:rsidR="000C4925" w:rsidRPr="00201F0A" w:rsidRDefault="000C4925" w:rsidP="00306749">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lastRenderedPageBreak/>
        <w:t xml:space="preserve">-Ультрафиолетовая </w:t>
      </w:r>
    </w:p>
    <w:p w:rsidR="000C4925" w:rsidRPr="00201F0A" w:rsidRDefault="000C4925" w:rsidP="00306749">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xml:space="preserve">-Механическая </w:t>
      </w:r>
    </w:p>
    <w:p w:rsidR="000C4925" w:rsidRPr="00201F0A" w:rsidRDefault="000C4925" w:rsidP="00306749">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xml:space="preserve">-Биологическая </w:t>
      </w:r>
    </w:p>
    <w:p w:rsidR="000C4925" w:rsidRPr="00201F0A" w:rsidRDefault="000C4925" w:rsidP="00306749">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-Химические методы очистки сточных вод</w:t>
      </w:r>
      <w:r w:rsidR="00306749">
        <w:rPr>
          <w:rFonts w:ascii="Times New Roman" w:hAnsi="Times New Roman" w:cs="Times New Roman"/>
          <w:sz w:val="24"/>
          <w:szCs w:val="24"/>
        </w:rPr>
        <w:t>.</w:t>
      </w:r>
    </w:p>
    <w:p w:rsidR="000C4925" w:rsidRPr="00201F0A" w:rsidRDefault="000C4925" w:rsidP="00306749">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Основные методы – нейтрализация и окисление. Химическую очистку можно применять самостоятельно перед подачей производственных сточных вод в систему оборотного водоснабжения, а также перед спуском их в водоем или в городскую канализационную сеть. В ряде случаев химическая очистка целесообразна перед биологической очисткой. Химическую очистку применяют также как метод глубокой очистки производственных сточных вод для их дезинфекции, обесцвечивания или извлечения из них различных компонентов.</w:t>
      </w:r>
    </w:p>
    <w:p w:rsidR="000C4925" w:rsidRPr="00201F0A" w:rsidRDefault="000C4925" w:rsidP="00306749">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xml:space="preserve">Нейтрализацию осуществляют для приведения рН сточных вод к 6,5-8,5, т.е. к реакции среды близкой к нейтральной. Следовательно, нейтрализовать нужно сточные вод с рН </w:t>
      </w:r>
      <w:proofErr w:type="gramStart"/>
      <w:r w:rsidRPr="00201F0A">
        <w:rPr>
          <w:rFonts w:ascii="Times New Roman" w:hAnsi="Times New Roman" w:cs="Times New Roman"/>
          <w:sz w:val="24"/>
          <w:szCs w:val="24"/>
        </w:rPr>
        <w:t>&lt; 6</w:t>
      </w:r>
      <w:proofErr w:type="gramEnd"/>
      <w:r w:rsidRPr="00201F0A">
        <w:rPr>
          <w:rFonts w:ascii="Times New Roman" w:hAnsi="Times New Roman" w:cs="Times New Roman"/>
          <w:sz w:val="24"/>
          <w:szCs w:val="24"/>
        </w:rPr>
        <w:t xml:space="preserve">,5 (кислые) и рН &gt; 8,5 (щелочные). При этом учитывают </w:t>
      </w:r>
      <w:proofErr w:type="spellStart"/>
      <w:r w:rsidRPr="00201F0A">
        <w:rPr>
          <w:rFonts w:ascii="Times New Roman" w:hAnsi="Times New Roman" w:cs="Times New Roman"/>
          <w:sz w:val="24"/>
          <w:szCs w:val="24"/>
        </w:rPr>
        <w:t>нейтрализационную</w:t>
      </w:r>
      <w:proofErr w:type="spellEnd"/>
      <w:r w:rsidRPr="00201F0A">
        <w:rPr>
          <w:rFonts w:ascii="Times New Roman" w:hAnsi="Times New Roman" w:cs="Times New Roman"/>
          <w:sz w:val="24"/>
          <w:szCs w:val="24"/>
        </w:rPr>
        <w:t xml:space="preserve"> способность водоема, а также щелочной резерв городских сточных вод. Чаще встречаются кислые стоки, и они более о</w:t>
      </w:r>
      <w:r w:rsidR="00306749">
        <w:rPr>
          <w:rFonts w:ascii="Times New Roman" w:hAnsi="Times New Roman" w:cs="Times New Roman"/>
          <w:sz w:val="24"/>
          <w:szCs w:val="24"/>
        </w:rPr>
        <w:t>пасны, чем щелочные.</w:t>
      </w:r>
    </w:p>
    <w:p w:rsidR="000C4925" w:rsidRPr="00201F0A" w:rsidRDefault="000C4925" w:rsidP="00306749">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xml:space="preserve">Наиболее часто сточные воды загрязнены минеральными кислотами (серной H2SO4, азотной HNO3, соляной </w:t>
      </w:r>
      <w:proofErr w:type="spellStart"/>
      <w:r w:rsidRPr="00201F0A">
        <w:rPr>
          <w:rFonts w:ascii="Times New Roman" w:hAnsi="Times New Roman" w:cs="Times New Roman"/>
          <w:sz w:val="24"/>
          <w:szCs w:val="24"/>
        </w:rPr>
        <w:t>HCl</w:t>
      </w:r>
      <w:proofErr w:type="spellEnd"/>
      <w:r w:rsidRPr="00201F0A">
        <w:rPr>
          <w:rFonts w:ascii="Times New Roman" w:hAnsi="Times New Roman" w:cs="Times New Roman"/>
          <w:sz w:val="24"/>
          <w:szCs w:val="24"/>
        </w:rPr>
        <w:t>, а также их смесями). Для нейтрализации используется несколько способов:</w:t>
      </w:r>
    </w:p>
    <w:p w:rsidR="000C4925" w:rsidRPr="00201F0A" w:rsidRDefault="000C4925" w:rsidP="00306749">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смешение кислых стоков со щелочными (в этом случае время реакции нейтрализации и образования осадка не регламентируется);</w:t>
      </w:r>
    </w:p>
    <w:p w:rsidR="000C4925" w:rsidRPr="00201F0A" w:rsidRDefault="000C4925" w:rsidP="00306749">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взаимодействие с раствором извести или известняка (рекомендуется только при равномерной подаче сточных вод, содержащих сильные кислоты);</w:t>
      </w:r>
    </w:p>
    <w:p w:rsidR="000C4925" w:rsidRPr="00201F0A" w:rsidRDefault="000C4925" w:rsidP="00306749">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фильтрование через слой известняка, доломита или мела (рекомендуется только при равномерной подаче сточных вод, содержащих сильные кислоты);</w:t>
      </w:r>
    </w:p>
    <w:p w:rsidR="000C4925" w:rsidRPr="00201F0A" w:rsidRDefault="000C4925" w:rsidP="00306749">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взаимодействие с дымовыми газами, содержащими CO2, SO2, NO2 и др. (рекомендуется для щелочных сточных вод, позволяет одноврем</w:t>
      </w:r>
      <w:r w:rsidR="00306749">
        <w:rPr>
          <w:rFonts w:ascii="Times New Roman" w:hAnsi="Times New Roman" w:cs="Times New Roman"/>
          <w:sz w:val="24"/>
          <w:szCs w:val="24"/>
        </w:rPr>
        <w:t>енно очищать и дымовые газы)</w:t>
      </w:r>
      <w:r w:rsidRPr="00201F0A">
        <w:rPr>
          <w:rFonts w:ascii="Times New Roman" w:hAnsi="Times New Roman" w:cs="Times New Roman"/>
          <w:sz w:val="24"/>
          <w:szCs w:val="24"/>
        </w:rPr>
        <w:t>.</w:t>
      </w:r>
    </w:p>
    <w:p w:rsidR="000C4925" w:rsidRPr="00201F0A" w:rsidRDefault="000C4925" w:rsidP="00201F0A">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xml:space="preserve">Окисление применяется для обезвреживания производственных сточных вод, содержащих токсичные примеси, которые нецелесообразно извлекать. В качестве окислителей используют хлор, </w:t>
      </w:r>
      <w:proofErr w:type="spellStart"/>
      <w:r w:rsidRPr="00201F0A">
        <w:rPr>
          <w:rFonts w:ascii="Times New Roman" w:hAnsi="Times New Roman" w:cs="Times New Roman"/>
          <w:sz w:val="24"/>
          <w:szCs w:val="24"/>
        </w:rPr>
        <w:t>гипохлорид</w:t>
      </w:r>
      <w:proofErr w:type="spellEnd"/>
      <w:r w:rsidRPr="00201F0A">
        <w:rPr>
          <w:rFonts w:ascii="Times New Roman" w:hAnsi="Times New Roman" w:cs="Times New Roman"/>
          <w:sz w:val="24"/>
          <w:szCs w:val="24"/>
        </w:rPr>
        <w:t xml:space="preserve"> кальция и натрия, хлорную известь, диоксид хлора, озон, технический кислород, кислород воздуха. В зависимости от агрегатного состояния вводимых в воду хлора или хлорсодержащих реагентов определяют технологию обработки сточных вод. Если их обрабатывают газообразным </w:t>
      </w:r>
      <w:r w:rsidRPr="00201F0A">
        <w:rPr>
          <w:rFonts w:ascii="Times New Roman" w:hAnsi="Times New Roman" w:cs="Times New Roman"/>
          <w:sz w:val="24"/>
          <w:szCs w:val="24"/>
        </w:rPr>
        <w:lastRenderedPageBreak/>
        <w:t>хлором или озоном, то процесс окисления проводят в окислительных колоннах или контактных камерах; если же окислитель находится в растворе, то его сначала подают в смеситель, а затем в контактный резервуар. Схема контактной камеры представлена на рисунке 1. При окислении растворенные ядовитые вещества переводят в нетоксичные соединения, возможно образование осадка, который может быть удален отстаиванием или фильтрованием. Применяется также электрохимическое окисление, которое основано на электролизе сточных вод. Основу электролиза составляют анодное окисление и като</w:t>
      </w:r>
      <w:r w:rsidR="00BA0795">
        <w:rPr>
          <w:rFonts w:ascii="Times New Roman" w:hAnsi="Times New Roman" w:cs="Times New Roman"/>
          <w:sz w:val="24"/>
          <w:szCs w:val="24"/>
        </w:rPr>
        <w:t>дное восстановление</w:t>
      </w:r>
      <w:r w:rsidRPr="00201F0A">
        <w:rPr>
          <w:rFonts w:ascii="Times New Roman" w:hAnsi="Times New Roman" w:cs="Times New Roman"/>
          <w:sz w:val="24"/>
          <w:szCs w:val="24"/>
        </w:rPr>
        <w:t>.</w:t>
      </w:r>
    </w:p>
    <w:p w:rsidR="000C4925" w:rsidRPr="00201F0A" w:rsidRDefault="000C4925" w:rsidP="00BA0795">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На аноде, выполненном из материалов, не подвергающихся электролитическому растворению (платина, графит), выделяются кислород и галогены, а также окисляются некоторые, присутствующие в сточных водах органические вещества. На катоде выделяется газообразный водород, и восстанавливаются некоторые органические вещества. Электрохимическое окисление – сравнительно дорогой метод обезвреживания сточных вод, поэтому его применяют для очистки концентрированных органических и неорганических загрязнений при небольших расхода</w:t>
      </w:r>
      <w:r w:rsidR="00BA0795">
        <w:rPr>
          <w:rFonts w:ascii="Times New Roman" w:hAnsi="Times New Roman" w:cs="Times New Roman"/>
          <w:sz w:val="24"/>
          <w:szCs w:val="24"/>
        </w:rPr>
        <w:t>х производственных сточных вод.</w:t>
      </w:r>
    </w:p>
    <w:p w:rsidR="000C4925" w:rsidRPr="00201F0A" w:rsidRDefault="000C4925" w:rsidP="00BA0795">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2 Физико-химические методы очистки сточных вод</w:t>
      </w:r>
      <w:r w:rsidR="00BA0795">
        <w:rPr>
          <w:rFonts w:ascii="Times New Roman" w:hAnsi="Times New Roman" w:cs="Times New Roman"/>
          <w:sz w:val="24"/>
          <w:szCs w:val="24"/>
        </w:rPr>
        <w:t>.</w:t>
      </w:r>
    </w:p>
    <w:p w:rsidR="000C4925" w:rsidRPr="00201F0A" w:rsidRDefault="000C4925" w:rsidP="00BA0795">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К физико-химическим методам очистки относятся: коагуляция, сорбционное поглощение растворенных органических веществ, флотация, извлечение или разделение ионов солей ионным обм</w:t>
      </w:r>
      <w:r w:rsidR="00BA0795">
        <w:rPr>
          <w:rFonts w:ascii="Times New Roman" w:hAnsi="Times New Roman" w:cs="Times New Roman"/>
          <w:sz w:val="24"/>
          <w:szCs w:val="24"/>
        </w:rPr>
        <w:t>еном или электродиализом.</w:t>
      </w:r>
    </w:p>
    <w:p w:rsidR="000C4925" w:rsidRPr="00201F0A" w:rsidRDefault="000C4925" w:rsidP="00BA0795">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xml:space="preserve">Очистка сточных вод коагуляцией. В большинстве случаев производственные сточные воды представляют собой слабо концентрированные эмульсии или суспензии, содержащие коллоидные частицы размером 0,001-0,1 мкм. Частицы такого размера имеют заряд в результате поглощения из водного раствора ионов. Заряд в основном препятствует слипанию частиц и обусловливает тем самым устойчивость коллоидного раствора. При добавлении в коллоидный раствор электролитов-коагулянтов заряд уменьшается, и частицы слипаются. В результате происходит укрупнение частиц и оседание их на дно – такой процесс называют коагуляцией. Для очистки производственных сточных вод применяют различные минеральные коагулянты: соли алюминия, железа, магния, известь, отработанные растворы отдельных производств. Вместо коагулянтов можно применять водные растворы полимеров. Их называют </w:t>
      </w:r>
      <w:proofErr w:type="spellStart"/>
      <w:r w:rsidRPr="00201F0A">
        <w:rPr>
          <w:rFonts w:ascii="Times New Roman" w:hAnsi="Times New Roman" w:cs="Times New Roman"/>
          <w:sz w:val="24"/>
          <w:szCs w:val="24"/>
        </w:rPr>
        <w:t>флокулянтами</w:t>
      </w:r>
      <w:proofErr w:type="spellEnd"/>
      <w:r w:rsidRPr="00201F0A">
        <w:rPr>
          <w:rFonts w:ascii="Times New Roman" w:hAnsi="Times New Roman" w:cs="Times New Roman"/>
          <w:sz w:val="24"/>
          <w:szCs w:val="24"/>
        </w:rPr>
        <w:t xml:space="preserve">, а метод очистки – </w:t>
      </w:r>
      <w:proofErr w:type="spellStart"/>
      <w:r w:rsidRPr="00201F0A">
        <w:rPr>
          <w:rFonts w:ascii="Times New Roman" w:hAnsi="Times New Roman" w:cs="Times New Roman"/>
          <w:sz w:val="24"/>
          <w:szCs w:val="24"/>
        </w:rPr>
        <w:t>флокуляцией</w:t>
      </w:r>
      <w:proofErr w:type="spellEnd"/>
      <w:r w:rsidRPr="00201F0A">
        <w:rPr>
          <w:rFonts w:ascii="Times New Roman" w:hAnsi="Times New Roman" w:cs="Times New Roman"/>
          <w:sz w:val="24"/>
          <w:szCs w:val="24"/>
        </w:rPr>
        <w:t xml:space="preserve">. </w:t>
      </w:r>
      <w:proofErr w:type="spellStart"/>
      <w:r w:rsidRPr="00201F0A">
        <w:rPr>
          <w:rFonts w:ascii="Times New Roman" w:hAnsi="Times New Roman" w:cs="Times New Roman"/>
          <w:sz w:val="24"/>
          <w:szCs w:val="24"/>
        </w:rPr>
        <w:t>Флокуляция</w:t>
      </w:r>
      <w:proofErr w:type="spellEnd"/>
      <w:r w:rsidRPr="00201F0A">
        <w:rPr>
          <w:rFonts w:ascii="Times New Roman" w:hAnsi="Times New Roman" w:cs="Times New Roman"/>
          <w:sz w:val="24"/>
          <w:szCs w:val="24"/>
        </w:rPr>
        <w:t xml:space="preserve"> – вид коагуляции, при которой частицы, содержащиеся в сточной воде, образуют рыхлые хлопьев</w:t>
      </w:r>
      <w:r w:rsidR="00BA0795">
        <w:rPr>
          <w:rFonts w:ascii="Times New Roman" w:hAnsi="Times New Roman" w:cs="Times New Roman"/>
          <w:sz w:val="24"/>
          <w:szCs w:val="24"/>
        </w:rPr>
        <w:t>идные агрегаты (</w:t>
      </w:r>
      <w:proofErr w:type="spellStart"/>
      <w:r w:rsidR="00BA0795">
        <w:rPr>
          <w:rFonts w:ascii="Times New Roman" w:hAnsi="Times New Roman" w:cs="Times New Roman"/>
          <w:sz w:val="24"/>
          <w:szCs w:val="24"/>
        </w:rPr>
        <w:t>флокулы</w:t>
      </w:r>
      <w:proofErr w:type="spellEnd"/>
      <w:r w:rsidR="00BA0795">
        <w:rPr>
          <w:rFonts w:ascii="Times New Roman" w:hAnsi="Times New Roman" w:cs="Times New Roman"/>
          <w:sz w:val="24"/>
          <w:szCs w:val="24"/>
        </w:rPr>
        <w:t>).</w:t>
      </w:r>
    </w:p>
    <w:p w:rsidR="000C4925" w:rsidRPr="00201F0A" w:rsidRDefault="000C4925" w:rsidP="00BA0795">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lastRenderedPageBreak/>
        <w:t xml:space="preserve">Применяется также метод электрохимической коагуляции. При этом сточные вод пропускают через электролизер с анодом, изготовленным из алюминия или железа. Металл анода под действием постоянного тока переходит в сточную воду, образуя труднорастворимые гидроксиды алюминия или железа, которые вызывают коагуляцию частиц сточной воды. Методы применяется для обработки сточных вод, содержащих </w:t>
      </w:r>
      <w:proofErr w:type="spellStart"/>
      <w:r w:rsidRPr="00201F0A">
        <w:rPr>
          <w:rFonts w:ascii="Times New Roman" w:hAnsi="Times New Roman" w:cs="Times New Roman"/>
          <w:sz w:val="24"/>
          <w:szCs w:val="24"/>
        </w:rPr>
        <w:t>эмульгированные</w:t>
      </w:r>
      <w:proofErr w:type="spellEnd"/>
      <w:r w:rsidRPr="00201F0A">
        <w:rPr>
          <w:rFonts w:ascii="Times New Roman" w:hAnsi="Times New Roman" w:cs="Times New Roman"/>
          <w:sz w:val="24"/>
          <w:szCs w:val="24"/>
        </w:rPr>
        <w:t xml:space="preserve"> частицы масел, жиров, не</w:t>
      </w:r>
      <w:r w:rsidR="00BA0795">
        <w:rPr>
          <w:rFonts w:ascii="Times New Roman" w:hAnsi="Times New Roman" w:cs="Times New Roman"/>
          <w:sz w:val="24"/>
          <w:szCs w:val="24"/>
        </w:rPr>
        <w:t>фтепродуктов, хроматы, фосфаты.</w:t>
      </w:r>
    </w:p>
    <w:p w:rsidR="000C4925" w:rsidRPr="00201F0A" w:rsidRDefault="000C4925" w:rsidP="00BA0795">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Известен метод электрокоагуляции для отчистки промышленных сточных вод, основанных на электролизе с использованием металлических (стальных или алюминиевых) анодов, подвергающихся электролитическому растворению. Вследствие растворения анодов вода обогащается соответствующими ионами, образующими затем в нейтральной или слабощелочной среде гидроксид алюминия или гидроксид железа, которых под воздействием растворенного в воде кислорода переход в гидроксид железа. В результате осуществляется процесс коагуляции аналогичный обработке воды соответствующими солями алюминия или железа. Однако, в отличие от применения солевых коагулянтов при электрокоагуляции вода не обогащается сульфатами или хлоридами, содержание которых в отчищенной воде лимитируется как при сбросе ее в водоемы, так и при повторном использовании в системах</w:t>
      </w:r>
      <w:r w:rsidR="00BA0795">
        <w:rPr>
          <w:rFonts w:ascii="Times New Roman" w:hAnsi="Times New Roman" w:cs="Times New Roman"/>
          <w:sz w:val="24"/>
          <w:szCs w:val="24"/>
        </w:rPr>
        <w:t xml:space="preserve"> промышленного водоснабжения.</w:t>
      </w:r>
    </w:p>
    <w:p w:rsidR="000C4925" w:rsidRPr="00201F0A" w:rsidRDefault="000C4925" w:rsidP="00BA0795">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xml:space="preserve">При электрокоагуляции сточных вод, содержащих </w:t>
      </w:r>
      <w:proofErr w:type="spellStart"/>
      <w:r w:rsidRPr="00201F0A">
        <w:rPr>
          <w:rFonts w:ascii="Times New Roman" w:hAnsi="Times New Roman" w:cs="Times New Roman"/>
          <w:sz w:val="24"/>
          <w:szCs w:val="24"/>
        </w:rPr>
        <w:t>тонкодиспергированные</w:t>
      </w:r>
      <w:proofErr w:type="spellEnd"/>
      <w:r w:rsidRPr="00201F0A">
        <w:rPr>
          <w:rFonts w:ascii="Times New Roman" w:hAnsi="Times New Roman" w:cs="Times New Roman"/>
          <w:sz w:val="24"/>
          <w:szCs w:val="24"/>
        </w:rPr>
        <w:t xml:space="preserve"> примеси, протекают и другие электрохимические, физико-химические и химически процессы: электрофорез, катодное восстановление растворенных в воде органических и неорганических веществ или их химическое восстановление, флотация твердых и </w:t>
      </w:r>
      <w:proofErr w:type="spellStart"/>
      <w:r w:rsidRPr="00201F0A">
        <w:rPr>
          <w:rFonts w:ascii="Times New Roman" w:hAnsi="Times New Roman" w:cs="Times New Roman"/>
          <w:sz w:val="24"/>
          <w:szCs w:val="24"/>
        </w:rPr>
        <w:t>эмульгированных</w:t>
      </w:r>
      <w:proofErr w:type="spellEnd"/>
      <w:r w:rsidRPr="00201F0A">
        <w:rPr>
          <w:rFonts w:ascii="Times New Roman" w:hAnsi="Times New Roman" w:cs="Times New Roman"/>
          <w:sz w:val="24"/>
          <w:szCs w:val="24"/>
        </w:rPr>
        <w:t xml:space="preserve"> частиц пузырьками газообразного водорода, выделяющимся на катоде. </w:t>
      </w:r>
      <w:proofErr w:type="gramStart"/>
      <w:r w:rsidRPr="00201F0A">
        <w:rPr>
          <w:rFonts w:ascii="Times New Roman" w:hAnsi="Times New Roman" w:cs="Times New Roman"/>
          <w:sz w:val="24"/>
          <w:szCs w:val="24"/>
        </w:rPr>
        <w:t>Кроме того</w:t>
      </w:r>
      <w:proofErr w:type="gramEnd"/>
      <w:r w:rsidRPr="00201F0A">
        <w:rPr>
          <w:rFonts w:ascii="Times New Roman" w:hAnsi="Times New Roman" w:cs="Times New Roman"/>
          <w:sz w:val="24"/>
          <w:szCs w:val="24"/>
        </w:rPr>
        <w:t xml:space="preserve"> происходит сорбция ионов и молекул растворе</w:t>
      </w:r>
      <w:r w:rsidR="00BA0795">
        <w:rPr>
          <w:rFonts w:ascii="Times New Roman" w:hAnsi="Times New Roman" w:cs="Times New Roman"/>
          <w:sz w:val="24"/>
          <w:szCs w:val="24"/>
        </w:rPr>
        <w:t xml:space="preserve">нных примесей, а также частиц, </w:t>
      </w:r>
      <w:proofErr w:type="spellStart"/>
      <w:r w:rsidRPr="00201F0A">
        <w:rPr>
          <w:rFonts w:ascii="Times New Roman" w:hAnsi="Times New Roman" w:cs="Times New Roman"/>
          <w:sz w:val="24"/>
          <w:szCs w:val="24"/>
        </w:rPr>
        <w:t>эмульгированных</w:t>
      </w:r>
      <w:proofErr w:type="spellEnd"/>
      <w:r w:rsidRPr="00201F0A">
        <w:rPr>
          <w:rFonts w:ascii="Times New Roman" w:hAnsi="Times New Roman" w:cs="Times New Roman"/>
          <w:sz w:val="24"/>
          <w:szCs w:val="24"/>
        </w:rPr>
        <w:t xml:space="preserve"> в воде примесей, на </w:t>
      </w:r>
      <w:r w:rsidR="00BA0795">
        <w:rPr>
          <w:rFonts w:ascii="Times New Roman" w:hAnsi="Times New Roman" w:cs="Times New Roman"/>
          <w:sz w:val="24"/>
          <w:szCs w:val="24"/>
        </w:rPr>
        <w:t xml:space="preserve">поверхности гидроксида алюминия </w:t>
      </w:r>
      <w:r w:rsidRPr="00201F0A">
        <w:rPr>
          <w:rFonts w:ascii="Times New Roman" w:hAnsi="Times New Roman" w:cs="Times New Roman"/>
          <w:sz w:val="24"/>
          <w:szCs w:val="24"/>
        </w:rPr>
        <w:t>(железа), которые обладают значительно сорбционной способностью</w:t>
      </w:r>
      <w:r w:rsidR="00BA0795">
        <w:rPr>
          <w:rFonts w:ascii="Times New Roman" w:hAnsi="Times New Roman" w:cs="Times New Roman"/>
          <w:sz w:val="24"/>
          <w:szCs w:val="24"/>
        </w:rPr>
        <w:t>, особенно в момент образования</w:t>
      </w:r>
    </w:p>
    <w:p w:rsidR="000C4925" w:rsidRPr="00201F0A" w:rsidRDefault="000C4925" w:rsidP="00BA0795">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xml:space="preserve">Хлопья гидроксида металла с сорбированными загрязнениями, сталкиваются с пузырьками газа, соединяются с ними и всплывают на поверхность жидкости. Некоторые частицы загрязнений, имеющие хлопьевидную структуру, могут </w:t>
      </w:r>
      <w:proofErr w:type="spellStart"/>
      <w:r w:rsidRPr="00201F0A">
        <w:rPr>
          <w:rFonts w:ascii="Times New Roman" w:hAnsi="Times New Roman" w:cs="Times New Roman"/>
          <w:sz w:val="24"/>
          <w:szCs w:val="24"/>
        </w:rPr>
        <w:t>самокоагулировать</w:t>
      </w:r>
      <w:proofErr w:type="spellEnd"/>
      <w:r w:rsidRPr="00201F0A">
        <w:rPr>
          <w:rFonts w:ascii="Times New Roman" w:hAnsi="Times New Roman" w:cs="Times New Roman"/>
          <w:sz w:val="24"/>
          <w:szCs w:val="24"/>
        </w:rPr>
        <w:t xml:space="preserve"> друг с другом тем самым увеличивая эффект </w:t>
      </w:r>
      <w:proofErr w:type="spellStart"/>
      <w:r w:rsidRPr="00201F0A">
        <w:rPr>
          <w:rFonts w:ascii="Times New Roman" w:hAnsi="Times New Roman" w:cs="Times New Roman"/>
          <w:sz w:val="24"/>
          <w:szCs w:val="24"/>
        </w:rPr>
        <w:t>гетерокоагуляции</w:t>
      </w:r>
      <w:proofErr w:type="spellEnd"/>
      <w:r w:rsidRPr="00201F0A">
        <w:rPr>
          <w:rFonts w:ascii="Times New Roman" w:hAnsi="Times New Roman" w:cs="Times New Roman"/>
          <w:sz w:val="24"/>
          <w:szCs w:val="24"/>
        </w:rPr>
        <w:t xml:space="preserve"> </w:t>
      </w:r>
      <w:r w:rsidR="00BA0795">
        <w:rPr>
          <w:rFonts w:ascii="Times New Roman" w:hAnsi="Times New Roman" w:cs="Times New Roman"/>
          <w:sz w:val="24"/>
          <w:szCs w:val="24"/>
        </w:rPr>
        <w:t>всей систем.</w:t>
      </w:r>
    </w:p>
    <w:p w:rsidR="000C4925" w:rsidRPr="00201F0A" w:rsidRDefault="000C4925" w:rsidP="00BA0795">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xml:space="preserve">Среди немногих действующих схем в промышленности можно выделить три: </w:t>
      </w:r>
      <w:r w:rsidRPr="00201F0A">
        <w:rPr>
          <w:rFonts w:ascii="Times New Roman" w:hAnsi="Times New Roman" w:cs="Times New Roman"/>
          <w:sz w:val="24"/>
          <w:szCs w:val="24"/>
        </w:rPr>
        <w:lastRenderedPageBreak/>
        <w:t>механическое обезвоживание в осветлителях-</w:t>
      </w:r>
      <w:proofErr w:type="spellStart"/>
      <w:r w:rsidRPr="00201F0A">
        <w:rPr>
          <w:rFonts w:ascii="Times New Roman" w:hAnsi="Times New Roman" w:cs="Times New Roman"/>
          <w:sz w:val="24"/>
          <w:szCs w:val="24"/>
        </w:rPr>
        <w:t>перегнивателях</w:t>
      </w:r>
      <w:proofErr w:type="spellEnd"/>
      <w:r w:rsidRPr="00201F0A">
        <w:rPr>
          <w:rFonts w:ascii="Times New Roman" w:hAnsi="Times New Roman" w:cs="Times New Roman"/>
          <w:sz w:val="24"/>
          <w:szCs w:val="24"/>
        </w:rPr>
        <w:t xml:space="preserve"> с последующей подсушкой на иловых площадках, подсушка иловых площадках. Обезвоживание осадка в центрифуга</w:t>
      </w:r>
      <w:r w:rsidR="00BA0795">
        <w:rPr>
          <w:rFonts w:ascii="Times New Roman" w:hAnsi="Times New Roman" w:cs="Times New Roman"/>
          <w:sz w:val="24"/>
          <w:szCs w:val="24"/>
        </w:rPr>
        <w:t>х - наиболее интенсивный метод.</w:t>
      </w:r>
    </w:p>
    <w:p w:rsidR="000C4925" w:rsidRPr="00201F0A" w:rsidRDefault="000C4925" w:rsidP="00BA0795">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Из всех перечисленных методов предложена локальная очистка, которая включает предварительную обрабо</w:t>
      </w:r>
      <w:r w:rsidR="00BA0795">
        <w:rPr>
          <w:rFonts w:ascii="Times New Roman" w:hAnsi="Times New Roman" w:cs="Times New Roman"/>
          <w:sz w:val="24"/>
          <w:szCs w:val="24"/>
        </w:rPr>
        <w:t>тку и физико-химические методы.</w:t>
      </w:r>
    </w:p>
    <w:p w:rsidR="000C4925" w:rsidRPr="00201F0A" w:rsidRDefault="000C4925" w:rsidP="00BA0795">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Сорбционное поглощение растворенных органических веществ из водной среды принципиально не отличается от процесса адсорбции в газовой фазе. Различие состоит в том, что растворенное вещество взаимодействует с молекулами вод, происходит гидратация, которая затрудняет ад</w:t>
      </w:r>
      <w:r w:rsidR="00BA0795">
        <w:rPr>
          <w:rFonts w:ascii="Times New Roman" w:hAnsi="Times New Roman" w:cs="Times New Roman"/>
          <w:sz w:val="24"/>
          <w:szCs w:val="24"/>
        </w:rPr>
        <w:t>сорбцию.</w:t>
      </w:r>
    </w:p>
    <w:p w:rsidR="000C4925" w:rsidRPr="00201F0A" w:rsidRDefault="000C4925" w:rsidP="00BA0795">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Этот метод позволяет извлекать из сточных вод ценные растворенные вещества, а очищенную воду использовать в системе оборотного водоснабжения. В качестве сорбентов применяют различные искусственные и природные пористые материалы (активированные уг</w:t>
      </w:r>
      <w:r w:rsidR="00BA0795">
        <w:rPr>
          <w:rFonts w:ascii="Times New Roman" w:hAnsi="Times New Roman" w:cs="Times New Roman"/>
          <w:sz w:val="24"/>
          <w:szCs w:val="24"/>
        </w:rPr>
        <w:t>ли различных марок).</w:t>
      </w:r>
    </w:p>
    <w:p w:rsidR="000C4925" w:rsidRPr="00201F0A" w:rsidRDefault="000C4925" w:rsidP="00BA0795">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xml:space="preserve">Наиболее простым аппаратом для проведения процесса сорбции является насыпной фильтр, представляющий собой колонну с неподвижным слоем сорбента, через который фильтруется сточная вода. Наиболее рациональное направление фильтрования жидкости – </w:t>
      </w:r>
      <w:proofErr w:type="gramStart"/>
      <w:r w:rsidRPr="00201F0A">
        <w:rPr>
          <w:rFonts w:ascii="Times New Roman" w:hAnsi="Times New Roman" w:cs="Times New Roman"/>
          <w:sz w:val="24"/>
          <w:szCs w:val="24"/>
        </w:rPr>
        <w:t>снизу вверх</w:t>
      </w:r>
      <w:proofErr w:type="gramEnd"/>
      <w:r w:rsidRPr="00201F0A">
        <w:rPr>
          <w:rFonts w:ascii="Times New Roman" w:hAnsi="Times New Roman" w:cs="Times New Roman"/>
          <w:sz w:val="24"/>
          <w:szCs w:val="24"/>
        </w:rPr>
        <w:t>, так как в этом случае происходит равномерное за</w:t>
      </w:r>
      <w:r w:rsidR="00BA0795">
        <w:rPr>
          <w:rFonts w:ascii="Times New Roman" w:hAnsi="Times New Roman" w:cs="Times New Roman"/>
          <w:sz w:val="24"/>
          <w:szCs w:val="24"/>
        </w:rPr>
        <w:t>полнение всего сечения колонны.</w:t>
      </w:r>
    </w:p>
    <w:p w:rsidR="000C4925" w:rsidRPr="00201F0A" w:rsidRDefault="000C4925" w:rsidP="00BA0795">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Фильтры с неподвижным слоем сорбента применяют для очистки цеховых сточных вод с целью утилизации выделенных относительно чистых продуктов. Для удаления сорбированных веществ из фильтра используют химич</w:t>
      </w:r>
      <w:r w:rsidR="00BA0795">
        <w:rPr>
          <w:rFonts w:ascii="Times New Roman" w:hAnsi="Times New Roman" w:cs="Times New Roman"/>
          <w:sz w:val="24"/>
          <w:szCs w:val="24"/>
        </w:rPr>
        <w:t>еские растворители или пар.</w:t>
      </w:r>
    </w:p>
    <w:p w:rsidR="000C4925" w:rsidRPr="00201F0A" w:rsidRDefault="000C4925" w:rsidP="00BA0795">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Флотация – это способ отделения мелких твердых частиц или капель жидкости из сточных вод, заключающийся в образовании комплексов «частица – пузырьки воздуха», всплывании их и удалении образовавшегося пенного слоя с поверхности обрабатываемой жидкости. Существуют установки н</w:t>
      </w:r>
      <w:r w:rsidR="00BA0795">
        <w:rPr>
          <w:rFonts w:ascii="Times New Roman" w:hAnsi="Times New Roman" w:cs="Times New Roman"/>
          <w:sz w:val="24"/>
          <w:szCs w:val="24"/>
        </w:rPr>
        <w:t>апорной и безнапорной флотации.</w:t>
      </w:r>
    </w:p>
    <w:p w:rsidR="000C4925" w:rsidRPr="00201F0A" w:rsidRDefault="000C4925" w:rsidP="00BA0795">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Флотационными методами очищают производственные сточные воды, содержащие поверхностно-активные вещества, нефть, нефтепродукты</w:t>
      </w:r>
      <w:r w:rsidR="00BA0795">
        <w:rPr>
          <w:rFonts w:ascii="Times New Roman" w:hAnsi="Times New Roman" w:cs="Times New Roman"/>
          <w:sz w:val="24"/>
          <w:szCs w:val="24"/>
        </w:rPr>
        <w:t>, масла, волокнистые материалы.</w:t>
      </w:r>
    </w:p>
    <w:p w:rsidR="000C4925" w:rsidRPr="00BA0795" w:rsidRDefault="000C4925" w:rsidP="00BA0795">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Ионный обмен основан на процессе обмена межу ионами, находящимися в растворе, и ионами, присутствующими на поверхности твердой фазы – ионита. Этими методами удается извлекать и утилизировать ценные примеси: соединения мышьяка и фосфора, хром, цинк, свинец, медь, ртуть и другие металлы, а также поверхностно-акт</w:t>
      </w:r>
      <w:r w:rsidR="00BA0795">
        <w:rPr>
          <w:rFonts w:ascii="Times New Roman" w:hAnsi="Times New Roman" w:cs="Times New Roman"/>
          <w:sz w:val="24"/>
          <w:szCs w:val="24"/>
        </w:rPr>
        <w:t>ивные и радиоактивные вещества.</w:t>
      </w:r>
    </w:p>
    <w:p w:rsidR="000C4925" w:rsidRPr="00201F0A" w:rsidRDefault="000C4925" w:rsidP="00BA0795">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lastRenderedPageBreak/>
        <w:t>Особенностью ионитов является обратимый характер ионообменных реакций. Поэтому можно «посаженные» на ионит ионы «снять» обратной реакцией. Для этого катионит промывают раствором кислоты, а анионит – раствором щелочи. Таким способом осуще</w:t>
      </w:r>
      <w:r w:rsidR="00BA0795">
        <w:rPr>
          <w:rFonts w:ascii="Times New Roman" w:hAnsi="Times New Roman" w:cs="Times New Roman"/>
          <w:sz w:val="24"/>
          <w:szCs w:val="24"/>
        </w:rPr>
        <w:t>ствляют регенерацию ионитов.</w:t>
      </w:r>
    </w:p>
    <w:p w:rsidR="000C4925" w:rsidRPr="00201F0A" w:rsidRDefault="000C4925" w:rsidP="00BA0795">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Для ионообменной очистки сточных вод применяют фильтры периодического и непрерывного действия. Фильтр периодического действия (рис. 3) представляет собой закрытый цилиндрический резервуар с расположенным у днища щелевым дренажным устройством, обеспечивающим равномерное отведение воды по всему сечению фильтра. Высота слоя загрузки ионита 1,5-2,5 м. Фильтр может работать по параллельной и по противоточной схеме. В первом случае и сточная вода, и регенерирующий раствор подаются сверху, во втором – сточная вода подается снизу, а регенерирующий раствор – сверху. На работу ионообменного фильтра большое влияние оказывает содержание взвешенных частиц в подаваемой сточной воде. Поэтому перед подачей в фильтр воду п</w:t>
      </w:r>
      <w:r w:rsidR="00BA0795">
        <w:rPr>
          <w:rFonts w:ascii="Times New Roman" w:hAnsi="Times New Roman" w:cs="Times New Roman"/>
          <w:sz w:val="24"/>
          <w:szCs w:val="24"/>
        </w:rPr>
        <w:t>одвергают механической очистке.</w:t>
      </w:r>
    </w:p>
    <w:p w:rsidR="000C4925" w:rsidRPr="00201F0A" w:rsidRDefault="000C4925" w:rsidP="00BA0795">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xml:space="preserve">Разновидностью ионообменного метода очистки сточных вод является электродиализ – это метод разделения ионов под действием электродвижущей силы, создаваемой в растворе по обе стороны разделяющей его мембраны. Процесс разделения проводят в электродиализаторе. Под действием постоянного электрического тока катионы, двигаясь к катоду, проникают через </w:t>
      </w:r>
      <w:proofErr w:type="spellStart"/>
      <w:r w:rsidRPr="00201F0A">
        <w:rPr>
          <w:rFonts w:ascii="Times New Roman" w:hAnsi="Times New Roman" w:cs="Times New Roman"/>
          <w:sz w:val="24"/>
          <w:szCs w:val="24"/>
        </w:rPr>
        <w:t>катионитовые</w:t>
      </w:r>
      <w:proofErr w:type="spellEnd"/>
      <w:r w:rsidRPr="00201F0A">
        <w:rPr>
          <w:rFonts w:ascii="Times New Roman" w:hAnsi="Times New Roman" w:cs="Times New Roman"/>
          <w:sz w:val="24"/>
          <w:szCs w:val="24"/>
        </w:rPr>
        <w:t xml:space="preserve"> мембраны, но задерживаются </w:t>
      </w:r>
      <w:proofErr w:type="spellStart"/>
      <w:r w:rsidRPr="00201F0A">
        <w:rPr>
          <w:rFonts w:ascii="Times New Roman" w:hAnsi="Times New Roman" w:cs="Times New Roman"/>
          <w:sz w:val="24"/>
          <w:szCs w:val="24"/>
        </w:rPr>
        <w:t>анионитовыми</w:t>
      </w:r>
      <w:proofErr w:type="spellEnd"/>
      <w:r w:rsidRPr="00201F0A">
        <w:rPr>
          <w:rFonts w:ascii="Times New Roman" w:hAnsi="Times New Roman" w:cs="Times New Roman"/>
          <w:sz w:val="24"/>
          <w:szCs w:val="24"/>
        </w:rPr>
        <w:t xml:space="preserve">, а анионы, двигаясь в направлении анода, проходят через </w:t>
      </w:r>
      <w:proofErr w:type="spellStart"/>
      <w:r w:rsidRPr="00201F0A">
        <w:rPr>
          <w:rFonts w:ascii="Times New Roman" w:hAnsi="Times New Roman" w:cs="Times New Roman"/>
          <w:sz w:val="24"/>
          <w:szCs w:val="24"/>
        </w:rPr>
        <w:t>анионитовые</w:t>
      </w:r>
      <w:proofErr w:type="spellEnd"/>
      <w:r w:rsidRPr="00201F0A">
        <w:rPr>
          <w:rFonts w:ascii="Times New Roman" w:hAnsi="Times New Roman" w:cs="Times New Roman"/>
          <w:sz w:val="24"/>
          <w:szCs w:val="24"/>
        </w:rPr>
        <w:t xml:space="preserve"> мембраны, но задерживаются </w:t>
      </w:r>
      <w:proofErr w:type="spellStart"/>
      <w:r w:rsidRPr="00201F0A">
        <w:rPr>
          <w:rFonts w:ascii="Times New Roman" w:hAnsi="Times New Roman" w:cs="Times New Roman"/>
          <w:sz w:val="24"/>
          <w:szCs w:val="24"/>
        </w:rPr>
        <w:t>катионитовыми</w:t>
      </w:r>
      <w:proofErr w:type="spellEnd"/>
      <w:r w:rsidRPr="00201F0A">
        <w:rPr>
          <w:rFonts w:ascii="Times New Roman" w:hAnsi="Times New Roman" w:cs="Times New Roman"/>
          <w:sz w:val="24"/>
          <w:szCs w:val="24"/>
        </w:rPr>
        <w:t>. В результате этого из одного ряда камер ионы выво</w:t>
      </w:r>
      <w:r w:rsidR="00BA0795">
        <w:rPr>
          <w:rFonts w:ascii="Times New Roman" w:hAnsi="Times New Roman" w:cs="Times New Roman"/>
          <w:sz w:val="24"/>
          <w:szCs w:val="24"/>
        </w:rPr>
        <w:t>дятся в смежный ряд камер.</w:t>
      </w:r>
    </w:p>
    <w:p w:rsidR="000C4925" w:rsidRPr="00201F0A" w:rsidRDefault="000C4925" w:rsidP="00BA0795">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Очищенная от солей вода выпускается по одному коллектору, а концентрированн</w:t>
      </w:r>
      <w:r w:rsidR="00BA0795">
        <w:rPr>
          <w:rFonts w:ascii="Times New Roman" w:hAnsi="Times New Roman" w:cs="Times New Roman"/>
          <w:sz w:val="24"/>
          <w:szCs w:val="24"/>
        </w:rPr>
        <w:t xml:space="preserve">ый раствор – </w:t>
      </w:r>
      <w:proofErr w:type="gramStart"/>
      <w:r w:rsidR="00BA0795">
        <w:rPr>
          <w:rFonts w:ascii="Times New Roman" w:hAnsi="Times New Roman" w:cs="Times New Roman"/>
          <w:sz w:val="24"/>
          <w:szCs w:val="24"/>
        </w:rPr>
        <w:t xml:space="preserve">по </w:t>
      </w:r>
      <w:proofErr w:type="spellStart"/>
      <w:r w:rsidR="00BA0795">
        <w:rPr>
          <w:rFonts w:ascii="Times New Roman" w:hAnsi="Times New Roman" w:cs="Times New Roman"/>
          <w:sz w:val="24"/>
          <w:szCs w:val="24"/>
        </w:rPr>
        <w:t>другому</w:t>
      </w:r>
      <w:proofErr w:type="gramEnd"/>
      <w:r w:rsidRPr="00201F0A">
        <w:rPr>
          <w:rFonts w:ascii="Times New Roman" w:hAnsi="Times New Roman" w:cs="Times New Roman"/>
          <w:sz w:val="24"/>
          <w:szCs w:val="24"/>
        </w:rPr>
        <w:t>.Электродиализаторы</w:t>
      </w:r>
      <w:proofErr w:type="spellEnd"/>
      <w:r w:rsidRPr="00201F0A">
        <w:rPr>
          <w:rFonts w:ascii="Times New Roman" w:hAnsi="Times New Roman" w:cs="Times New Roman"/>
          <w:sz w:val="24"/>
          <w:szCs w:val="24"/>
        </w:rPr>
        <w:t xml:space="preserve"> применяют для удаления растворенных в сточной воде солей. Оптимальная концентрация солей 3-8 г/л. Во всех электродиализаторах применяют электроды, изготовленные преимуществе</w:t>
      </w:r>
      <w:r w:rsidR="00BA0795">
        <w:rPr>
          <w:rFonts w:ascii="Times New Roman" w:hAnsi="Times New Roman" w:cs="Times New Roman"/>
          <w:sz w:val="24"/>
          <w:szCs w:val="24"/>
        </w:rPr>
        <w:t>нно из платинированного титана.</w:t>
      </w:r>
    </w:p>
    <w:p w:rsidR="000C4925" w:rsidRPr="00201F0A" w:rsidRDefault="000C4925" w:rsidP="00BA0795">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3 Биологические методы очистки сточных вод</w:t>
      </w:r>
      <w:r w:rsidR="00BA0795">
        <w:rPr>
          <w:rFonts w:ascii="Times New Roman" w:hAnsi="Times New Roman" w:cs="Times New Roman"/>
          <w:sz w:val="24"/>
          <w:szCs w:val="24"/>
        </w:rPr>
        <w:t>.</w:t>
      </w:r>
    </w:p>
    <w:p w:rsidR="000C4925" w:rsidRPr="00201F0A" w:rsidRDefault="000C4925" w:rsidP="00BA0795">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xml:space="preserve">Биологические методы применяются для очистки сточных вод от многих органических и некоторых неорганических примесей. По характеру процесс биологической очистки аналогичен природным процессам. Биологическая очистка осуществляется сообществом микроорганизмов (биоценозом), включающим множество различных бактерий, простейших и ряд более высокоорганизованных организмов – водорослей, грибков и т.д., связанных между собой в единый комплекс </w:t>
      </w:r>
      <w:r w:rsidRPr="00201F0A">
        <w:rPr>
          <w:rFonts w:ascii="Times New Roman" w:hAnsi="Times New Roman" w:cs="Times New Roman"/>
          <w:sz w:val="24"/>
          <w:szCs w:val="24"/>
        </w:rPr>
        <w:lastRenderedPageBreak/>
        <w:t>сложными взаимоотношениями (метабиоза, симбиоза и антагонизма). Главенствующая роль в этом сообществе принадлежит бактериям, представленным множеством различных видов, что обусловлено наличием в очищаемой воде органиче</w:t>
      </w:r>
      <w:r w:rsidR="00BA0795">
        <w:rPr>
          <w:rFonts w:ascii="Times New Roman" w:hAnsi="Times New Roman" w:cs="Times New Roman"/>
          <w:sz w:val="24"/>
          <w:szCs w:val="24"/>
        </w:rPr>
        <w:t>ских веществ различных классов.</w:t>
      </w:r>
    </w:p>
    <w:p w:rsidR="000C4925" w:rsidRPr="00201F0A" w:rsidRDefault="000C4925" w:rsidP="00BA0795">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xml:space="preserve">Сокращение видов бактерий происходит, если очистку проводят в отсутствие растворенного в воде кислорода (в анаэробных условиях) или при слишком неблагоприятном уровне питания, например, при слишком </w:t>
      </w:r>
      <w:r w:rsidR="00BA0795">
        <w:rPr>
          <w:rFonts w:ascii="Times New Roman" w:hAnsi="Times New Roman" w:cs="Times New Roman"/>
          <w:sz w:val="24"/>
          <w:szCs w:val="24"/>
        </w:rPr>
        <w:t>высоком содержании загрязнений.</w:t>
      </w:r>
    </w:p>
    <w:p w:rsidR="000C4925" w:rsidRPr="00201F0A" w:rsidRDefault="000C4925" w:rsidP="00BA0795">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Под действием микроорганизмов могут протекать окислительный (аэробный) или восстанов</w:t>
      </w:r>
      <w:r w:rsidR="00BA0795">
        <w:rPr>
          <w:rFonts w:ascii="Times New Roman" w:hAnsi="Times New Roman" w:cs="Times New Roman"/>
          <w:sz w:val="24"/>
          <w:szCs w:val="24"/>
        </w:rPr>
        <w:t>ительный (анаэробный) процессы.</w:t>
      </w:r>
    </w:p>
    <w:p w:rsidR="000C4925" w:rsidRPr="00201F0A" w:rsidRDefault="000C4925" w:rsidP="00BA0795">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При аэробном процессе происходит окисление органических веществ в сточных водах и образование новой биомассы. При этом в очищенных сточных водах остаются биологически неокисляемые вещества, преимущественно в растворенном состоянии, так как коллоидные и нерастворенные вещества удаляются и</w:t>
      </w:r>
      <w:r w:rsidR="00BA0795">
        <w:rPr>
          <w:rFonts w:ascii="Times New Roman" w:hAnsi="Times New Roman" w:cs="Times New Roman"/>
          <w:sz w:val="24"/>
          <w:szCs w:val="24"/>
        </w:rPr>
        <w:t>з сточной воды методом сорбции.</w:t>
      </w:r>
    </w:p>
    <w:p w:rsidR="000C4925" w:rsidRPr="00201F0A" w:rsidRDefault="000C4925" w:rsidP="00BA0795">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xml:space="preserve">Аэробный процесс может нормально протекать, если концентрация органического вещества в очищаемой воде, выраженная в биохимической потребности в кислороде, не будет превышать некоторого предельного значения. В связи с этим концентрированные сточные воды разбавляют слабо концентрированными бытовыми сточными водами, а в </w:t>
      </w:r>
      <w:r w:rsidR="00BA0795">
        <w:rPr>
          <w:rFonts w:ascii="Times New Roman" w:hAnsi="Times New Roman" w:cs="Times New Roman"/>
          <w:sz w:val="24"/>
          <w:szCs w:val="24"/>
        </w:rPr>
        <w:t>отдельных случаях чистой водой.</w:t>
      </w:r>
    </w:p>
    <w:p w:rsidR="000C4925" w:rsidRPr="00201F0A" w:rsidRDefault="000C4925" w:rsidP="00201F0A">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Анаэробный процесс применяют в настоящее время для очистки от органических веществ сильно ко</w:t>
      </w:r>
      <w:r w:rsidR="00BA0795">
        <w:rPr>
          <w:rFonts w:ascii="Times New Roman" w:hAnsi="Times New Roman" w:cs="Times New Roman"/>
          <w:sz w:val="24"/>
          <w:szCs w:val="24"/>
        </w:rPr>
        <w:t>нцентрированных сточных вод</w:t>
      </w:r>
      <w:r w:rsidRPr="00201F0A">
        <w:rPr>
          <w:rFonts w:ascii="Times New Roman" w:hAnsi="Times New Roman" w:cs="Times New Roman"/>
          <w:sz w:val="24"/>
          <w:szCs w:val="24"/>
        </w:rPr>
        <w:t>.</w:t>
      </w:r>
    </w:p>
    <w:p w:rsidR="000C4925" w:rsidRDefault="000C4925" w:rsidP="00201F0A">
      <w:pPr>
        <w:spacing w:line="360" w:lineRule="auto"/>
        <w:ind w:left="284" w:right="170" w:firstLine="397"/>
        <w:jc w:val="both"/>
        <w:rPr>
          <w:rFonts w:ascii="Times New Roman" w:hAnsi="Times New Roman" w:cs="Times New Roman"/>
          <w:sz w:val="24"/>
          <w:szCs w:val="24"/>
        </w:rPr>
      </w:pPr>
    </w:p>
    <w:p w:rsidR="00BA0795" w:rsidRDefault="00BA0795" w:rsidP="00201F0A">
      <w:pPr>
        <w:spacing w:line="360" w:lineRule="auto"/>
        <w:ind w:left="284" w:right="170" w:firstLine="397"/>
        <w:jc w:val="both"/>
        <w:rPr>
          <w:rFonts w:ascii="Times New Roman" w:hAnsi="Times New Roman" w:cs="Times New Roman"/>
          <w:sz w:val="24"/>
          <w:szCs w:val="24"/>
        </w:rPr>
      </w:pPr>
    </w:p>
    <w:p w:rsidR="00BA0795" w:rsidRDefault="00BA0795" w:rsidP="00201F0A">
      <w:pPr>
        <w:spacing w:line="360" w:lineRule="auto"/>
        <w:ind w:left="284" w:right="170" w:firstLine="397"/>
        <w:jc w:val="both"/>
        <w:rPr>
          <w:rFonts w:ascii="Times New Roman" w:hAnsi="Times New Roman" w:cs="Times New Roman"/>
          <w:sz w:val="24"/>
          <w:szCs w:val="24"/>
        </w:rPr>
      </w:pPr>
    </w:p>
    <w:p w:rsidR="00BA0795" w:rsidRDefault="00BA0795" w:rsidP="00201F0A">
      <w:pPr>
        <w:spacing w:line="360" w:lineRule="auto"/>
        <w:ind w:left="284" w:right="170" w:firstLine="397"/>
        <w:jc w:val="both"/>
        <w:rPr>
          <w:rFonts w:ascii="Times New Roman" w:hAnsi="Times New Roman" w:cs="Times New Roman"/>
          <w:sz w:val="24"/>
          <w:szCs w:val="24"/>
        </w:rPr>
      </w:pPr>
    </w:p>
    <w:p w:rsidR="00BA0795" w:rsidRDefault="00BA0795" w:rsidP="00201F0A">
      <w:pPr>
        <w:spacing w:line="360" w:lineRule="auto"/>
        <w:ind w:left="284" w:right="170" w:firstLine="397"/>
        <w:jc w:val="both"/>
        <w:rPr>
          <w:rFonts w:ascii="Times New Roman" w:hAnsi="Times New Roman" w:cs="Times New Roman"/>
          <w:sz w:val="24"/>
          <w:szCs w:val="24"/>
        </w:rPr>
      </w:pPr>
    </w:p>
    <w:p w:rsidR="00BA0795" w:rsidRDefault="00BA0795" w:rsidP="00201F0A">
      <w:pPr>
        <w:spacing w:line="360" w:lineRule="auto"/>
        <w:ind w:left="284" w:right="170" w:firstLine="397"/>
        <w:jc w:val="both"/>
        <w:rPr>
          <w:rFonts w:ascii="Times New Roman" w:hAnsi="Times New Roman" w:cs="Times New Roman"/>
          <w:sz w:val="24"/>
          <w:szCs w:val="24"/>
        </w:rPr>
      </w:pPr>
    </w:p>
    <w:p w:rsidR="00BA0795" w:rsidRDefault="00BA0795" w:rsidP="00201F0A">
      <w:pPr>
        <w:spacing w:line="360" w:lineRule="auto"/>
        <w:ind w:left="284" w:right="170" w:firstLine="397"/>
        <w:jc w:val="both"/>
        <w:rPr>
          <w:rFonts w:ascii="Times New Roman" w:hAnsi="Times New Roman" w:cs="Times New Roman"/>
          <w:sz w:val="24"/>
          <w:szCs w:val="24"/>
        </w:rPr>
      </w:pPr>
    </w:p>
    <w:p w:rsidR="00BA0795" w:rsidRDefault="00BA0795" w:rsidP="00201F0A">
      <w:pPr>
        <w:spacing w:line="360" w:lineRule="auto"/>
        <w:ind w:left="284" w:right="170" w:firstLine="397"/>
        <w:jc w:val="both"/>
        <w:rPr>
          <w:rFonts w:ascii="Times New Roman" w:hAnsi="Times New Roman" w:cs="Times New Roman"/>
          <w:sz w:val="24"/>
          <w:szCs w:val="24"/>
        </w:rPr>
      </w:pPr>
    </w:p>
    <w:p w:rsidR="00BA0795" w:rsidRDefault="00BA0795" w:rsidP="00201F0A">
      <w:pPr>
        <w:spacing w:line="360" w:lineRule="auto"/>
        <w:ind w:left="284" w:right="170" w:firstLine="397"/>
        <w:jc w:val="both"/>
        <w:rPr>
          <w:rFonts w:ascii="Times New Roman" w:hAnsi="Times New Roman" w:cs="Times New Roman"/>
          <w:sz w:val="24"/>
          <w:szCs w:val="24"/>
        </w:rPr>
      </w:pPr>
    </w:p>
    <w:p w:rsidR="00BA0795" w:rsidRDefault="00BA0795" w:rsidP="00201F0A">
      <w:pPr>
        <w:spacing w:line="360" w:lineRule="auto"/>
        <w:ind w:left="284" w:right="170" w:firstLine="397"/>
        <w:jc w:val="both"/>
        <w:rPr>
          <w:rFonts w:ascii="Times New Roman" w:hAnsi="Times New Roman" w:cs="Times New Roman"/>
          <w:sz w:val="24"/>
          <w:szCs w:val="24"/>
        </w:rPr>
      </w:pPr>
    </w:p>
    <w:p w:rsidR="00B228ED" w:rsidRDefault="00B228ED" w:rsidP="00201F0A">
      <w:pPr>
        <w:spacing w:line="360" w:lineRule="auto"/>
        <w:ind w:left="284" w:right="170" w:firstLine="397"/>
        <w:jc w:val="both"/>
        <w:rPr>
          <w:rFonts w:ascii="Times New Roman" w:hAnsi="Times New Roman" w:cs="Times New Roman"/>
          <w:sz w:val="24"/>
          <w:szCs w:val="24"/>
        </w:rPr>
      </w:pPr>
    </w:p>
    <w:p w:rsidR="00B228ED" w:rsidRPr="00201F0A" w:rsidRDefault="00B228ED" w:rsidP="00201F0A">
      <w:pPr>
        <w:spacing w:line="360" w:lineRule="auto"/>
        <w:ind w:left="284" w:right="170" w:firstLine="397"/>
        <w:jc w:val="both"/>
        <w:rPr>
          <w:rFonts w:ascii="Times New Roman" w:hAnsi="Times New Roman" w:cs="Times New Roman"/>
          <w:sz w:val="24"/>
          <w:szCs w:val="24"/>
        </w:rPr>
      </w:pPr>
    </w:p>
    <w:p w:rsidR="000C4925" w:rsidRPr="006C5788" w:rsidRDefault="00B228ED" w:rsidP="00201F0A">
      <w:pPr>
        <w:pStyle w:val="3"/>
        <w:spacing w:before="0" w:after="0" w:line="360" w:lineRule="auto"/>
        <w:ind w:left="284" w:right="170" w:firstLine="397"/>
        <w:jc w:val="both"/>
        <w:rPr>
          <w:rFonts w:ascii="Times New Roman" w:hAnsi="Times New Roman" w:cs="Times New Roman"/>
          <w:bCs w:val="0"/>
          <w:sz w:val="24"/>
          <w:szCs w:val="24"/>
        </w:rPr>
      </w:pPr>
      <w:bookmarkStart w:id="4" w:name="_Toc25331433"/>
      <w:bookmarkEnd w:id="4"/>
      <w:r>
        <w:rPr>
          <w:rFonts w:ascii="Times New Roman" w:hAnsi="Times New Roman" w:cs="Times New Roman"/>
          <w:sz w:val="24"/>
          <w:szCs w:val="24"/>
        </w:rPr>
        <w:lastRenderedPageBreak/>
        <w:t>3</w:t>
      </w:r>
      <w:r w:rsidR="000C4925" w:rsidRPr="00201F0A">
        <w:rPr>
          <w:rFonts w:ascii="Times New Roman" w:hAnsi="Times New Roman" w:cs="Times New Roman"/>
          <w:sz w:val="24"/>
          <w:szCs w:val="24"/>
        </w:rPr>
        <w:t xml:space="preserve"> Электрохимическая активация </w:t>
      </w:r>
    </w:p>
    <w:p w:rsidR="000C4925" w:rsidRDefault="000C4925" w:rsidP="00201F0A">
      <w:pPr>
        <w:spacing w:line="360" w:lineRule="auto"/>
        <w:ind w:left="284" w:right="170" w:firstLine="397"/>
        <w:jc w:val="both"/>
        <w:rPr>
          <w:rFonts w:ascii="Times New Roman" w:hAnsi="Times New Roman" w:cs="Times New Roman"/>
          <w:sz w:val="24"/>
          <w:szCs w:val="24"/>
        </w:rPr>
      </w:pPr>
    </w:p>
    <w:p w:rsidR="00B228ED" w:rsidRPr="00B228ED" w:rsidRDefault="00B228ED" w:rsidP="00B228ED">
      <w:pPr>
        <w:pStyle w:val="3"/>
        <w:spacing w:before="0" w:after="0" w:line="360" w:lineRule="auto"/>
        <w:ind w:left="284" w:right="170" w:firstLine="397"/>
        <w:jc w:val="both"/>
        <w:rPr>
          <w:rFonts w:ascii="Times New Roman" w:hAnsi="Times New Roman" w:cs="Times New Roman"/>
          <w:b w:val="0"/>
          <w:bCs w:val="0"/>
          <w:sz w:val="24"/>
          <w:szCs w:val="24"/>
        </w:rPr>
      </w:pPr>
      <w:r w:rsidRPr="00B228ED">
        <w:rPr>
          <w:rFonts w:ascii="Times New Roman" w:hAnsi="Times New Roman" w:cs="Times New Roman"/>
          <w:b w:val="0"/>
          <w:sz w:val="24"/>
          <w:szCs w:val="24"/>
        </w:rPr>
        <w:t>Электрохимическая активация - экологически чистые технологии настоящего и будущего, новый подход к решению экологических проблем</w:t>
      </w:r>
      <w:r w:rsidRPr="00B228ED">
        <w:rPr>
          <w:rFonts w:ascii="Times New Roman" w:hAnsi="Times New Roman" w:cs="Times New Roman"/>
          <w:b w:val="0"/>
          <w:bCs w:val="0"/>
          <w:sz w:val="24"/>
          <w:szCs w:val="24"/>
        </w:rPr>
        <w:t xml:space="preserve"> цивилизации</w:t>
      </w:r>
      <w:r>
        <w:rPr>
          <w:rFonts w:ascii="Times New Roman" w:hAnsi="Times New Roman" w:cs="Times New Roman"/>
          <w:b w:val="0"/>
          <w:bCs w:val="0"/>
          <w:sz w:val="24"/>
          <w:szCs w:val="24"/>
        </w:rPr>
        <w:t>.</w:t>
      </w:r>
    </w:p>
    <w:p w:rsidR="000C4925" w:rsidRPr="00201F0A" w:rsidRDefault="000C4925" w:rsidP="006C5788">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Техническая цивилизация не может существовать без использования технологических водных растворов и чистой воды. Ежедневно в мире приготавливаются миллионы кубических метров различных растворов из предварительно очищенной воды и химических реагентов, получаемых из природного минерального сырья. Ежедневно миллионы кубометров отработанных технологических растворов подвергают очистке перед сбросом в канализацию, пытаясь освободить от вредных веществ. Однако, возвращение воды в исходное состояние после очистки принципиально невозможно вследствие термодинамических ограничений. В результате подобной деятельности человека проявили</w:t>
      </w:r>
      <w:r w:rsidR="006C5788">
        <w:rPr>
          <w:rFonts w:ascii="Times New Roman" w:hAnsi="Times New Roman" w:cs="Times New Roman"/>
          <w:sz w:val="24"/>
          <w:szCs w:val="24"/>
        </w:rPr>
        <w:t>сь опасные тенденции в природе.</w:t>
      </w:r>
    </w:p>
    <w:p w:rsidR="000C4925" w:rsidRPr="00201F0A" w:rsidRDefault="000C4925" w:rsidP="006C5788">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Запасы пресной воды в мире неуклонно уменьшаются по причине все возрастающей ее минерализации. В последние десятилетия резко возросла доля ионов тяжелых металлов в общем солесодержании природных вод. Постоянно увеличивается концентрация растворенных пестицидов, удобрений, моющих средств, нефтепродуктов. Все больше усилий необходимо затрачивать, чтобы получить воду, пригодную для питья, питания котлов тепло- и электростанций, полива растений и производства различных изделий: машин, станков, мебели, тка</w:t>
      </w:r>
      <w:r w:rsidR="006C5788">
        <w:rPr>
          <w:rFonts w:ascii="Times New Roman" w:hAnsi="Times New Roman" w:cs="Times New Roman"/>
          <w:sz w:val="24"/>
          <w:szCs w:val="24"/>
        </w:rPr>
        <w:t>ней, лекарств, бытовой техники.</w:t>
      </w:r>
    </w:p>
    <w:p w:rsidR="000C4925" w:rsidRPr="00201F0A" w:rsidRDefault="000C4925" w:rsidP="006C5788">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Снижается доступность минеральных сырьевых ресурсов Земли. Возрастает стоимость добычи, транспорта, конечных продуктов их переработки: кислот, щелочей, окислителей, восстановителей, коагулянтов и других химических реагентов, которые обычно используются как для приготовления различных технологических водных растворов, так и для очистки питьевой и сточной воды. Усложняются системы очистки использованных технологических растворов, увеличивает</w:t>
      </w:r>
      <w:r w:rsidR="006C5788">
        <w:rPr>
          <w:rFonts w:ascii="Times New Roman" w:hAnsi="Times New Roman" w:cs="Times New Roman"/>
          <w:sz w:val="24"/>
          <w:szCs w:val="24"/>
        </w:rPr>
        <w:t>ся стоимость процессов очистки.</w:t>
      </w:r>
    </w:p>
    <w:p w:rsidR="000C4925" w:rsidRPr="00201F0A" w:rsidRDefault="000C4925" w:rsidP="006C5788">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xml:space="preserve">Наиболее широко распространенные в мире методы очистки питьевой воды и отработанных водных растворов основаны на моделировании природных процессов - фильтрации, сорбции, ионного обмена. Однако, установки в которых реализованы указанные процессы, нуждаются в регенерации и периодической замене основного рабочего элемента: фильтров, сорбентов, ионообменных смол. При этом возникают </w:t>
      </w:r>
      <w:r w:rsidRPr="00201F0A">
        <w:rPr>
          <w:rFonts w:ascii="Times New Roman" w:hAnsi="Times New Roman" w:cs="Times New Roman"/>
          <w:sz w:val="24"/>
          <w:szCs w:val="24"/>
        </w:rPr>
        <w:lastRenderedPageBreak/>
        <w:t xml:space="preserve">проблемы с утилизацией отработанных материалов, а также сохраняется необходимость восполнения их потерь путем производства из не возобновляемых сырьевых запасов новых материалов взамен отработанных. Очевидно, стратегия наименьшего экологического ущерба при сохранении достигнутого уровня жизни населения Земли или при его улучшении, должна быть основана на использовании технологий, позволяющих обеспечить минимально возможное вовлечение в производственно-хозяйственную деятельность человека природных минеральных сырьевых ресурсов, которые в естественном состоянии (месторождения полезных ископаемых) не представляют угрозы окружающей среде, но после серии различных технологических преобразований рассеиваются в виде растворимых в воде соединений. Одним из естественных процессов, имеющих самое широкое распространение в живой и неживой природе является электрохимическое преобразование веществ, т.е. </w:t>
      </w:r>
      <w:proofErr w:type="spellStart"/>
      <w:r w:rsidRPr="00201F0A">
        <w:rPr>
          <w:rFonts w:ascii="Times New Roman" w:hAnsi="Times New Roman" w:cs="Times New Roman"/>
          <w:sz w:val="24"/>
          <w:szCs w:val="24"/>
        </w:rPr>
        <w:t>окислительно</w:t>
      </w:r>
      <w:proofErr w:type="spellEnd"/>
      <w:r w:rsidRPr="00201F0A">
        <w:rPr>
          <w:rFonts w:ascii="Times New Roman" w:hAnsi="Times New Roman" w:cs="Times New Roman"/>
          <w:sz w:val="24"/>
          <w:szCs w:val="24"/>
        </w:rPr>
        <w:t>-восстановительные реакции, связанные с удалением или присоединением электрона. Этот природный процесс более эффективен в сравнении с вышеназванными. Теоретические расчеты показывают, что потенциальные возможности электрохимического кондиционирования воды (очистки, умягчения, оп</w:t>
      </w:r>
      <w:r w:rsidR="006C5788">
        <w:rPr>
          <w:rFonts w:ascii="Times New Roman" w:hAnsi="Times New Roman" w:cs="Times New Roman"/>
          <w:sz w:val="24"/>
          <w:szCs w:val="24"/>
        </w:rPr>
        <w:t>реснения, обеззараживания</w:t>
      </w:r>
      <w:r w:rsidRPr="00201F0A">
        <w:rPr>
          <w:rFonts w:ascii="Times New Roman" w:hAnsi="Times New Roman" w:cs="Times New Roman"/>
          <w:sz w:val="24"/>
          <w:szCs w:val="24"/>
        </w:rPr>
        <w:t>) более чем в 100 раз превосходят фильтрационные, сорбционные и ионообменные методы по экономичности, скорости и качеству. Кроме того, электрохимические реакции позволяют без дополнительных затрат химических реагентов преобразовать пресную или слабосолоноватую природную воду в высокоактивный технологический раствор, обладающий практически любыми необходим</w:t>
      </w:r>
      <w:r w:rsidR="006C5788">
        <w:rPr>
          <w:rFonts w:ascii="Times New Roman" w:hAnsi="Times New Roman" w:cs="Times New Roman"/>
          <w:sz w:val="24"/>
          <w:szCs w:val="24"/>
        </w:rPr>
        <w:t>ыми функциональными свойствами.</w:t>
      </w:r>
    </w:p>
    <w:p w:rsidR="000C4925" w:rsidRPr="00201F0A" w:rsidRDefault="000C4925" w:rsidP="006C5788">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xml:space="preserve">Электрохимическая активация представляет собой самостоятельную область прикладной электрохимии наряду с традиционными, такими как электрохимическое производство водорода, кислорода, хлора, щелочей или гальванотехника, и имеет несколько принципиальных особенностей. Термин электрохимическая активация (ЭХА) появился в результате серии исследований, которыми было установлено, что жидкости, подвергнутые униполярному (анодному или катодному) электрохимическому воздействию переходят в </w:t>
      </w:r>
      <w:proofErr w:type="spellStart"/>
      <w:r w:rsidRPr="00201F0A">
        <w:rPr>
          <w:rFonts w:ascii="Times New Roman" w:hAnsi="Times New Roman" w:cs="Times New Roman"/>
          <w:sz w:val="24"/>
          <w:szCs w:val="24"/>
        </w:rPr>
        <w:t>термодинамически</w:t>
      </w:r>
      <w:proofErr w:type="spellEnd"/>
      <w:r w:rsidRPr="00201F0A">
        <w:rPr>
          <w:rFonts w:ascii="Times New Roman" w:hAnsi="Times New Roman" w:cs="Times New Roman"/>
          <w:sz w:val="24"/>
          <w:szCs w:val="24"/>
        </w:rPr>
        <w:t xml:space="preserve"> неравновесное состояние и в течение времени релаксации проявляют аномально высокую химическую активность. Этот термин был введен в науку академиком российской академии медико-технических наук В.М. </w:t>
      </w:r>
      <w:proofErr w:type="spellStart"/>
      <w:r w:rsidRPr="00201F0A">
        <w:rPr>
          <w:rFonts w:ascii="Times New Roman" w:hAnsi="Times New Roman" w:cs="Times New Roman"/>
          <w:sz w:val="24"/>
          <w:szCs w:val="24"/>
        </w:rPr>
        <w:t>Бахиром</w:t>
      </w:r>
      <w:proofErr w:type="spellEnd"/>
      <w:r w:rsidRPr="00201F0A">
        <w:rPr>
          <w:rFonts w:ascii="Times New Roman" w:hAnsi="Times New Roman" w:cs="Times New Roman"/>
          <w:sz w:val="24"/>
          <w:szCs w:val="24"/>
        </w:rPr>
        <w:t xml:space="preserve">. В отличие от известных электрохимических процессов, исходным веществом в процессах электрохимической активации являются разбавленные водно-солевые растворы, пресная или </w:t>
      </w:r>
      <w:r w:rsidRPr="00201F0A">
        <w:rPr>
          <w:rFonts w:ascii="Times New Roman" w:hAnsi="Times New Roman" w:cs="Times New Roman"/>
          <w:sz w:val="24"/>
          <w:szCs w:val="24"/>
        </w:rPr>
        <w:lastRenderedPageBreak/>
        <w:t>слабоминерализованная вода, т.е. жидкости низкой электропроводностью. Конечным продуктом ЭХА являются не концентрированные химические вещества, а активированные растворы, т.е. низко минерализованные жидкости в метастабильном состоянии. Электрохимическая активация практически не используется как самостоятельный технологический процесс. Ее целью является уменьшение или полное исключение расхода химических реагентов, снижение загрязненности растворов, повышение качества целевых продуктов, сокращение времени, повышение эффективности и упрощение различных технологических процессов. Иными словами, ЭХА используется для создания высокоэффективных и экологически чистых технологий в различных областях человеческой деятельности. Практически в любой области человеческой деятельности, там, где имеется соприкосновение с жидкостью, могут использоваться технологии ЭХА.</w:t>
      </w:r>
      <w:bookmarkStart w:id="5" w:name="_Toc25331434"/>
      <w:bookmarkEnd w:id="5"/>
    </w:p>
    <w:p w:rsidR="000C4925" w:rsidRPr="00201F0A" w:rsidRDefault="000C4925" w:rsidP="006C5788">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xml:space="preserve">Обеззараживание воды в бассейне проводится при помощи нейтрального </w:t>
      </w:r>
      <w:proofErr w:type="spellStart"/>
      <w:r w:rsidRPr="00201F0A">
        <w:rPr>
          <w:rFonts w:ascii="Times New Roman" w:hAnsi="Times New Roman" w:cs="Times New Roman"/>
          <w:sz w:val="24"/>
          <w:szCs w:val="24"/>
        </w:rPr>
        <w:t>анолита</w:t>
      </w:r>
      <w:proofErr w:type="spellEnd"/>
      <w:r w:rsidRPr="00201F0A">
        <w:rPr>
          <w:rFonts w:ascii="Times New Roman" w:hAnsi="Times New Roman" w:cs="Times New Roman"/>
          <w:sz w:val="24"/>
          <w:szCs w:val="24"/>
        </w:rPr>
        <w:t xml:space="preserve">, вырабатываемого в установках типа СТЭЛ. При добавлении </w:t>
      </w:r>
      <w:proofErr w:type="spellStart"/>
      <w:r w:rsidRPr="00201F0A">
        <w:rPr>
          <w:rFonts w:ascii="Times New Roman" w:hAnsi="Times New Roman" w:cs="Times New Roman"/>
          <w:sz w:val="24"/>
          <w:szCs w:val="24"/>
        </w:rPr>
        <w:t>анолита</w:t>
      </w:r>
      <w:proofErr w:type="spellEnd"/>
      <w:r w:rsidRPr="00201F0A">
        <w:rPr>
          <w:rFonts w:ascii="Times New Roman" w:hAnsi="Times New Roman" w:cs="Times New Roman"/>
          <w:sz w:val="24"/>
          <w:szCs w:val="24"/>
        </w:rPr>
        <w:t xml:space="preserve"> снижается жесткость и изменяется структура воды, что оказывает благоприятное воздействие на кожу купающихся. Обработка сточных вод с целью их обеззараживания и окислительной деструкции токсичных органических соединений. Обеззараживание воды в системе городского питьевого водоснабжения без использования жидкого хлора при помощи нейтрального </w:t>
      </w:r>
      <w:proofErr w:type="spellStart"/>
      <w:r w:rsidRPr="00201F0A">
        <w:rPr>
          <w:rFonts w:ascii="Times New Roman" w:hAnsi="Times New Roman" w:cs="Times New Roman"/>
          <w:sz w:val="24"/>
          <w:szCs w:val="24"/>
        </w:rPr>
        <w:t>анолита</w:t>
      </w:r>
      <w:proofErr w:type="spellEnd"/>
      <w:r w:rsidRPr="00201F0A">
        <w:rPr>
          <w:rFonts w:ascii="Times New Roman" w:hAnsi="Times New Roman" w:cs="Times New Roman"/>
          <w:sz w:val="24"/>
          <w:szCs w:val="24"/>
        </w:rPr>
        <w:t xml:space="preserve"> и добавляемого в воду в соотношении 1:1000. Данный способ прошел апробацию в ряде регионов России и продемонстрировал возможность исключения образования токсичных вторичных продуктов хлорирования и сокращения затрат на процесс кондиционирования воды в 8 - 10 раз по сравнению с лучшими зарубежными и отечественными технологиями. </w:t>
      </w:r>
    </w:p>
    <w:p w:rsidR="000C4925" w:rsidRPr="00201F0A" w:rsidRDefault="000C4925" w:rsidP="006C5788">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xml:space="preserve">Технология силосования зеленых кормов с использованием в качестве консерванта </w:t>
      </w:r>
      <w:proofErr w:type="spellStart"/>
      <w:r w:rsidRPr="00201F0A">
        <w:rPr>
          <w:rFonts w:ascii="Times New Roman" w:hAnsi="Times New Roman" w:cs="Times New Roman"/>
          <w:sz w:val="24"/>
          <w:szCs w:val="24"/>
        </w:rPr>
        <w:t>электрохимически</w:t>
      </w:r>
      <w:proofErr w:type="spellEnd"/>
      <w:r w:rsidRPr="00201F0A">
        <w:rPr>
          <w:rFonts w:ascii="Times New Roman" w:hAnsi="Times New Roman" w:cs="Times New Roman"/>
          <w:sz w:val="24"/>
          <w:szCs w:val="24"/>
        </w:rPr>
        <w:t xml:space="preserve"> активированного раствора позволяет исключить дорогостоящие и дефицитные консерванты при одновременном повышении качества, сохранности и питательной ценности силоса, исключит</w:t>
      </w:r>
      <w:r w:rsidR="006C5788">
        <w:rPr>
          <w:rFonts w:ascii="Times New Roman" w:hAnsi="Times New Roman" w:cs="Times New Roman"/>
          <w:sz w:val="24"/>
          <w:szCs w:val="24"/>
        </w:rPr>
        <w:t>ь загрязнение окружающей среды.</w:t>
      </w:r>
    </w:p>
    <w:p w:rsidR="000C4925" w:rsidRPr="00201F0A" w:rsidRDefault="000C4925" w:rsidP="006C5788">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xml:space="preserve">Технология хранения овощей (моркови, сахарной свеклы, капусты, картофеля) и фруктов (мандаринов, черешен, яблок, винограда, вишен) с использованием в качестве обеззараживающего и консервирующего средства </w:t>
      </w:r>
      <w:proofErr w:type="spellStart"/>
      <w:r w:rsidRPr="00201F0A">
        <w:rPr>
          <w:rFonts w:ascii="Times New Roman" w:hAnsi="Times New Roman" w:cs="Times New Roman"/>
          <w:sz w:val="24"/>
          <w:szCs w:val="24"/>
        </w:rPr>
        <w:t>электрохимически</w:t>
      </w:r>
      <w:proofErr w:type="spellEnd"/>
      <w:r w:rsidRPr="00201F0A">
        <w:rPr>
          <w:rFonts w:ascii="Times New Roman" w:hAnsi="Times New Roman" w:cs="Times New Roman"/>
          <w:sz w:val="24"/>
          <w:szCs w:val="24"/>
        </w:rPr>
        <w:t xml:space="preserve"> активированных растворов, позволяет исключить </w:t>
      </w:r>
      <w:proofErr w:type="spellStart"/>
      <w:r w:rsidRPr="00201F0A">
        <w:rPr>
          <w:rFonts w:ascii="Times New Roman" w:hAnsi="Times New Roman" w:cs="Times New Roman"/>
          <w:sz w:val="24"/>
          <w:szCs w:val="24"/>
        </w:rPr>
        <w:t>ксенобиотические</w:t>
      </w:r>
      <w:proofErr w:type="spellEnd"/>
      <w:r w:rsidRPr="00201F0A">
        <w:rPr>
          <w:rFonts w:ascii="Times New Roman" w:hAnsi="Times New Roman" w:cs="Times New Roman"/>
          <w:sz w:val="24"/>
          <w:szCs w:val="24"/>
        </w:rPr>
        <w:t xml:space="preserve"> химические препараты, повысить на 50-300 % сроки хранения плодоовощной продукции (по сравнению с известными лучшими способами хранения), сохранить витаминный состав и сахаристость, подавить развитие грибковых и вирусных заболеваний плодов растений, повысить </w:t>
      </w:r>
      <w:r w:rsidRPr="00201F0A">
        <w:rPr>
          <w:rFonts w:ascii="Times New Roman" w:hAnsi="Times New Roman" w:cs="Times New Roman"/>
          <w:sz w:val="24"/>
          <w:szCs w:val="24"/>
        </w:rPr>
        <w:lastRenderedPageBreak/>
        <w:t>устойчивость сохраняемой продукции к неблагоприятным условиям хранения (перепады температур, влажност</w:t>
      </w:r>
      <w:r w:rsidR="006C5788">
        <w:rPr>
          <w:rFonts w:ascii="Times New Roman" w:hAnsi="Times New Roman" w:cs="Times New Roman"/>
          <w:sz w:val="24"/>
          <w:szCs w:val="24"/>
        </w:rPr>
        <w:t>и, тряска при транспортировке).</w:t>
      </w:r>
    </w:p>
    <w:p w:rsidR="000C4925" w:rsidRPr="00201F0A" w:rsidRDefault="000C4925" w:rsidP="006C5788">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xml:space="preserve">Замачивание семян растений перед посадкой в </w:t>
      </w:r>
      <w:proofErr w:type="spellStart"/>
      <w:r w:rsidRPr="00201F0A">
        <w:rPr>
          <w:rFonts w:ascii="Times New Roman" w:hAnsi="Times New Roman" w:cs="Times New Roman"/>
          <w:sz w:val="24"/>
          <w:szCs w:val="24"/>
        </w:rPr>
        <w:t>электрохимически</w:t>
      </w:r>
      <w:proofErr w:type="spellEnd"/>
      <w:r w:rsidRPr="00201F0A">
        <w:rPr>
          <w:rFonts w:ascii="Times New Roman" w:hAnsi="Times New Roman" w:cs="Times New Roman"/>
          <w:sz w:val="24"/>
          <w:szCs w:val="24"/>
        </w:rPr>
        <w:t xml:space="preserve"> </w:t>
      </w:r>
      <w:proofErr w:type="spellStart"/>
      <w:r w:rsidRPr="00201F0A">
        <w:rPr>
          <w:rFonts w:ascii="Times New Roman" w:hAnsi="Times New Roman" w:cs="Times New Roman"/>
          <w:sz w:val="24"/>
          <w:szCs w:val="24"/>
        </w:rPr>
        <w:t>катодно</w:t>
      </w:r>
      <w:proofErr w:type="spellEnd"/>
      <w:r w:rsidRPr="00201F0A">
        <w:rPr>
          <w:rFonts w:ascii="Times New Roman" w:hAnsi="Times New Roman" w:cs="Times New Roman"/>
          <w:sz w:val="24"/>
          <w:szCs w:val="24"/>
        </w:rPr>
        <w:t xml:space="preserve"> активированной воде и их полив </w:t>
      </w:r>
      <w:proofErr w:type="spellStart"/>
      <w:r w:rsidRPr="00201F0A">
        <w:rPr>
          <w:rFonts w:ascii="Times New Roman" w:hAnsi="Times New Roman" w:cs="Times New Roman"/>
          <w:sz w:val="24"/>
          <w:szCs w:val="24"/>
        </w:rPr>
        <w:t>электрохимически</w:t>
      </w:r>
      <w:proofErr w:type="spellEnd"/>
      <w:r w:rsidRPr="00201F0A">
        <w:rPr>
          <w:rFonts w:ascii="Times New Roman" w:hAnsi="Times New Roman" w:cs="Times New Roman"/>
          <w:sz w:val="24"/>
          <w:szCs w:val="24"/>
        </w:rPr>
        <w:t xml:space="preserve"> активированной водой</w:t>
      </w:r>
      <w:r w:rsidR="006C5788">
        <w:rPr>
          <w:rFonts w:ascii="Times New Roman" w:hAnsi="Times New Roman" w:cs="Times New Roman"/>
          <w:sz w:val="24"/>
          <w:szCs w:val="24"/>
        </w:rPr>
        <w:t xml:space="preserve"> увеличивает урожай на 10-15 %.</w:t>
      </w:r>
    </w:p>
    <w:p w:rsidR="000C4925" w:rsidRPr="00201F0A" w:rsidRDefault="000C4925" w:rsidP="006C5788">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xml:space="preserve">Поение птиц </w:t>
      </w:r>
      <w:proofErr w:type="spellStart"/>
      <w:r w:rsidRPr="00201F0A">
        <w:rPr>
          <w:rFonts w:ascii="Times New Roman" w:hAnsi="Times New Roman" w:cs="Times New Roman"/>
          <w:sz w:val="24"/>
          <w:szCs w:val="24"/>
        </w:rPr>
        <w:t>электрохимически</w:t>
      </w:r>
      <w:proofErr w:type="spellEnd"/>
      <w:r w:rsidRPr="00201F0A">
        <w:rPr>
          <w:rFonts w:ascii="Times New Roman" w:hAnsi="Times New Roman" w:cs="Times New Roman"/>
          <w:sz w:val="24"/>
          <w:szCs w:val="24"/>
        </w:rPr>
        <w:t xml:space="preserve"> активированной водой ускоряет их рост</w:t>
      </w:r>
      <w:r w:rsidR="006C5788">
        <w:rPr>
          <w:rFonts w:ascii="Times New Roman" w:hAnsi="Times New Roman" w:cs="Times New Roman"/>
          <w:sz w:val="24"/>
          <w:szCs w:val="24"/>
        </w:rPr>
        <w:t xml:space="preserve"> и развитие на 10 %, уменьшает р</w:t>
      </w:r>
      <w:r w:rsidRPr="00201F0A">
        <w:rPr>
          <w:rFonts w:ascii="Times New Roman" w:hAnsi="Times New Roman" w:cs="Times New Roman"/>
          <w:sz w:val="24"/>
          <w:szCs w:val="24"/>
        </w:rPr>
        <w:t>асход кормов на</w:t>
      </w:r>
      <w:r w:rsidR="006C5788">
        <w:rPr>
          <w:rFonts w:ascii="Times New Roman" w:hAnsi="Times New Roman" w:cs="Times New Roman"/>
          <w:sz w:val="24"/>
          <w:szCs w:val="24"/>
        </w:rPr>
        <w:t xml:space="preserve"> 15 %, сокращает падеж на 80 %.</w:t>
      </w:r>
    </w:p>
    <w:p w:rsidR="000C4925" w:rsidRPr="00201F0A" w:rsidRDefault="000C4925" w:rsidP="006C5788">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xml:space="preserve">Обработка тушек птицы </w:t>
      </w:r>
      <w:proofErr w:type="spellStart"/>
      <w:r w:rsidRPr="00201F0A">
        <w:rPr>
          <w:rFonts w:ascii="Times New Roman" w:hAnsi="Times New Roman" w:cs="Times New Roman"/>
          <w:sz w:val="24"/>
          <w:szCs w:val="24"/>
        </w:rPr>
        <w:t>электрохимически</w:t>
      </w:r>
      <w:proofErr w:type="spellEnd"/>
      <w:r w:rsidRPr="00201F0A">
        <w:rPr>
          <w:rFonts w:ascii="Times New Roman" w:hAnsi="Times New Roman" w:cs="Times New Roman"/>
          <w:sz w:val="24"/>
          <w:szCs w:val="24"/>
        </w:rPr>
        <w:t xml:space="preserve"> активированной водой повышает их сохранность и улучшает товарный вид за счет полного удаления пер</w:t>
      </w:r>
      <w:r w:rsidR="006C5788">
        <w:rPr>
          <w:rFonts w:ascii="Times New Roman" w:hAnsi="Times New Roman" w:cs="Times New Roman"/>
          <w:sz w:val="24"/>
          <w:szCs w:val="24"/>
        </w:rPr>
        <w:t>ьев при пониженной температуре.</w:t>
      </w:r>
    </w:p>
    <w:p w:rsidR="000C4925" w:rsidRPr="00201F0A" w:rsidRDefault="000C4925" w:rsidP="006C5788">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xml:space="preserve">Дезинфекция, </w:t>
      </w:r>
      <w:proofErr w:type="spellStart"/>
      <w:r w:rsidRPr="00201F0A">
        <w:rPr>
          <w:rFonts w:ascii="Times New Roman" w:hAnsi="Times New Roman" w:cs="Times New Roman"/>
          <w:sz w:val="24"/>
          <w:szCs w:val="24"/>
        </w:rPr>
        <w:t>предстерилизационная</w:t>
      </w:r>
      <w:proofErr w:type="spellEnd"/>
      <w:r w:rsidRPr="00201F0A">
        <w:rPr>
          <w:rFonts w:ascii="Times New Roman" w:hAnsi="Times New Roman" w:cs="Times New Roman"/>
          <w:sz w:val="24"/>
          <w:szCs w:val="24"/>
        </w:rPr>
        <w:t xml:space="preserve"> очистка и стерилизация изделий из металла несложной конфигурации (скальпели, пинцеты и т.п.), из металла сложной конфигурации (иглы, роторасширители, щипцы для удаления зубов и т.п.), боров зубных разных, изделий из стекла (пробирки, капилляры и т.п.), из резины (катетеры, зонды и т.п.), из силиконовой резины (дренажи протезы и т.п.), перчаток резиновых, </w:t>
      </w:r>
      <w:proofErr w:type="spellStart"/>
      <w:r w:rsidRPr="00201F0A">
        <w:rPr>
          <w:rFonts w:ascii="Times New Roman" w:hAnsi="Times New Roman" w:cs="Times New Roman"/>
          <w:sz w:val="24"/>
          <w:szCs w:val="24"/>
        </w:rPr>
        <w:t>эндотрахеальных</w:t>
      </w:r>
      <w:proofErr w:type="spellEnd"/>
      <w:r w:rsidRPr="00201F0A">
        <w:rPr>
          <w:rFonts w:ascii="Times New Roman" w:hAnsi="Times New Roman" w:cs="Times New Roman"/>
          <w:sz w:val="24"/>
          <w:szCs w:val="24"/>
        </w:rPr>
        <w:t xml:space="preserve"> трубок, капиллярных и пластинчатых диализатор</w:t>
      </w:r>
      <w:r w:rsidR="006C5788">
        <w:rPr>
          <w:rFonts w:ascii="Times New Roman" w:hAnsi="Times New Roman" w:cs="Times New Roman"/>
          <w:sz w:val="24"/>
          <w:szCs w:val="24"/>
        </w:rPr>
        <w:t xml:space="preserve">ов и </w:t>
      </w:r>
      <w:proofErr w:type="spellStart"/>
      <w:r w:rsidR="006C5788">
        <w:rPr>
          <w:rFonts w:ascii="Times New Roman" w:hAnsi="Times New Roman" w:cs="Times New Roman"/>
          <w:sz w:val="24"/>
          <w:szCs w:val="24"/>
        </w:rPr>
        <w:t>оксигенаторов</w:t>
      </w:r>
      <w:proofErr w:type="spellEnd"/>
      <w:r w:rsidR="006C5788">
        <w:rPr>
          <w:rFonts w:ascii="Times New Roman" w:hAnsi="Times New Roman" w:cs="Times New Roman"/>
          <w:sz w:val="24"/>
          <w:szCs w:val="24"/>
        </w:rPr>
        <w:t>, эндоскопов.</w:t>
      </w:r>
    </w:p>
    <w:p w:rsidR="000C4925" w:rsidRPr="00201F0A" w:rsidRDefault="000C4925" w:rsidP="006C5788">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Дезинфекция и мойка посуды, игрушек, поверхностей, покрытых пластиком, масляной краской, линолеумом, санитарно-у</w:t>
      </w:r>
      <w:r w:rsidR="006C5788">
        <w:rPr>
          <w:rFonts w:ascii="Times New Roman" w:hAnsi="Times New Roman" w:cs="Times New Roman"/>
          <w:sz w:val="24"/>
          <w:szCs w:val="24"/>
        </w:rPr>
        <w:t>борочного инвентаря, помещений.</w:t>
      </w:r>
    </w:p>
    <w:p w:rsidR="000C4925" w:rsidRPr="00201F0A" w:rsidRDefault="000C4925" w:rsidP="006C5788">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xml:space="preserve">Сокращение или исключение расхода антибиотиков при лечении хронического гематогенного и посттравматического остеомиелита, </w:t>
      </w:r>
      <w:proofErr w:type="spellStart"/>
      <w:r w:rsidRPr="00201F0A">
        <w:rPr>
          <w:rFonts w:ascii="Times New Roman" w:hAnsi="Times New Roman" w:cs="Times New Roman"/>
          <w:sz w:val="24"/>
          <w:szCs w:val="24"/>
        </w:rPr>
        <w:t>поддиафрагмального</w:t>
      </w:r>
      <w:proofErr w:type="spellEnd"/>
      <w:r w:rsidRPr="00201F0A">
        <w:rPr>
          <w:rFonts w:ascii="Times New Roman" w:hAnsi="Times New Roman" w:cs="Times New Roman"/>
          <w:sz w:val="24"/>
          <w:szCs w:val="24"/>
        </w:rPr>
        <w:t xml:space="preserve">, </w:t>
      </w:r>
      <w:proofErr w:type="spellStart"/>
      <w:r w:rsidRPr="00201F0A">
        <w:rPr>
          <w:rFonts w:ascii="Times New Roman" w:hAnsi="Times New Roman" w:cs="Times New Roman"/>
          <w:sz w:val="24"/>
          <w:szCs w:val="24"/>
        </w:rPr>
        <w:t>межпетельного</w:t>
      </w:r>
      <w:proofErr w:type="spellEnd"/>
      <w:r w:rsidRPr="00201F0A">
        <w:rPr>
          <w:rFonts w:ascii="Times New Roman" w:hAnsi="Times New Roman" w:cs="Times New Roman"/>
          <w:sz w:val="24"/>
          <w:szCs w:val="24"/>
        </w:rPr>
        <w:t xml:space="preserve"> и тазового абсцесса брюшной полости; лечение </w:t>
      </w:r>
      <w:r w:rsidR="006C5788">
        <w:rPr>
          <w:rFonts w:ascii="Times New Roman" w:hAnsi="Times New Roman" w:cs="Times New Roman"/>
          <w:sz w:val="24"/>
          <w:szCs w:val="24"/>
        </w:rPr>
        <w:t xml:space="preserve">грибковых </w:t>
      </w:r>
      <w:proofErr w:type="spellStart"/>
      <w:r w:rsidR="006C5788">
        <w:rPr>
          <w:rFonts w:ascii="Times New Roman" w:hAnsi="Times New Roman" w:cs="Times New Roman"/>
          <w:sz w:val="24"/>
          <w:szCs w:val="24"/>
        </w:rPr>
        <w:t>заболеваний.</w:t>
      </w:r>
      <w:r w:rsidRPr="00201F0A">
        <w:rPr>
          <w:rFonts w:ascii="Times New Roman" w:hAnsi="Times New Roman" w:cs="Times New Roman"/>
          <w:sz w:val="24"/>
          <w:szCs w:val="24"/>
        </w:rPr>
        <w:t>Метод</w:t>
      </w:r>
      <w:proofErr w:type="spellEnd"/>
      <w:r w:rsidRPr="00201F0A">
        <w:rPr>
          <w:rFonts w:ascii="Times New Roman" w:hAnsi="Times New Roman" w:cs="Times New Roman"/>
          <w:sz w:val="24"/>
          <w:szCs w:val="24"/>
        </w:rPr>
        <w:t xml:space="preserve"> электрохимической активации применяется для очистки обеззараживания воды, качество которой вызывает сомнения. Помимо очистки, при использовании метода ЭХА вода приобретает свойства катализатора биохимических реакций в человеческом организме, способствует выводу шлаков и укреплению иммунной системы.</w:t>
      </w:r>
    </w:p>
    <w:p w:rsidR="000C4925" w:rsidRDefault="000C4925" w:rsidP="00201F0A">
      <w:pPr>
        <w:spacing w:line="360" w:lineRule="auto"/>
        <w:ind w:left="284" w:right="170" w:firstLine="397"/>
        <w:jc w:val="both"/>
        <w:rPr>
          <w:rFonts w:ascii="Times New Roman" w:hAnsi="Times New Roman" w:cs="Times New Roman"/>
          <w:sz w:val="24"/>
          <w:szCs w:val="24"/>
        </w:rPr>
      </w:pPr>
    </w:p>
    <w:p w:rsidR="006C5788" w:rsidRDefault="006C5788" w:rsidP="00201F0A">
      <w:pPr>
        <w:spacing w:line="360" w:lineRule="auto"/>
        <w:ind w:left="284" w:right="170" w:firstLine="397"/>
        <w:jc w:val="both"/>
        <w:rPr>
          <w:rFonts w:ascii="Times New Roman" w:hAnsi="Times New Roman" w:cs="Times New Roman"/>
          <w:sz w:val="24"/>
          <w:szCs w:val="24"/>
        </w:rPr>
      </w:pPr>
    </w:p>
    <w:p w:rsidR="006C5788" w:rsidRDefault="006C5788" w:rsidP="00201F0A">
      <w:pPr>
        <w:spacing w:line="360" w:lineRule="auto"/>
        <w:ind w:left="284" w:right="170" w:firstLine="397"/>
        <w:jc w:val="both"/>
        <w:rPr>
          <w:rFonts w:ascii="Times New Roman" w:hAnsi="Times New Roman" w:cs="Times New Roman"/>
          <w:sz w:val="24"/>
          <w:szCs w:val="24"/>
        </w:rPr>
      </w:pPr>
    </w:p>
    <w:p w:rsidR="006C5788" w:rsidRDefault="006C5788" w:rsidP="00201F0A">
      <w:pPr>
        <w:spacing w:line="360" w:lineRule="auto"/>
        <w:ind w:left="284" w:right="170" w:firstLine="397"/>
        <w:jc w:val="both"/>
        <w:rPr>
          <w:rFonts w:ascii="Times New Roman" w:hAnsi="Times New Roman" w:cs="Times New Roman"/>
          <w:sz w:val="24"/>
          <w:szCs w:val="24"/>
        </w:rPr>
      </w:pPr>
    </w:p>
    <w:p w:rsidR="006C5788" w:rsidRPr="00201F0A" w:rsidRDefault="006C5788" w:rsidP="00201F0A">
      <w:pPr>
        <w:spacing w:line="360" w:lineRule="auto"/>
        <w:ind w:left="284" w:right="170" w:firstLine="397"/>
        <w:jc w:val="both"/>
        <w:rPr>
          <w:rFonts w:ascii="Times New Roman" w:hAnsi="Times New Roman" w:cs="Times New Roman"/>
          <w:sz w:val="24"/>
          <w:szCs w:val="24"/>
        </w:rPr>
      </w:pPr>
    </w:p>
    <w:p w:rsidR="000C4925" w:rsidRPr="00201F0A" w:rsidRDefault="000C4925" w:rsidP="00201F0A">
      <w:pPr>
        <w:spacing w:line="360" w:lineRule="auto"/>
        <w:ind w:left="284" w:right="170" w:firstLine="397"/>
        <w:jc w:val="both"/>
        <w:rPr>
          <w:rFonts w:ascii="Times New Roman" w:hAnsi="Times New Roman" w:cs="Times New Roman"/>
          <w:sz w:val="24"/>
          <w:szCs w:val="24"/>
        </w:rPr>
      </w:pPr>
    </w:p>
    <w:p w:rsidR="000C4925" w:rsidRPr="006C5788" w:rsidRDefault="006C5788" w:rsidP="00201F0A">
      <w:pPr>
        <w:pStyle w:val="3"/>
        <w:spacing w:before="0" w:after="0" w:line="360" w:lineRule="auto"/>
        <w:ind w:left="284" w:right="170" w:firstLine="397"/>
        <w:jc w:val="both"/>
        <w:rPr>
          <w:rFonts w:ascii="Times New Roman" w:hAnsi="Times New Roman" w:cs="Times New Roman"/>
          <w:sz w:val="24"/>
          <w:szCs w:val="24"/>
        </w:rPr>
      </w:pPr>
      <w:bookmarkStart w:id="6" w:name="_Toc25331435"/>
      <w:bookmarkEnd w:id="6"/>
      <w:r w:rsidRPr="006C5788">
        <w:rPr>
          <w:rFonts w:ascii="Times New Roman" w:hAnsi="Times New Roman" w:cs="Times New Roman"/>
          <w:sz w:val="24"/>
          <w:szCs w:val="24"/>
        </w:rPr>
        <w:lastRenderedPageBreak/>
        <w:t>4</w:t>
      </w:r>
      <w:r w:rsidR="000C4925" w:rsidRPr="006C5788">
        <w:rPr>
          <w:rFonts w:ascii="Times New Roman" w:hAnsi="Times New Roman" w:cs="Times New Roman"/>
          <w:sz w:val="24"/>
          <w:szCs w:val="24"/>
        </w:rPr>
        <w:t xml:space="preserve"> Очистные сооружения</w:t>
      </w:r>
    </w:p>
    <w:p w:rsidR="000C4925" w:rsidRPr="006C5788" w:rsidRDefault="000C4925" w:rsidP="00201F0A">
      <w:pPr>
        <w:spacing w:line="360" w:lineRule="auto"/>
        <w:ind w:left="284" w:right="170" w:firstLine="397"/>
        <w:jc w:val="both"/>
        <w:rPr>
          <w:rFonts w:ascii="Times New Roman" w:hAnsi="Times New Roman" w:cs="Times New Roman"/>
          <w:sz w:val="24"/>
          <w:szCs w:val="24"/>
        </w:rPr>
      </w:pPr>
    </w:p>
    <w:p w:rsidR="000C4925" w:rsidRPr="00201F0A" w:rsidRDefault="000C4925" w:rsidP="006C5788">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xml:space="preserve">Биологические очистные сооружения предназначены для полной биологической очистки всех видов сточных вод, включая хозяйственно- бытовые стоки города, а </w:t>
      </w:r>
      <w:proofErr w:type="gramStart"/>
      <w:r w:rsidRPr="00201F0A">
        <w:rPr>
          <w:rFonts w:ascii="Times New Roman" w:hAnsi="Times New Roman" w:cs="Times New Roman"/>
          <w:sz w:val="24"/>
          <w:szCs w:val="24"/>
        </w:rPr>
        <w:t>так же</w:t>
      </w:r>
      <w:proofErr w:type="gramEnd"/>
      <w:r w:rsidRPr="00201F0A">
        <w:rPr>
          <w:rFonts w:ascii="Times New Roman" w:hAnsi="Times New Roman" w:cs="Times New Roman"/>
          <w:sz w:val="24"/>
          <w:szCs w:val="24"/>
        </w:rPr>
        <w:t xml:space="preserve"> промышленные и бытовые стоки промышленных предприятий города. Биологический метод использует закономерности биохимического и биологического самоочищения водоемов, основан на способности микроорганизмов использовать для питания находящиеся в сточных водах органические вещества, которые являют</w:t>
      </w:r>
      <w:r w:rsidR="006C5788">
        <w:rPr>
          <w:rFonts w:ascii="Times New Roman" w:hAnsi="Times New Roman" w:cs="Times New Roman"/>
          <w:sz w:val="24"/>
          <w:szCs w:val="24"/>
        </w:rPr>
        <w:t>ся для них источником углерода.</w:t>
      </w:r>
    </w:p>
    <w:p w:rsidR="000C4925" w:rsidRPr="00201F0A" w:rsidRDefault="000C4925" w:rsidP="00F540FF">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xml:space="preserve">Процесс биологической очистки заключается в адсорбции сточных вод тонкодисперсной и растворенной примеси органических и неорганических веществ внутри клетки микроорганизмов при протекании в ней биологических процессов окисления и восстановления. Для реализации этих процессов применяются искусственные условия </w:t>
      </w:r>
      <w:proofErr w:type="spellStart"/>
      <w:r w:rsidRPr="00201F0A">
        <w:rPr>
          <w:rFonts w:ascii="Times New Roman" w:hAnsi="Times New Roman" w:cs="Times New Roman"/>
          <w:sz w:val="24"/>
          <w:szCs w:val="24"/>
        </w:rPr>
        <w:t>аэротенки</w:t>
      </w:r>
      <w:proofErr w:type="spellEnd"/>
      <w:r w:rsidRPr="00201F0A">
        <w:rPr>
          <w:rFonts w:ascii="Times New Roman" w:hAnsi="Times New Roman" w:cs="Times New Roman"/>
          <w:sz w:val="24"/>
          <w:szCs w:val="24"/>
        </w:rPr>
        <w:t xml:space="preserve"> – железобетонные резервуары, через которые медленно протекают подвергающиеся аэрации сточные воды, смешанные с активным илом. Активный ил состоит из хлопьев, густо заселенных аэробными микроорганизмами. Бактерии склеиваются в хлопья (</w:t>
      </w:r>
      <w:proofErr w:type="spellStart"/>
      <w:r w:rsidRPr="00201F0A">
        <w:rPr>
          <w:rFonts w:ascii="Times New Roman" w:hAnsi="Times New Roman" w:cs="Times New Roman"/>
          <w:sz w:val="24"/>
          <w:szCs w:val="24"/>
        </w:rPr>
        <w:t>зоогели</w:t>
      </w:r>
      <w:proofErr w:type="spellEnd"/>
      <w:r w:rsidRPr="00201F0A">
        <w:rPr>
          <w:rFonts w:ascii="Times New Roman" w:hAnsi="Times New Roman" w:cs="Times New Roman"/>
          <w:sz w:val="24"/>
          <w:szCs w:val="24"/>
        </w:rPr>
        <w:t xml:space="preserve">) и выделяют ферменты минерализующие органические загрязнения. Кроме бактерий в иловой смеси присутствуют простейшие организмы – инфузории, жгутиковые, амебы, коловратки и </w:t>
      </w:r>
      <w:proofErr w:type="gramStart"/>
      <w:r w:rsidRPr="00201F0A">
        <w:rPr>
          <w:rFonts w:ascii="Times New Roman" w:hAnsi="Times New Roman" w:cs="Times New Roman"/>
          <w:sz w:val="24"/>
          <w:szCs w:val="24"/>
        </w:rPr>
        <w:t>др..</w:t>
      </w:r>
      <w:proofErr w:type="gramEnd"/>
      <w:r w:rsidRPr="00201F0A">
        <w:rPr>
          <w:rFonts w:ascii="Times New Roman" w:hAnsi="Times New Roman" w:cs="Times New Roman"/>
          <w:sz w:val="24"/>
          <w:szCs w:val="24"/>
        </w:rPr>
        <w:t xml:space="preserve"> Они пожирают бактерии, не слипающиеся в хлопья, таким образом постоянно омолаживая бактериальную массу ила. По наличию в иловой смеси определенных видов простейших судят об удовлетворительном или наоборот неудовлетворительном режиме в </w:t>
      </w:r>
      <w:proofErr w:type="spellStart"/>
      <w:proofErr w:type="gramStart"/>
      <w:r w:rsidRPr="00201F0A">
        <w:rPr>
          <w:rFonts w:ascii="Times New Roman" w:hAnsi="Times New Roman" w:cs="Times New Roman"/>
          <w:sz w:val="24"/>
          <w:szCs w:val="24"/>
        </w:rPr>
        <w:t>аэротенках</w:t>
      </w:r>
      <w:proofErr w:type="spellEnd"/>
      <w:r w:rsidRPr="00201F0A">
        <w:rPr>
          <w:rFonts w:ascii="Times New Roman" w:hAnsi="Times New Roman" w:cs="Times New Roman"/>
          <w:sz w:val="24"/>
          <w:szCs w:val="24"/>
        </w:rPr>
        <w:t xml:space="preserve"> ,</w:t>
      </w:r>
      <w:proofErr w:type="gramEnd"/>
      <w:r w:rsidRPr="00201F0A">
        <w:rPr>
          <w:rFonts w:ascii="Times New Roman" w:hAnsi="Times New Roman" w:cs="Times New Roman"/>
          <w:sz w:val="24"/>
          <w:szCs w:val="24"/>
        </w:rPr>
        <w:t xml:space="preserve"> поэтому простейшие орг</w:t>
      </w:r>
      <w:r w:rsidR="00F540FF">
        <w:rPr>
          <w:rFonts w:ascii="Times New Roman" w:hAnsi="Times New Roman" w:cs="Times New Roman"/>
          <w:sz w:val="24"/>
          <w:szCs w:val="24"/>
        </w:rPr>
        <w:t>анизмы называют- индикаторными.</w:t>
      </w:r>
    </w:p>
    <w:p w:rsidR="000C4925" w:rsidRPr="00201F0A" w:rsidRDefault="000C4925" w:rsidP="00F540FF">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xml:space="preserve">Успех биологической очистки сточных вод обеспечивается постоянным перемешиванием смеси сточных вод с активным илом и непрерывной аэрации на всем </w:t>
      </w:r>
      <w:proofErr w:type="spellStart"/>
      <w:r w:rsidRPr="00201F0A">
        <w:rPr>
          <w:rFonts w:ascii="Times New Roman" w:hAnsi="Times New Roman" w:cs="Times New Roman"/>
          <w:sz w:val="24"/>
          <w:szCs w:val="24"/>
        </w:rPr>
        <w:t>протежении</w:t>
      </w:r>
      <w:proofErr w:type="spellEnd"/>
      <w:r w:rsidRPr="00201F0A">
        <w:rPr>
          <w:rFonts w:ascii="Times New Roman" w:hAnsi="Times New Roman" w:cs="Times New Roman"/>
          <w:sz w:val="24"/>
          <w:szCs w:val="24"/>
        </w:rPr>
        <w:t xml:space="preserve"> </w:t>
      </w:r>
      <w:proofErr w:type="spellStart"/>
      <w:r w:rsidRPr="00201F0A">
        <w:rPr>
          <w:rFonts w:ascii="Times New Roman" w:hAnsi="Times New Roman" w:cs="Times New Roman"/>
          <w:sz w:val="24"/>
          <w:szCs w:val="24"/>
        </w:rPr>
        <w:t>аэротенка</w:t>
      </w:r>
      <w:proofErr w:type="spellEnd"/>
      <w:r w:rsidRPr="00201F0A">
        <w:rPr>
          <w:rFonts w:ascii="Times New Roman" w:hAnsi="Times New Roman" w:cs="Times New Roman"/>
          <w:sz w:val="24"/>
          <w:szCs w:val="24"/>
        </w:rPr>
        <w:t>, этим осуществляется контакт стоков с активным илом и поддерживае</w:t>
      </w:r>
      <w:r w:rsidR="00F540FF">
        <w:rPr>
          <w:rFonts w:ascii="Times New Roman" w:hAnsi="Times New Roman" w:cs="Times New Roman"/>
          <w:sz w:val="24"/>
          <w:szCs w:val="24"/>
        </w:rPr>
        <w:t>тся жизнедеятельность бактерий.</w:t>
      </w:r>
    </w:p>
    <w:p w:rsidR="000C4925" w:rsidRPr="00201F0A" w:rsidRDefault="000C4925" w:rsidP="00F540FF">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Процесс биологич</w:t>
      </w:r>
      <w:r w:rsidR="00F540FF">
        <w:rPr>
          <w:rFonts w:ascii="Times New Roman" w:hAnsi="Times New Roman" w:cs="Times New Roman"/>
          <w:sz w:val="24"/>
          <w:szCs w:val="24"/>
        </w:rPr>
        <w:t>еской очистки имеет три стадии:</w:t>
      </w:r>
    </w:p>
    <w:p w:rsidR="000C4925" w:rsidRPr="00201F0A" w:rsidRDefault="000C4925" w:rsidP="00F540FF">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в начальной, сразу после смешивания стоков с активным илом происходит адсорбция активным илом загрязнений и процесс окисления легко окисляющихся веществ, что приводит к резкому снижению БПК очищаемых стоков и полное потр</w:t>
      </w:r>
      <w:r w:rsidR="00F540FF">
        <w:rPr>
          <w:rFonts w:ascii="Times New Roman" w:hAnsi="Times New Roman" w:cs="Times New Roman"/>
          <w:sz w:val="24"/>
          <w:szCs w:val="24"/>
        </w:rPr>
        <w:t>ебление кислорода на окисление.</w:t>
      </w:r>
    </w:p>
    <w:p w:rsidR="000C4925" w:rsidRPr="00201F0A" w:rsidRDefault="000C4925" w:rsidP="00F540FF">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xml:space="preserve">- во второй стадии происходит окисление медленно окисляющихся веществ и регенерация активного ила, то есть восстановление активных свойств, скорость </w:t>
      </w:r>
      <w:r w:rsidRPr="00201F0A">
        <w:rPr>
          <w:rFonts w:ascii="Times New Roman" w:hAnsi="Times New Roman" w:cs="Times New Roman"/>
          <w:sz w:val="24"/>
          <w:szCs w:val="24"/>
        </w:rPr>
        <w:lastRenderedPageBreak/>
        <w:t>п</w:t>
      </w:r>
      <w:r w:rsidR="00F540FF">
        <w:rPr>
          <w:rFonts w:ascii="Times New Roman" w:hAnsi="Times New Roman" w:cs="Times New Roman"/>
          <w:sz w:val="24"/>
          <w:szCs w:val="24"/>
        </w:rPr>
        <w:t>отребления кислорода снижается.</w:t>
      </w:r>
    </w:p>
    <w:p w:rsidR="000C4925" w:rsidRPr="00201F0A" w:rsidRDefault="000C4925" w:rsidP="00F540FF">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на третьей стадии происходит нитрификация аммонийных солей и скорость потребления кислорода снова ра</w:t>
      </w:r>
      <w:r w:rsidR="00F540FF">
        <w:rPr>
          <w:rFonts w:ascii="Times New Roman" w:hAnsi="Times New Roman" w:cs="Times New Roman"/>
          <w:sz w:val="24"/>
          <w:szCs w:val="24"/>
        </w:rPr>
        <w:t>стет.</w:t>
      </w:r>
    </w:p>
    <w:p w:rsidR="000C4925" w:rsidRPr="00201F0A" w:rsidRDefault="000C4925" w:rsidP="00F540FF">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xml:space="preserve">За счет прироста биомассы количество активного ила в </w:t>
      </w:r>
      <w:proofErr w:type="spellStart"/>
      <w:r w:rsidRPr="00201F0A">
        <w:rPr>
          <w:rFonts w:ascii="Times New Roman" w:hAnsi="Times New Roman" w:cs="Times New Roman"/>
          <w:sz w:val="24"/>
          <w:szCs w:val="24"/>
        </w:rPr>
        <w:t>аэротенках</w:t>
      </w:r>
      <w:proofErr w:type="spellEnd"/>
      <w:r w:rsidRPr="00201F0A">
        <w:rPr>
          <w:rFonts w:ascii="Times New Roman" w:hAnsi="Times New Roman" w:cs="Times New Roman"/>
          <w:sz w:val="24"/>
          <w:szCs w:val="24"/>
        </w:rPr>
        <w:t xml:space="preserve"> </w:t>
      </w:r>
      <w:proofErr w:type="gramStart"/>
      <w:r w:rsidRPr="00201F0A">
        <w:rPr>
          <w:rFonts w:ascii="Times New Roman" w:hAnsi="Times New Roman" w:cs="Times New Roman"/>
          <w:sz w:val="24"/>
          <w:szCs w:val="24"/>
        </w:rPr>
        <w:t>увеличивается ,</w:t>
      </w:r>
      <w:proofErr w:type="gramEnd"/>
      <w:r w:rsidRPr="00201F0A">
        <w:rPr>
          <w:rFonts w:ascii="Times New Roman" w:hAnsi="Times New Roman" w:cs="Times New Roman"/>
          <w:sz w:val="24"/>
          <w:szCs w:val="24"/>
        </w:rPr>
        <w:t xml:space="preserve"> образуется избыточный активный ил, который выводится из системы очистки методом отстаивания. Активный ил- осадок биологического происхождения способен разлагаться, загнивать и может быть опасным в санитарном отношении, так как могут содержаться разнообразные формы бактерий, в том числ</w:t>
      </w:r>
      <w:r w:rsidR="00F540FF">
        <w:rPr>
          <w:rFonts w:ascii="Times New Roman" w:hAnsi="Times New Roman" w:cs="Times New Roman"/>
          <w:sz w:val="24"/>
          <w:szCs w:val="24"/>
        </w:rPr>
        <w:t>е патогенные и яйца гельминтов.</w:t>
      </w:r>
    </w:p>
    <w:p w:rsidR="000C4925" w:rsidRPr="00201F0A" w:rsidRDefault="000C4925" w:rsidP="00F540FF">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Технологический процесс биологической очистки сточных</w:t>
      </w:r>
      <w:r w:rsidR="00F540FF">
        <w:rPr>
          <w:rFonts w:ascii="Times New Roman" w:hAnsi="Times New Roman" w:cs="Times New Roman"/>
          <w:sz w:val="24"/>
          <w:szCs w:val="24"/>
        </w:rPr>
        <w:t xml:space="preserve"> вод включает следующие стадии:</w:t>
      </w:r>
    </w:p>
    <w:p w:rsidR="000C4925" w:rsidRPr="00201F0A" w:rsidRDefault="000C4925" w:rsidP="00F540FF">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механическое отстаивание сточных вод в первич</w:t>
      </w:r>
      <w:r w:rsidR="00F540FF">
        <w:rPr>
          <w:rFonts w:ascii="Times New Roman" w:hAnsi="Times New Roman" w:cs="Times New Roman"/>
          <w:sz w:val="24"/>
          <w:szCs w:val="24"/>
        </w:rPr>
        <w:t>ных горизонтальных отстойниках;</w:t>
      </w:r>
    </w:p>
    <w:p w:rsidR="000C4925" w:rsidRPr="00201F0A" w:rsidRDefault="000C4925" w:rsidP="00F540FF">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биол</w:t>
      </w:r>
      <w:r w:rsidR="00F540FF">
        <w:rPr>
          <w:rFonts w:ascii="Times New Roman" w:hAnsi="Times New Roman" w:cs="Times New Roman"/>
          <w:sz w:val="24"/>
          <w:szCs w:val="24"/>
        </w:rPr>
        <w:t xml:space="preserve">огическая очистка в </w:t>
      </w:r>
      <w:proofErr w:type="spellStart"/>
      <w:r w:rsidR="00F540FF">
        <w:rPr>
          <w:rFonts w:ascii="Times New Roman" w:hAnsi="Times New Roman" w:cs="Times New Roman"/>
          <w:sz w:val="24"/>
          <w:szCs w:val="24"/>
        </w:rPr>
        <w:t>аэротенках</w:t>
      </w:r>
      <w:proofErr w:type="spellEnd"/>
      <w:r w:rsidR="00F540FF">
        <w:rPr>
          <w:rFonts w:ascii="Times New Roman" w:hAnsi="Times New Roman" w:cs="Times New Roman"/>
          <w:sz w:val="24"/>
          <w:szCs w:val="24"/>
        </w:rPr>
        <w:t>;</w:t>
      </w:r>
    </w:p>
    <w:p w:rsidR="000C4925" w:rsidRPr="00201F0A" w:rsidRDefault="000C4925" w:rsidP="00F540FF">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отстаивание очищенных сточных вод от активного ила во вторич</w:t>
      </w:r>
      <w:r w:rsidR="00F540FF">
        <w:rPr>
          <w:rFonts w:ascii="Times New Roman" w:hAnsi="Times New Roman" w:cs="Times New Roman"/>
          <w:sz w:val="24"/>
          <w:szCs w:val="24"/>
        </w:rPr>
        <w:t>ных горизонтальных отстойниках;</w:t>
      </w:r>
    </w:p>
    <w:p w:rsidR="000C4925" w:rsidRPr="00201F0A" w:rsidRDefault="000C4925" w:rsidP="00F540FF">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xml:space="preserve">- хлорирование очищенных сточных вод в </w:t>
      </w:r>
      <w:proofErr w:type="spellStart"/>
      <w:r w:rsidRPr="00201F0A">
        <w:rPr>
          <w:rFonts w:ascii="Times New Roman" w:hAnsi="Times New Roman" w:cs="Times New Roman"/>
          <w:sz w:val="24"/>
          <w:szCs w:val="24"/>
        </w:rPr>
        <w:t>усреднителях</w:t>
      </w:r>
      <w:proofErr w:type="spellEnd"/>
      <w:r w:rsidRPr="00201F0A">
        <w:rPr>
          <w:rFonts w:ascii="Times New Roman" w:hAnsi="Times New Roman" w:cs="Times New Roman"/>
          <w:sz w:val="24"/>
          <w:szCs w:val="24"/>
        </w:rPr>
        <w:t xml:space="preserve"> и транспорт</w:t>
      </w:r>
      <w:r w:rsidR="00F540FF">
        <w:rPr>
          <w:rFonts w:ascii="Times New Roman" w:hAnsi="Times New Roman" w:cs="Times New Roman"/>
          <w:sz w:val="24"/>
          <w:szCs w:val="24"/>
        </w:rPr>
        <w:t>ировка.</w:t>
      </w:r>
    </w:p>
    <w:p w:rsidR="000C4925" w:rsidRPr="00201F0A" w:rsidRDefault="000C4925" w:rsidP="00F540FF">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xml:space="preserve">Удаление крупных фракций песка и отделение органики </w:t>
      </w:r>
      <w:proofErr w:type="gramStart"/>
      <w:r w:rsidRPr="00201F0A">
        <w:rPr>
          <w:rFonts w:ascii="Times New Roman" w:hAnsi="Times New Roman" w:cs="Times New Roman"/>
          <w:sz w:val="24"/>
          <w:szCs w:val="24"/>
        </w:rPr>
        <w:t>от неорганики</w:t>
      </w:r>
      <w:proofErr w:type="gramEnd"/>
      <w:r w:rsidRPr="00201F0A">
        <w:rPr>
          <w:rFonts w:ascii="Times New Roman" w:hAnsi="Times New Roman" w:cs="Times New Roman"/>
          <w:sz w:val="24"/>
          <w:szCs w:val="24"/>
        </w:rPr>
        <w:t xml:space="preserve"> происходит именно в песколовках. Песколовки типовые, двухсекционные, горизонтальные с круговым движением сточных вод 500- 900 л/сек количество 2 единицы. Удаление песка осуществляется гидроэлеваторами, рабочей водой для которой является вода контактных резервуаров. Сточная вода после песколовок отводится в распределительную камеру первичных отстойников откуда дюкерами подается в первичные отстойники, которые входят в блок технологических емкостей. Образующи</w:t>
      </w:r>
      <w:r w:rsidR="00F540FF">
        <w:rPr>
          <w:rFonts w:ascii="Times New Roman" w:hAnsi="Times New Roman" w:cs="Times New Roman"/>
          <w:sz w:val="24"/>
          <w:szCs w:val="24"/>
        </w:rPr>
        <w:t xml:space="preserve">еся отходы: песок с песколовок. </w:t>
      </w:r>
      <w:r w:rsidRPr="00201F0A">
        <w:rPr>
          <w:rFonts w:ascii="Times New Roman" w:hAnsi="Times New Roman" w:cs="Times New Roman"/>
          <w:sz w:val="24"/>
          <w:szCs w:val="24"/>
        </w:rPr>
        <w:t>Продолжительность предварительной аэрации сточной жидкости 10- 20 мин по расчетному расходу. Рабочая глубина –</w:t>
      </w:r>
      <w:r w:rsidR="00F540FF">
        <w:rPr>
          <w:rFonts w:ascii="Times New Roman" w:hAnsi="Times New Roman" w:cs="Times New Roman"/>
          <w:sz w:val="24"/>
          <w:szCs w:val="24"/>
        </w:rPr>
        <w:t xml:space="preserve"> 4, 5 м.</w:t>
      </w:r>
    </w:p>
    <w:p w:rsidR="000C4925" w:rsidRPr="00201F0A" w:rsidRDefault="000C4925" w:rsidP="00F540FF">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xml:space="preserve">Первичные отстойники служат для осветления сточных вод, то есть для отделения стоков от взвешенных веществ, которые оседают под действием силы тяжести на дно отстойника. Горизонтального типа, прямоугольные, размером 36*9*4 м, два оборудованы скребковыми механизмами цепного типа, два других- тележечного типа, количество секций- 4 ед. Удаление осадка с приемников каждой секции отстойников производится самотеков в лоток, оттуда при помощи насосов направляется на иловые карты, а осветленные сточные воды из сборных переливных лотков по отводящим </w:t>
      </w:r>
      <w:r w:rsidRPr="00201F0A">
        <w:rPr>
          <w:rFonts w:ascii="Times New Roman" w:hAnsi="Times New Roman" w:cs="Times New Roman"/>
          <w:sz w:val="24"/>
          <w:szCs w:val="24"/>
        </w:rPr>
        <w:lastRenderedPageBreak/>
        <w:t>трубам распределяется в 2 коллектора диаметром 800мм, по которой вода п</w:t>
      </w:r>
      <w:r w:rsidR="00F540FF">
        <w:rPr>
          <w:rFonts w:ascii="Times New Roman" w:hAnsi="Times New Roman" w:cs="Times New Roman"/>
          <w:sz w:val="24"/>
          <w:szCs w:val="24"/>
        </w:rPr>
        <w:t xml:space="preserve">оступает самотеком в </w:t>
      </w:r>
      <w:proofErr w:type="spellStart"/>
      <w:r w:rsidR="00F540FF">
        <w:rPr>
          <w:rFonts w:ascii="Times New Roman" w:hAnsi="Times New Roman" w:cs="Times New Roman"/>
          <w:sz w:val="24"/>
          <w:szCs w:val="24"/>
        </w:rPr>
        <w:t>аэротенки</w:t>
      </w:r>
      <w:proofErr w:type="spellEnd"/>
      <w:r w:rsidR="00F540FF">
        <w:rPr>
          <w:rFonts w:ascii="Times New Roman" w:hAnsi="Times New Roman" w:cs="Times New Roman"/>
          <w:sz w:val="24"/>
          <w:szCs w:val="24"/>
        </w:rPr>
        <w:t xml:space="preserve">. </w:t>
      </w:r>
      <w:r w:rsidRPr="00201F0A">
        <w:rPr>
          <w:rFonts w:ascii="Times New Roman" w:hAnsi="Times New Roman" w:cs="Times New Roman"/>
          <w:sz w:val="24"/>
          <w:szCs w:val="24"/>
        </w:rPr>
        <w:t xml:space="preserve">По проекту приняты </w:t>
      </w:r>
      <w:proofErr w:type="spellStart"/>
      <w:r w:rsidRPr="00201F0A">
        <w:rPr>
          <w:rFonts w:ascii="Times New Roman" w:hAnsi="Times New Roman" w:cs="Times New Roman"/>
          <w:sz w:val="24"/>
          <w:szCs w:val="24"/>
        </w:rPr>
        <w:t>трехкоридорные</w:t>
      </w:r>
      <w:proofErr w:type="spellEnd"/>
      <w:r w:rsidRPr="00201F0A">
        <w:rPr>
          <w:rFonts w:ascii="Times New Roman" w:hAnsi="Times New Roman" w:cs="Times New Roman"/>
          <w:sz w:val="24"/>
          <w:szCs w:val="24"/>
        </w:rPr>
        <w:t xml:space="preserve"> двухсекционные </w:t>
      </w:r>
      <w:proofErr w:type="spellStart"/>
      <w:r w:rsidRPr="00201F0A">
        <w:rPr>
          <w:rFonts w:ascii="Times New Roman" w:hAnsi="Times New Roman" w:cs="Times New Roman"/>
          <w:sz w:val="24"/>
          <w:szCs w:val="24"/>
        </w:rPr>
        <w:t>аэротенки</w:t>
      </w:r>
      <w:proofErr w:type="spellEnd"/>
      <w:r w:rsidRPr="00201F0A">
        <w:rPr>
          <w:rFonts w:ascii="Times New Roman" w:hAnsi="Times New Roman" w:cs="Times New Roman"/>
          <w:sz w:val="24"/>
          <w:szCs w:val="24"/>
        </w:rPr>
        <w:t xml:space="preserve">, с рабочей глубиной 4,5м. Полезный объем </w:t>
      </w:r>
      <w:proofErr w:type="spellStart"/>
      <w:r w:rsidRPr="00201F0A">
        <w:rPr>
          <w:rFonts w:ascii="Times New Roman" w:hAnsi="Times New Roman" w:cs="Times New Roman"/>
          <w:sz w:val="24"/>
          <w:szCs w:val="24"/>
        </w:rPr>
        <w:t>аэротенка</w:t>
      </w:r>
      <w:proofErr w:type="spellEnd"/>
      <w:r w:rsidRPr="00201F0A">
        <w:rPr>
          <w:rFonts w:ascii="Times New Roman" w:hAnsi="Times New Roman" w:cs="Times New Roman"/>
          <w:sz w:val="24"/>
          <w:szCs w:val="24"/>
        </w:rPr>
        <w:t xml:space="preserve">: 20*18*4,5 м. Продолжительность аэрации стоков 5,2 ч. Расход воздуха 12150 м3/час. Каждая секция состоит из 3 коридоров, образованных перегородками, не доходящие до конца. Один из коридоров является регенератором. В секциях </w:t>
      </w:r>
      <w:proofErr w:type="spellStart"/>
      <w:r w:rsidRPr="00201F0A">
        <w:rPr>
          <w:rFonts w:ascii="Times New Roman" w:hAnsi="Times New Roman" w:cs="Times New Roman"/>
          <w:sz w:val="24"/>
          <w:szCs w:val="24"/>
        </w:rPr>
        <w:t>аэротенок</w:t>
      </w:r>
      <w:proofErr w:type="spellEnd"/>
      <w:r w:rsidRPr="00201F0A">
        <w:rPr>
          <w:rFonts w:ascii="Times New Roman" w:hAnsi="Times New Roman" w:cs="Times New Roman"/>
          <w:sz w:val="24"/>
          <w:szCs w:val="24"/>
        </w:rPr>
        <w:t xml:space="preserve"> происходит контакт активного ила со сточными водами, для поддержания активного ила во </w:t>
      </w:r>
      <w:proofErr w:type="spellStart"/>
      <w:r w:rsidRPr="00201F0A">
        <w:rPr>
          <w:rFonts w:ascii="Times New Roman" w:hAnsi="Times New Roman" w:cs="Times New Roman"/>
          <w:sz w:val="24"/>
          <w:szCs w:val="24"/>
        </w:rPr>
        <w:t>взвешанном</w:t>
      </w:r>
      <w:proofErr w:type="spellEnd"/>
      <w:r w:rsidRPr="00201F0A">
        <w:rPr>
          <w:rFonts w:ascii="Times New Roman" w:hAnsi="Times New Roman" w:cs="Times New Roman"/>
          <w:sz w:val="24"/>
          <w:szCs w:val="24"/>
        </w:rPr>
        <w:t xml:space="preserve"> состоянии и обеспечения </w:t>
      </w:r>
      <w:proofErr w:type="gramStart"/>
      <w:r w:rsidRPr="00201F0A">
        <w:rPr>
          <w:rFonts w:ascii="Times New Roman" w:hAnsi="Times New Roman" w:cs="Times New Roman"/>
          <w:sz w:val="24"/>
          <w:szCs w:val="24"/>
        </w:rPr>
        <w:t>кислородом ,</w:t>
      </w:r>
      <w:proofErr w:type="gramEnd"/>
      <w:r w:rsidRPr="00201F0A">
        <w:rPr>
          <w:rFonts w:ascii="Times New Roman" w:hAnsi="Times New Roman" w:cs="Times New Roman"/>
          <w:sz w:val="24"/>
          <w:szCs w:val="24"/>
        </w:rPr>
        <w:t xml:space="preserve"> необходимого для протекания в </w:t>
      </w:r>
      <w:proofErr w:type="spellStart"/>
      <w:r w:rsidRPr="00201F0A">
        <w:rPr>
          <w:rFonts w:ascii="Times New Roman" w:hAnsi="Times New Roman" w:cs="Times New Roman"/>
          <w:sz w:val="24"/>
          <w:szCs w:val="24"/>
        </w:rPr>
        <w:t>аэротенках</w:t>
      </w:r>
      <w:proofErr w:type="spellEnd"/>
      <w:r w:rsidRPr="00201F0A">
        <w:rPr>
          <w:rFonts w:ascii="Times New Roman" w:hAnsi="Times New Roman" w:cs="Times New Roman"/>
          <w:sz w:val="24"/>
          <w:szCs w:val="24"/>
        </w:rPr>
        <w:t xml:space="preserve"> биологических процессов окисления органических веществ непрерывно подается воздух. Подача активного ила в </w:t>
      </w:r>
      <w:proofErr w:type="spellStart"/>
      <w:r w:rsidRPr="00201F0A">
        <w:rPr>
          <w:rFonts w:ascii="Times New Roman" w:hAnsi="Times New Roman" w:cs="Times New Roman"/>
          <w:sz w:val="24"/>
          <w:szCs w:val="24"/>
        </w:rPr>
        <w:t>аэротенк</w:t>
      </w:r>
      <w:proofErr w:type="spellEnd"/>
      <w:r w:rsidRPr="00201F0A">
        <w:rPr>
          <w:rFonts w:ascii="Times New Roman" w:hAnsi="Times New Roman" w:cs="Times New Roman"/>
          <w:sz w:val="24"/>
          <w:szCs w:val="24"/>
        </w:rPr>
        <w:t xml:space="preserve"> производится по </w:t>
      </w:r>
      <w:proofErr w:type="spellStart"/>
      <w:r w:rsidRPr="00201F0A">
        <w:rPr>
          <w:rFonts w:ascii="Times New Roman" w:hAnsi="Times New Roman" w:cs="Times New Roman"/>
          <w:sz w:val="24"/>
          <w:szCs w:val="24"/>
        </w:rPr>
        <w:t>илопроводу</w:t>
      </w:r>
      <w:proofErr w:type="spellEnd"/>
      <w:r w:rsidRPr="00201F0A">
        <w:rPr>
          <w:rFonts w:ascii="Times New Roman" w:hAnsi="Times New Roman" w:cs="Times New Roman"/>
          <w:sz w:val="24"/>
          <w:szCs w:val="24"/>
        </w:rPr>
        <w:t>. Регенератор предназначен для восстановления и активации жизнедеятельности микроорганизмов возвратного активного ила. Это достигается и</w:t>
      </w:r>
      <w:r w:rsidR="00F540FF">
        <w:rPr>
          <w:rFonts w:ascii="Times New Roman" w:hAnsi="Times New Roman" w:cs="Times New Roman"/>
          <w:sz w:val="24"/>
          <w:szCs w:val="24"/>
        </w:rPr>
        <w:t>нтенсивным продуванием воздуха.</w:t>
      </w:r>
    </w:p>
    <w:p w:rsidR="000C4925" w:rsidRPr="00201F0A" w:rsidRDefault="000C4925" w:rsidP="00F540FF">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xml:space="preserve">Подача воздуха в </w:t>
      </w:r>
      <w:proofErr w:type="spellStart"/>
      <w:r w:rsidRPr="00201F0A">
        <w:rPr>
          <w:rFonts w:ascii="Times New Roman" w:hAnsi="Times New Roman" w:cs="Times New Roman"/>
          <w:sz w:val="24"/>
          <w:szCs w:val="24"/>
        </w:rPr>
        <w:t>аэротенки</w:t>
      </w:r>
      <w:proofErr w:type="spellEnd"/>
      <w:r w:rsidRPr="00201F0A">
        <w:rPr>
          <w:rFonts w:ascii="Times New Roman" w:hAnsi="Times New Roman" w:cs="Times New Roman"/>
          <w:sz w:val="24"/>
          <w:szCs w:val="24"/>
        </w:rPr>
        <w:t xml:space="preserve"> производится непрерывно из воздуходувной станции, оборудованной 2 нагнетателями типа ТВ-300-1,6, производ</w:t>
      </w:r>
      <w:r w:rsidR="00F540FF">
        <w:rPr>
          <w:rFonts w:ascii="Times New Roman" w:hAnsi="Times New Roman" w:cs="Times New Roman"/>
          <w:sz w:val="24"/>
          <w:szCs w:val="24"/>
        </w:rPr>
        <w:t>ительностью 18000м3/час каждая.</w:t>
      </w:r>
    </w:p>
    <w:p w:rsidR="000C4925" w:rsidRPr="00201F0A" w:rsidRDefault="000C4925" w:rsidP="00F540FF">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Сточные воды, прошедшие биологическую очистку и активный ил поступает в распределительную камеру вторичных отс</w:t>
      </w:r>
      <w:r w:rsidR="00F540FF">
        <w:rPr>
          <w:rFonts w:ascii="Times New Roman" w:hAnsi="Times New Roman" w:cs="Times New Roman"/>
          <w:sz w:val="24"/>
          <w:szCs w:val="24"/>
        </w:rPr>
        <w:t xml:space="preserve">тойников </w:t>
      </w:r>
      <w:proofErr w:type="spellStart"/>
      <w:r w:rsidR="00F540FF">
        <w:rPr>
          <w:rFonts w:ascii="Times New Roman" w:hAnsi="Times New Roman" w:cs="Times New Roman"/>
          <w:sz w:val="24"/>
          <w:szCs w:val="24"/>
        </w:rPr>
        <w:t>аэротенк</w:t>
      </w:r>
      <w:proofErr w:type="spellEnd"/>
      <w:r w:rsidR="00F540FF">
        <w:rPr>
          <w:rFonts w:ascii="Times New Roman" w:hAnsi="Times New Roman" w:cs="Times New Roman"/>
          <w:sz w:val="24"/>
          <w:szCs w:val="24"/>
        </w:rPr>
        <w:t xml:space="preserve"> не допустима.</w:t>
      </w:r>
    </w:p>
    <w:p w:rsidR="000C4925" w:rsidRPr="00201F0A" w:rsidRDefault="000C4925" w:rsidP="00F540FF">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Для поддержания оптимальной концентрации активного ила, избыточный активный ил пос</w:t>
      </w:r>
      <w:r w:rsidR="00F540FF">
        <w:rPr>
          <w:rFonts w:ascii="Times New Roman" w:hAnsi="Times New Roman" w:cs="Times New Roman"/>
          <w:sz w:val="24"/>
          <w:szCs w:val="24"/>
        </w:rPr>
        <w:t xml:space="preserve">тоянно удаляют на иловые карты. </w:t>
      </w:r>
      <w:r w:rsidRPr="00201F0A">
        <w:rPr>
          <w:rFonts w:ascii="Times New Roman" w:hAnsi="Times New Roman" w:cs="Times New Roman"/>
          <w:sz w:val="24"/>
          <w:szCs w:val="24"/>
        </w:rPr>
        <w:t>На данном этапе происходит отстаивание очищенных сточных вод от активного ила. Вторичные отстойники - железобетонные, горизонтальные, прямоугольные размером 36*9*4,5м, разделенные на 4 секции. Два из которых оборудованы скребковыми механизмам</w:t>
      </w:r>
      <w:r w:rsidR="00F540FF">
        <w:rPr>
          <w:rFonts w:ascii="Times New Roman" w:hAnsi="Times New Roman" w:cs="Times New Roman"/>
          <w:sz w:val="24"/>
          <w:szCs w:val="24"/>
        </w:rPr>
        <w:t xml:space="preserve">и цепного типа, два - </w:t>
      </w:r>
      <w:proofErr w:type="spellStart"/>
      <w:r w:rsidR="00F540FF">
        <w:rPr>
          <w:rFonts w:ascii="Times New Roman" w:hAnsi="Times New Roman" w:cs="Times New Roman"/>
          <w:sz w:val="24"/>
          <w:szCs w:val="24"/>
        </w:rPr>
        <w:t>илососом</w:t>
      </w:r>
      <w:proofErr w:type="spellEnd"/>
      <w:r w:rsidR="00F540FF">
        <w:rPr>
          <w:rFonts w:ascii="Times New Roman" w:hAnsi="Times New Roman" w:cs="Times New Roman"/>
          <w:sz w:val="24"/>
          <w:szCs w:val="24"/>
        </w:rPr>
        <w:t xml:space="preserve">. </w:t>
      </w:r>
      <w:r w:rsidRPr="00201F0A">
        <w:rPr>
          <w:rFonts w:ascii="Times New Roman" w:hAnsi="Times New Roman" w:cs="Times New Roman"/>
          <w:sz w:val="24"/>
          <w:szCs w:val="24"/>
        </w:rPr>
        <w:t xml:space="preserve">Время пребывания активного ила во вторичном отстойнике не должно превышать 2 часов, так как в анаэробных условиях активный ил может погибнуть. Осветленные очищенные воды из вторичных отстойников поступают в резервуары - </w:t>
      </w:r>
      <w:proofErr w:type="spellStart"/>
      <w:r w:rsidRPr="00201F0A">
        <w:rPr>
          <w:rFonts w:ascii="Times New Roman" w:hAnsi="Times New Roman" w:cs="Times New Roman"/>
          <w:sz w:val="24"/>
          <w:szCs w:val="24"/>
        </w:rPr>
        <w:t>усреднители</w:t>
      </w:r>
      <w:proofErr w:type="spellEnd"/>
      <w:r w:rsidRPr="00201F0A">
        <w:rPr>
          <w:rFonts w:ascii="Times New Roman" w:hAnsi="Times New Roman" w:cs="Times New Roman"/>
          <w:sz w:val="24"/>
          <w:szCs w:val="24"/>
        </w:rPr>
        <w:t>, где происходит хлори</w:t>
      </w:r>
      <w:r w:rsidR="00F540FF">
        <w:rPr>
          <w:rFonts w:ascii="Times New Roman" w:hAnsi="Times New Roman" w:cs="Times New Roman"/>
          <w:sz w:val="24"/>
          <w:szCs w:val="24"/>
        </w:rPr>
        <w:t xml:space="preserve">рование очищенной сточной воды. </w:t>
      </w:r>
      <w:r w:rsidRPr="00201F0A">
        <w:rPr>
          <w:rFonts w:ascii="Times New Roman" w:hAnsi="Times New Roman" w:cs="Times New Roman"/>
          <w:sz w:val="24"/>
          <w:szCs w:val="24"/>
        </w:rPr>
        <w:t xml:space="preserve">Основным сырьем для хлора торной БОС является сжиженный хлор, нормы расхода устанавливаются в зависимости от дозы необходимой для обеззараживания очищенных вод в соответствии с ГОСТ, в среднем 29кг/час. После хлорирования очищенные сточные воды перекачиваются насосами в </w:t>
      </w:r>
      <w:r w:rsidR="00F540FF">
        <w:rPr>
          <w:rFonts w:ascii="Times New Roman" w:hAnsi="Times New Roman" w:cs="Times New Roman"/>
          <w:sz w:val="24"/>
          <w:szCs w:val="24"/>
        </w:rPr>
        <w:t>море</w:t>
      </w:r>
      <w:r w:rsidRPr="00201F0A">
        <w:rPr>
          <w:rFonts w:ascii="Times New Roman" w:hAnsi="Times New Roman" w:cs="Times New Roman"/>
          <w:sz w:val="24"/>
          <w:szCs w:val="24"/>
        </w:rPr>
        <w:t>. Выпуск рассеивающий, обеспеч</w:t>
      </w:r>
      <w:r w:rsidR="00F540FF">
        <w:rPr>
          <w:rFonts w:ascii="Times New Roman" w:hAnsi="Times New Roman" w:cs="Times New Roman"/>
          <w:sz w:val="24"/>
          <w:szCs w:val="24"/>
        </w:rPr>
        <w:t xml:space="preserve">ивает 18ти кратное разбавление. </w:t>
      </w:r>
      <w:r w:rsidRPr="00201F0A">
        <w:rPr>
          <w:rFonts w:ascii="Times New Roman" w:hAnsi="Times New Roman" w:cs="Times New Roman"/>
          <w:sz w:val="24"/>
          <w:szCs w:val="24"/>
        </w:rPr>
        <w:t>В строе</w:t>
      </w:r>
      <w:r w:rsidR="00F540FF">
        <w:rPr>
          <w:rFonts w:ascii="Times New Roman" w:hAnsi="Times New Roman" w:cs="Times New Roman"/>
          <w:sz w:val="24"/>
          <w:szCs w:val="24"/>
        </w:rPr>
        <w:t>ние водоочистной станции входит</w:t>
      </w:r>
      <w:r w:rsidRPr="00201F0A">
        <w:rPr>
          <w:rFonts w:ascii="Times New Roman" w:hAnsi="Times New Roman" w:cs="Times New Roman"/>
          <w:sz w:val="24"/>
          <w:szCs w:val="24"/>
        </w:rPr>
        <w:t xml:space="preserve">: накопительный </w:t>
      </w:r>
      <w:proofErr w:type="gramStart"/>
      <w:r w:rsidRPr="00201F0A">
        <w:rPr>
          <w:rFonts w:ascii="Times New Roman" w:hAnsi="Times New Roman" w:cs="Times New Roman"/>
          <w:sz w:val="24"/>
          <w:szCs w:val="24"/>
        </w:rPr>
        <w:t>бак ,</w:t>
      </w:r>
      <w:proofErr w:type="gramEnd"/>
      <w:r w:rsidRPr="00201F0A">
        <w:rPr>
          <w:rFonts w:ascii="Times New Roman" w:hAnsi="Times New Roman" w:cs="Times New Roman"/>
          <w:sz w:val="24"/>
          <w:szCs w:val="24"/>
        </w:rPr>
        <w:t xml:space="preserve"> насосная станция , биологический пруд , хлор торные установки , гибридный </w:t>
      </w:r>
      <w:proofErr w:type="spellStart"/>
      <w:r w:rsidRPr="00201F0A">
        <w:rPr>
          <w:rFonts w:ascii="Times New Roman" w:hAnsi="Times New Roman" w:cs="Times New Roman"/>
          <w:sz w:val="24"/>
          <w:szCs w:val="24"/>
        </w:rPr>
        <w:t>био</w:t>
      </w:r>
      <w:proofErr w:type="spellEnd"/>
      <w:r w:rsidRPr="00201F0A">
        <w:rPr>
          <w:rFonts w:ascii="Times New Roman" w:hAnsi="Times New Roman" w:cs="Times New Roman"/>
          <w:sz w:val="24"/>
          <w:szCs w:val="24"/>
        </w:rPr>
        <w:t xml:space="preserve"> реактор , биофильтр , каналы аэробной очистки , контрольные лаборатории , оборудование механической очистки , поля фильтрации .</w:t>
      </w:r>
    </w:p>
    <w:p w:rsidR="000C4925" w:rsidRPr="00F540FF" w:rsidRDefault="00F540FF" w:rsidP="00201F0A">
      <w:pPr>
        <w:pStyle w:val="3"/>
        <w:spacing w:before="0" w:after="0" w:line="360" w:lineRule="auto"/>
        <w:ind w:left="284" w:right="170" w:firstLine="397"/>
        <w:jc w:val="both"/>
        <w:rPr>
          <w:rFonts w:ascii="Times New Roman" w:hAnsi="Times New Roman" w:cs="Times New Roman"/>
          <w:sz w:val="24"/>
          <w:szCs w:val="24"/>
        </w:rPr>
      </w:pPr>
      <w:bookmarkStart w:id="7" w:name="_Toc25331436"/>
      <w:bookmarkEnd w:id="7"/>
      <w:r w:rsidRPr="00F540FF">
        <w:rPr>
          <w:rFonts w:ascii="Times New Roman" w:hAnsi="Times New Roman" w:cs="Times New Roman"/>
          <w:sz w:val="24"/>
          <w:szCs w:val="24"/>
        </w:rPr>
        <w:lastRenderedPageBreak/>
        <w:t xml:space="preserve">5 Концепция </w:t>
      </w:r>
      <w:r>
        <w:rPr>
          <w:rFonts w:ascii="Times New Roman" w:hAnsi="Times New Roman" w:cs="Times New Roman"/>
          <w:sz w:val="24"/>
          <w:szCs w:val="24"/>
        </w:rPr>
        <w:t xml:space="preserve">и методическая основа </w:t>
      </w:r>
      <w:r w:rsidRPr="00F540FF">
        <w:rPr>
          <w:rFonts w:ascii="Times New Roman" w:hAnsi="Times New Roman" w:cs="Times New Roman"/>
          <w:sz w:val="24"/>
          <w:szCs w:val="24"/>
        </w:rPr>
        <w:t xml:space="preserve">проекта </w:t>
      </w:r>
    </w:p>
    <w:p w:rsidR="00F540FF" w:rsidRPr="00F540FF" w:rsidRDefault="00F540FF" w:rsidP="00F540FF"/>
    <w:p w:rsidR="000C4925" w:rsidRPr="00201F0A" w:rsidRDefault="000C4925" w:rsidP="004B0CFE">
      <w:pPr>
        <w:spacing w:line="360" w:lineRule="auto"/>
        <w:ind w:left="284" w:right="170" w:firstLine="397"/>
        <w:jc w:val="both"/>
        <w:rPr>
          <w:rFonts w:ascii="Times New Roman" w:hAnsi="Times New Roman" w:cs="Times New Roman"/>
          <w:color w:val="000000"/>
          <w:sz w:val="24"/>
          <w:szCs w:val="24"/>
          <w:shd w:val="clear" w:color="auto" w:fill="FFFFFF"/>
        </w:rPr>
      </w:pPr>
      <w:r w:rsidRPr="00201F0A">
        <w:rPr>
          <w:rFonts w:ascii="Times New Roman" w:hAnsi="Times New Roman" w:cs="Times New Roman"/>
          <w:color w:val="000000"/>
          <w:sz w:val="24"/>
          <w:szCs w:val="24"/>
          <w:shd w:val="clear" w:color="auto" w:fill="FFFFFF"/>
        </w:rPr>
        <w:t xml:space="preserve">Концепция проекта предусматривает создание на территории города </w:t>
      </w:r>
      <w:proofErr w:type="gramStart"/>
      <w:r w:rsidRPr="00201F0A">
        <w:rPr>
          <w:rFonts w:ascii="Times New Roman" w:hAnsi="Times New Roman" w:cs="Times New Roman"/>
          <w:color w:val="000000"/>
          <w:sz w:val="24"/>
          <w:szCs w:val="24"/>
          <w:shd w:val="clear" w:color="auto" w:fill="FFFFFF"/>
        </w:rPr>
        <w:t>Нов</w:t>
      </w:r>
      <w:r w:rsidR="00F540FF">
        <w:rPr>
          <w:rFonts w:ascii="Times New Roman" w:hAnsi="Times New Roman" w:cs="Times New Roman"/>
          <w:color w:val="000000"/>
          <w:sz w:val="24"/>
          <w:szCs w:val="24"/>
          <w:shd w:val="clear" w:color="auto" w:fill="FFFFFF"/>
        </w:rPr>
        <w:t>ороссийск  водоочистного</w:t>
      </w:r>
      <w:proofErr w:type="gramEnd"/>
      <w:r w:rsidR="00F540FF">
        <w:rPr>
          <w:rFonts w:ascii="Times New Roman" w:hAnsi="Times New Roman" w:cs="Times New Roman"/>
          <w:color w:val="000000"/>
          <w:sz w:val="24"/>
          <w:szCs w:val="24"/>
          <w:shd w:val="clear" w:color="auto" w:fill="FFFFFF"/>
        </w:rPr>
        <w:t xml:space="preserve"> завода. </w:t>
      </w:r>
      <w:r w:rsidRPr="00201F0A">
        <w:rPr>
          <w:rFonts w:ascii="Times New Roman" w:hAnsi="Times New Roman" w:cs="Times New Roman"/>
          <w:color w:val="000000"/>
          <w:sz w:val="24"/>
          <w:szCs w:val="24"/>
          <w:shd w:val="clear" w:color="auto" w:fill="FFFFFF"/>
        </w:rPr>
        <w:t>Водоочистной завод планируем установить на территор</w:t>
      </w:r>
      <w:r w:rsidR="00F540FF">
        <w:rPr>
          <w:rFonts w:ascii="Times New Roman" w:hAnsi="Times New Roman" w:cs="Times New Roman"/>
          <w:color w:val="000000"/>
          <w:sz w:val="24"/>
          <w:szCs w:val="24"/>
          <w:shd w:val="clear" w:color="auto" w:fill="FFFFFF"/>
        </w:rPr>
        <w:t>ии города Новороссийск.</w:t>
      </w:r>
      <w:r w:rsidR="004B0CFE">
        <w:rPr>
          <w:rFonts w:ascii="Times New Roman" w:hAnsi="Times New Roman" w:cs="Times New Roman"/>
          <w:color w:val="000000"/>
          <w:sz w:val="24"/>
          <w:szCs w:val="24"/>
          <w:shd w:val="clear" w:color="auto" w:fill="FFFFFF"/>
        </w:rPr>
        <w:t xml:space="preserve"> </w:t>
      </w:r>
      <w:r w:rsidRPr="00201F0A">
        <w:rPr>
          <w:rFonts w:ascii="Times New Roman" w:hAnsi="Times New Roman" w:cs="Times New Roman"/>
          <w:color w:val="000000"/>
          <w:sz w:val="24"/>
          <w:szCs w:val="24"/>
          <w:shd w:val="clear" w:color="auto" w:fill="FFFFFF"/>
        </w:rPr>
        <w:t>Р</w:t>
      </w:r>
      <w:r w:rsidR="004B0CFE">
        <w:rPr>
          <w:rFonts w:ascii="Times New Roman" w:hAnsi="Times New Roman" w:cs="Times New Roman"/>
          <w:color w:val="000000"/>
          <w:sz w:val="24"/>
          <w:szCs w:val="24"/>
          <w:shd w:val="clear" w:color="auto" w:fill="FFFFFF"/>
        </w:rPr>
        <w:t>еализация проекта предполагает:</w:t>
      </w:r>
      <w:r w:rsidRPr="00201F0A">
        <w:rPr>
          <w:rFonts w:ascii="Times New Roman" w:hAnsi="Times New Roman" w:cs="Times New Roman"/>
          <w:color w:val="000000"/>
          <w:sz w:val="24"/>
          <w:szCs w:val="24"/>
          <w:shd w:val="clear" w:color="auto" w:fill="FFFFFF"/>
        </w:rPr>
        <w:t xml:space="preserve"> допол</w:t>
      </w:r>
      <w:r w:rsidR="004B0CFE">
        <w:rPr>
          <w:rFonts w:ascii="Times New Roman" w:hAnsi="Times New Roman" w:cs="Times New Roman"/>
          <w:color w:val="000000"/>
          <w:sz w:val="24"/>
          <w:szCs w:val="24"/>
          <w:shd w:val="clear" w:color="auto" w:fill="FFFFFF"/>
        </w:rPr>
        <w:t xml:space="preserve">нительные доходы в бюджет края, </w:t>
      </w:r>
      <w:r w:rsidRPr="00201F0A">
        <w:rPr>
          <w:rFonts w:ascii="Times New Roman" w:hAnsi="Times New Roman" w:cs="Times New Roman"/>
          <w:color w:val="000000"/>
          <w:sz w:val="24"/>
          <w:szCs w:val="24"/>
          <w:shd w:val="clear" w:color="auto" w:fill="FFFFFF"/>
        </w:rPr>
        <w:t>содействие развития идеи «Чистый город»</w:t>
      </w:r>
      <w:r w:rsidR="004B0CFE">
        <w:rPr>
          <w:rFonts w:ascii="Times New Roman" w:hAnsi="Times New Roman" w:cs="Times New Roman"/>
          <w:color w:val="000000"/>
          <w:sz w:val="24"/>
          <w:szCs w:val="24"/>
          <w:shd w:val="clear" w:color="auto" w:fill="FFFFFF"/>
        </w:rPr>
        <w:t>.</w:t>
      </w:r>
    </w:p>
    <w:p w:rsidR="000C4925" w:rsidRPr="00F540FF" w:rsidRDefault="000C4925" w:rsidP="00F540FF">
      <w:pPr>
        <w:spacing w:line="360" w:lineRule="auto"/>
        <w:ind w:left="284" w:right="170" w:firstLine="397"/>
        <w:jc w:val="both"/>
        <w:rPr>
          <w:rFonts w:ascii="Times New Roman" w:hAnsi="Times New Roman" w:cs="Times New Roman"/>
          <w:color w:val="000000"/>
          <w:sz w:val="24"/>
          <w:szCs w:val="24"/>
          <w:shd w:val="clear" w:color="auto" w:fill="FFFFFF"/>
        </w:rPr>
      </w:pPr>
      <w:r w:rsidRPr="00201F0A">
        <w:rPr>
          <w:rFonts w:ascii="Times New Roman" w:hAnsi="Times New Roman" w:cs="Times New Roman"/>
          <w:color w:val="000000"/>
          <w:sz w:val="24"/>
          <w:szCs w:val="24"/>
          <w:shd w:val="clear" w:color="auto" w:fill="FFFFFF"/>
        </w:rPr>
        <w:t>Прибыль от водоочистного завода составляет 800 000 000.00</w:t>
      </w:r>
      <w:bookmarkStart w:id="8" w:name="_Toc25331437"/>
      <w:bookmarkEnd w:id="8"/>
      <w:r w:rsidR="00F540FF">
        <w:rPr>
          <w:rFonts w:ascii="Times New Roman" w:hAnsi="Times New Roman" w:cs="Times New Roman"/>
          <w:color w:val="000000"/>
          <w:sz w:val="24"/>
          <w:szCs w:val="24"/>
          <w:shd w:val="clear" w:color="auto" w:fill="FFFFFF"/>
        </w:rPr>
        <w:t>.</w:t>
      </w:r>
    </w:p>
    <w:p w:rsidR="000C4925" w:rsidRPr="00201F0A" w:rsidRDefault="000C4925" w:rsidP="00F540FF">
      <w:pPr>
        <w:pStyle w:val="af"/>
        <w:spacing w:line="360" w:lineRule="auto"/>
        <w:ind w:left="284" w:right="170" w:firstLine="397"/>
        <w:jc w:val="both"/>
        <w:rPr>
          <w:rFonts w:ascii="Times New Roman" w:hAnsi="Times New Roman" w:cs="Times New Roman"/>
        </w:rPr>
      </w:pPr>
      <w:r w:rsidRPr="00201F0A">
        <w:rPr>
          <w:rFonts w:ascii="Times New Roman" w:hAnsi="Times New Roman" w:cs="Times New Roman"/>
        </w:rPr>
        <w:t>Объектом исследования в представленной работе я</w:t>
      </w:r>
      <w:r w:rsidR="00F540FF">
        <w:rPr>
          <w:rFonts w:ascii="Times New Roman" w:hAnsi="Times New Roman" w:cs="Times New Roman"/>
        </w:rPr>
        <w:t xml:space="preserve">вляется водоочистительный завод.  </w:t>
      </w:r>
      <w:r w:rsidRPr="00201F0A">
        <w:rPr>
          <w:rFonts w:ascii="Times New Roman" w:hAnsi="Times New Roman" w:cs="Times New Roman"/>
        </w:rPr>
        <w:t xml:space="preserve">Предмет исследования: внедрение водоочистительного завода на территории города </w:t>
      </w:r>
      <w:proofErr w:type="gramStart"/>
      <w:r w:rsidRPr="00201F0A">
        <w:rPr>
          <w:rFonts w:ascii="Times New Roman" w:hAnsi="Times New Roman" w:cs="Times New Roman"/>
        </w:rPr>
        <w:t>Новороссийска .</w:t>
      </w:r>
      <w:proofErr w:type="gramEnd"/>
    </w:p>
    <w:p w:rsidR="000C4925" w:rsidRPr="00201F0A" w:rsidRDefault="00F540FF" w:rsidP="00201F0A">
      <w:pPr>
        <w:spacing w:line="360" w:lineRule="auto"/>
        <w:ind w:left="284" w:right="170" w:firstLine="397"/>
        <w:jc w:val="both"/>
        <w:rPr>
          <w:rFonts w:ascii="Times New Roman" w:hAnsi="Times New Roman" w:cs="Times New Roman"/>
          <w:sz w:val="24"/>
          <w:szCs w:val="24"/>
        </w:rPr>
      </w:pPr>
      <w:proofErr w:type="gramStart"/>
      <w:r>
        <w:rPr>
          <w:rFonts w:ascii="Times New Roman" w:hAnsi="Times New Roman" w:cs="Times New Roman"/>
          <w:sz w:val="24"/>
          <w:szCs w:val="24"/>
        </w:rPr>
        <w:t xml:space="preserve">Целью </w:t>
      </w:r>
      <w:r w:rsidR="000C4925" w:rsidRPr="00201F0A">
        <w:rPr>
          <w:rFonts w:ascii="Times New Roman" w:hAnsi="Times New Roman" w:cs="Times New Roman"/>
          <w:sz w:val="24"/>
          <w:szCs w:val="24"/>
        </w:rPr>
        <w:t xml:space="preserve"> работы</w:t>
      </w:r>
      <w:proofErr w:type="gramEnd"/>
      <w:r w:rsidR="000C4925" w:rsidRPr="00201F0A">
        <w:rPr>
          <w:rFonts w:ascii="Times New Roman" w:hAnsi="Times New Roman" w:cs="Times New Roman"/>
          <w:sz w:val="24"/>
          <w:szCs w:val="24"/>
        </w:rPr>
        <w:t xml:space="preserve"> является  составление плана по обеспечению город Новороссийск дополнительным источником водопроводной воды .</w:t>
      </w:r>
    </w:p>
    <w:p w:rsidR="000C4925" w:rsidRPr="00201F0A" w:rsidRDefault="000C4925" w:rsidP="00201F0A">
      <w:pPr>
        <w:pStyle w:val="af"/>
        <w:tabs>
          <w:tab w:val="left" w:pos="567"/>
        </w:tabs>
        <w:spacing w:line="360" w:lineRule="auto"/>
        <w:ind w:left="284" w:right="170" w:firstLine="397"/>
        <w:jc w:val="both"/>
        <w:rPr>
          <w:rFonts w:ascii="Times New Roman" w:hAnsi="Times New Roman" w:cs="Times New Roman"/>
        </w:rPr>
      </w:pPr>
      <w:r w:rsidRPr="00201F0A">
        <w:rPr>
          <w:rFonts w:ascii="Times New Roman" w:hAnsi="Times New Roman" w:cs="Times New Roman"/>
        </w:rPr>
        <w:t xml:space="preserve">Исходя из цели </w:t>
      </w:r>
      <w:proofErr w:type="gramStart"/>
      <w:r w:rsidRPr="00201F0A">
        <w:rPr>
          <w:rFonts w:ascii="Times New Roman" w:hAnsi="Times New Roman" w:cs="Times New Roman"/>
        </w:rPr>
        <w:t>исследования,  нами</w:t>
      </w:r>
      <w:proofErr w:type="gramEnd"/>
      <w:r w:rsidRPr="00201F0A">
        <w:rPr>
          <w:rFonts w:ascii="Times New Roman" w:hAnsi="Times New Roman" w:cs="Times New Roman"/>
        </w:rPr>
        <w:t xml:space="preserve"> были определены основные задачи:</w:t>
      </w:r>
    </w:p>
    <w:p w:rsidR="000C4925" w:rsidRPr="00201F0A" w:rsidRDefault="000C4925" w:rsidP="00201F0A">
      <w:pPr>
        <w:pStyle w:val="af"/>
        <w:spacing w:line="360" w:lineRule="auto"/>
        <w:ind w:left="284" w:right="170" w:firstLine="397"/>
        <w:jc w:val="both"/>
        <w:rPr>
          <w:rFonts w:ascii="Times New Roman" w:hAnsi="Times New Roman" w:cs="Times New Roman"/>
        </w:rPr>
      </w:pPr>
      <w:r w:rsidRPr="00201F0A">
        <w:rPr>
          <w:rFonts w:ascii="Times New Roman" w:hAnsi="Times New Roman" w:cs="Times New Roman"/>
        </w:rPr>
        <w:t>- рассмотреть теоретически</w:t>
      </w:r>
      <w:r w:rsidR="004B0CFE">
        <w:rPr>
          <w:rFonts w:ascii="Times New Roman" w:hAnsi="Times New Roman" w:cs="Times New Roman"/>
        </w:rPr>
        <w:t>е основы видов загрязнения воды</w:t>
      </w:r>
      <w:r w:rsidRPr="00201F0A">
        <w:rPr>
          <w:rFonts w:ascii="Times New Roman" w:hAnsi="Times New Roman" w:cs="Times New Roman"/>
        </w:rPr>
        <w:t>;</w:t>
      </w:r>
    </w:p>
    <w:p w:rsidR="000C4925" w:rsidRPr="00201F0A" w:rsidRDefault="000C4925" w:rsidP="00201F0A">
      <w:pPr>
        <w:pStyle w:val="af"/>
        <w:spacing w:line="360" w:lineRule="auto"/>
        <w:ind w:left="284" w:right="170" w:firstLine="397"/>
        <w:jc w:val="both"/>
        <w:rPr>
          <w:rFonts w:ascii="Times New Roman" w:hAnsi="Times New Roman" w:cs="Times New Roman"/>
        </w:rPr>
      </w:pPr>
      <w:r w:rsidRPr="00201F0A">
        <w:rPr>
          <w:rFonts w:ascii="Times New Roman" w:hAnsi="Times New Roman" w:cs="Times New Roman"/>
        </w:rPr>
        <w:t>- рассмотрет</w:t>
      </w:r>
      <w:r w:rsidR="004B0CFE">
        <w:rPr>
          <w:rFonts w:ascii="Times New Roman" w:hAnsi="Times New Roman" w:cs="Times New Roman"/>
        </w:rPr>
        <w:t>ь способы очистки питьевой воды</w:t>
      </w:r>
      <w:r w:rsidRPr="00201F0A">
        <w:rPr>
          <w:rFonts w:ascii="Times New Roman" w:hAnsi="Times New Roman" w:cs="Times New Roman"/>
        </w:rPr>
        <w:t>;</w:t>
      </w:r>
    </w:p>
    <w:p w:rsidR="000C4925" w:rsidRPr="00201F0A" w:rsidRDefault="000C4925" w:rsidP="00201F0A">
      <w:pPr>
        <w:pStyle w:val="af"/>
        <w:spacing w:line="360" w:lineRule="auto"/>
        <w:ind w:left="284" w:right="170" w:firstLine="397"/>
        <w:jc w:val="both"/>
        <w:rPr>
          <w:rFonts w:ascii="Times New Roman" w:hAnsi="Times New Roman" w:cs="Times New Roman"/>
        </w:rPr>
      </w:pPr>
      <w:r w:rsidRPr="00201F0A">
        <w:rPr>
          <w:rFonts w:ascii="Times New Roman" w:hAnsi="Times New Roman" w:cs="Times New Roman"/>
        </w:rPr>
        <w:t>- оценить эффектность</w:t>
      </w:r>
      <w:r w:rsidR="004B0CFE">
        <w:rPr>
          <w:rFonts w:ascii="Times New Roman" w:hAnsi="Times New Roman" w:cs="Times New Roman"/>
        </w:rPr>
        <w:t xml:space="preserve"> способов очистки питьевой воды</w:t>
      </w:r>
      <w:r w:rsidRPr="00201F0A">
        <w:rPr>
          <w:rFonts w:ascii="Times New Roman" w:hAnsi="Times New Roman" w:cs="Times New Roman"/>
        </w:rPr>
        <w:t>;</w:t>
      </w:r>
    </w:p>
    <w:p w:rsidR="000C4925" w:rsidRPr="00201F0A" w:rsidRDefault="000C4925" w:rsidP="00201F0A">
      <w:pPr>
        <w:pStyle w:val="af"/>
        <w:spacing w:line="360" w:lineRule="auto"/>
        <w:ind w:left="284" w:right="170" w:firstLine="397"/>
        <w:jc w:val="both"/>
        <w:rPr>
          <w:rFonts w:ascii="Times New Roman" w:hAnsi="Times New Roman" w:cs="Times New Roman"/>
        </w:rPr>
      </w:pPr>
      <w:r w:rsidRPr="00201F0A">
        <w:rPr>
          <w:rFonts w:ascii="Times New Roman" w:hAnsi="Times New Roman" w:cs="Times New Roman"/>
        </w:rPr>
        <w:t xml:space="preserve">- произвести расчет затрат на строительство водоочистительного завода и его </w:t>
      </w:r>
      <w:proofErr w:type="gramStart"/>
      <w:r w:rsidRPr="00201F0A">
        <w:rPr>
          <w:rFonts w:ascii="Times New Roman" w:hAnsi="Times New Roman" w:cs="Times New Roman"/>
        </w:rPr>
        <w:t>окупаемость ;</w:t>
      </w:r>
      <w:proofErr w:type="gramEnd"/>
    </w:p>
    <w:p w:rsidR="000C4925" w:rsidRPr="00201F0A" w:rsidRDefault="000C4925" w:rsidP="00201F0A">
      <w:pPr>
        <w:pStyle w:val="af"/>
        <w:spacing w:line="360" w:lineRule="auto"/>
        <w:ind w:left="284" w:right="170" w:firstLine="397"/>
        <w:jc w:val="both"/>
        <w:rPr>
          <w:rFonts w:ascii="Times New Roman" w:hAnsi="Times New Roman" w:cs="Times New Roman"/>
        </w:rPr>
      </w:pPr>
      <w:r w:rsidRPr="00201F0A">
        <w:rPr>
          <w:rFonts w:ascii="Times New Roman" w:hAnsi="Times New Roman" w:cs="Times New Roman"/>
        </w:rPr>
        <w:t xml:space="preserve">- обосновать эффектность проекта по возведению водоочистительного завода в городе </w:t>
      </w:r>
      <w:proofErr w:type="gramStart"/>
      <w:r w:rsidRPr="00201F0A">
        <w:rPr>
          <w:rFonts w:ascii="Times New Roman" w:hAnsi="Times New Roman" w:cs="Times New Roman"/>
        </w:rPr>
        <w:t>Новороссийск ;</w:t>
      </w:r>
      <w:proofErr w:type="gramEnd"/>
    </w:p>
    <w:p w:rsidR="000C4925" w:rsidRPr="00201F0A" w:rsidRDefault="000C4925" w:rsidP="00453127">
      <w:pPr>
        <w:pStyle w:val="af"/>
        <w:spacing w:line="360" w:lineRule="auto"/>
        <w:ind w:left="284" w:right="170" w:firstLine="397"/>
        <w:jc w:val="both"/>
        <w:rPr>
          <w:rFonts w:ascii="Times New Roman" w:hAnsi="Times New Roman" w:cs="Times New Roman"/>
        </w:rPr>
      </w:pPr>
      <w:r w:rsidRPr="00201F0A">
        <w:rPr>
          <w:rFonts w:ascii="Times New Roman" w:hAnsi="Times New Roman" w:cs="Times New Roman"/>
        </w:rPr>
        <w:t>В перспективе рассматривается возможность заключения договоров между администрацией и юридическими лицами по возведению завода в городе Новороссийск.</w:t>
      </w:r>
    </w:p>
    <w:p w:rsidR="000C4925" w:rsidRPr="00F540FF" w:rsidRDefault="00F540FF" w:rsidP="00201F0A">
      <w:pPr>
        <w:pStyle w:val="3"/>
        <w:spacing w:before="0" w:after="0" w:line="360" w:lineRule="auto"/>
        <w:ind w:left="284" w:right="170" w:firstLine="397"/>
        <w:jc w:val="both"/>
        <w:rPr>
          <w:rFonts w:ascii="Times New Roman" w:hAnsi="Times New Roman" w:cs="Times New Roman"/>
          <w:b w:val="0"/>
          <w:sz w:val="24"/>
          <w:szCs w:val="24"/>
        </w:rPr>
      </w:pPr>
      <w:bookmarkStart w:id="9" w:name="_Toc25331438"/>
      <w:bookmarkEnd w:id="9"/>
      <w:r>
        <w:rPr>
          <w:rFonts w:ascii="Times New Roman" w:hAnsi="Times New Roman" w:cs="Times New Roman"/>
          <w:b w:val="0"/>
          <w:sz w:val="24"/>
          <w:szCs w:val="24"/>
        </w:rPr>
        <w:t xml:space="preserve">Таблица 1 - </w:t>
      </w:r>
      <w:r w:rsidR="000C4925" w:rsidRPr="00F540FF">
        <w:rPr>
          <w:rFonts w:ascii="Times New Roman" w:hAnsi="Times New Roman" w:cs="Times New Roman"/>
          <w:b w:val="0"/>
          <w:sz w:val="24"/>
          <w:szCs w:val="24"/>
        </w:rPr>
        <w:t>Расходы на персонал</w:t>
      </w:r>
    </w:p>
    <w:tbl>
      <w:tblPr>
        <w:tblW w:w="10031" w:type="dxa"/>
        <w:tblLayout w:type="fixed"/>
        <w:tblLook w:val="0000" w:firstRow="0" w:lastRow="0" w:firstColumn="0" w:lastColumn="0" w:noHBand="0" w:noVBand="0"/>
      </w:tblPr>
      <w:tblGrid>
        <w:gridCol w:w="3334"/>
        <w:gridCol w:w="1456"/>
        <w:gridCol w:w="1772"/>
        <w:gridCol w:w="1742"/>
        <w:gridCol w:w="1727"/>
      </w:tblGrid>
      <w:tr w:rsidR="000C4925" w:rsidRPr="00FA791E" w:rsidTr="00453127">
        <w:trPr>
          <w:trHeight w:val="627"/>
        </w:trPr>
        <w:tc>
          <w:tcPr>
            <w:tcW w:w="3334" w:type="dxa"/>
            <w:tcBorders>
              <w:top w:val="single" w:sz="4" w:space="0" w:color="000000"/>
              <w:left w:val="single" w:sz="4" w:space="0" w:color="000000"/>
              <w:bottom w:val="single" w:sz="4" w:space="0" w:color="000000"/>
              <w:right w:val="single" w:sz="4" w:space="0" w:color="000000"/>
            </w:tcBorders>
          </w:tcPr>
          <w:p w:rsidR="000C4925" w:rsidRPr="00FA791E" w:rsidRDefault="000C4925" w:rsidP="000408C4">
            <w:pPr>
              <w:widowControl/>
              <w:ind w:left="284" w:right="170" w:firstLine="397"/>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Должность</w:t>
            </w:r>
          </w:p>
        </w:tc>
        <w:tc>
          <w:tcPr>
            <w:tcW w:w="1456" w:type="dxa"/>
            <w:tcBorders>
              <w:top w:val="single" w:sz="4" w:space="0" w:color="000000"/>
              <w:left w:val="single" w:sz="4" w:space="0" w:color="000000"/>
              <w:bottom w:val="single" w:sz="4" w:space="0" w:color="000000"/>
              <w:right w:val="single" w:sz="4" w:space="0" w:color="000000"/>
            </w:tcBorders>
          </w:tcPr>
          <w:p w:rsidR="000C4925" w:rsidRPr="00FA791E" w:rsidRDefault="000C4925"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Количество</w:t>
            </w:r>
          </w:p>
        </w:tc>
        <w:tc>
          <w:tcPr>
            <w:tcW w:w="1772" w:type="dxa"/>
            <w:tcBorders>
              <w:top w:val="single" w:sz="4" w:space="0" w:color="000000"/>
              <w:left w:val="single" w:sz="4" w:space="0" w:color="000000"/>
              <w:bottom w:val="single" w:sz="4" w:space="0" w:color="000000"/>
              <w:right w:val="single" w:sz="4" w:space="0" w:color="000000"/>
            </w:tcBorders>
          </w:tcPr>
          <w:p w:rsidR="000C4925" w:rsidRPr="00FA791E" w:rsidRDefault="000C4925"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ЗП в месяц</w:t>
            </w:r>
            <w:r w:rsidR="000408C4" w:rsidRPr="00FA791E">
              <w:rPr>
                <w:rFonts w:ascii="Times New Roman" w:hAnsi="Times New Roman" w:cs="Times New Roman"/>
                <w:color w:val="000000"/>
                <w:sz w:val="24"/>
                <w:szCs w:val="24"/>
              </w:rPr>
              <w:t xml:space="preserve"> (в руб.)</w:t>
            </w:r>
          </w:p>
        </w:tc>
        <w:tc>
          <w:tcPr>
            <w:tcW w:w="1742" w:type="dxa"/>
            <w:tcBorders>
              <w:top w:val="single" w:sz="4" w:space="0" w:color="000000"/>
              <w:left w:val="single" w:sz="4" w:space="0" w:color="000000"/>
              <w:bottom w:val="single" w:sz="4" w:space="0" w:color="000000"/>
              <w:right w:val="single" w:sz="4" w:space="0" w:color="000000"/>
            </w:tcBorders>
          </w:tcPr>
          <w:p w:rsidR="000C4925" w:rsidRPr="00FA791E" w:rsidRDefault="000C4925" w:rsidP="000408C4">
            <w:pPr>
              <w:widowControl/>
              <w:ind w:right="170"/>
              <w:jc w:val="both"/>
              <w:rPr>
                <w:rFonts w:ascii="Times New Roman" w:hAnsi="Times New Roman" w:cs="Times New Roman"/>
                <w:color w:val="000000"/>
                <w:sz w:val="24"/>
                <w:szCs w:val="24"/>
              </w:rPr>
            </w:pPr>
            <w:proofErr w:type="spellStart"/>
            <w:r w:rsidRPr="00FA791E">
              <w:rPr>
                <w:rFonts w:ascii="Times New Roman" w:hAnsi="Times New Roman" w:cs="Times New Roman"/>
                <w:color w:val="000000"/>
                <w:sz w:val="24"/>
                <w:szCs w:val="24"/>
              </w:rPr>
              <w:t>Зп</w:t>
            </w:r>
            <w:proofErr w:type="spellEnd"/>
            <w:r w:rsidRPr="00FA791E">
              <w:rPr>
                <w:rFonts w:ascii="Times New Roman" w:hAnsi="Times New Roman" w:cs="Times New Roman"/>
                <w:color w:val="000000"/>
                <w:sz w:val="24"/>
                <w:szCs w:val="24"/>
              </w:rPr>
              <w:t xml:space="preserve"> в год</w:t>
            </w:r>
            <w:r w:rsidR="000408C4" w:rsidRPr="00FA791E">
              <w:rPr>
                <w:rFonts w:ascii="Times New Roman" w:hAnsi="Times New Roman" w:cs="Times New Roman"/>
                <w:color w:val="000000"/>
                <w:sz w:val="24"/>
                <w:szCs w:val="24"/>
              </w:rPr>
              <w:t xml:space="preserve"> (в руб.)</w:t>
            </w:r>
          </w:p>
        </w:tc>
        <w:tc>
          <w:tcPr>
            <w:tcW w:w="1727"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 xml:space="preserve">Общая </w:t>
            </w:r>
            <w:proofErr w:type="spellStart"/>
            <w:proofErr w:type="gramStart"/>
            <w:r w:rsidR="000C4925" w:rsidRPr="00FA791E">
              <w:rPr>
                <w:rFonts w:ascii="Times New Roman" w:hAnsi="Times New Roman" w:cs="Times New Roman"/>
                <w:color w:val="000000"/>
                <w:sz w:val="24"/>
                <w:szCs w:val="24"/>
              </w:rPr>
              <w:t>Зп</w:t>
            </w:r>
            <w:proofErr w:type="spellEnd"/>
            <w:r w:rsidR="000C4925" w:rsidRPr="00FA791E">
              <w:rPr>
                <w:rFonts w:ascii="Times New Roman" w:hAnsi="Times New Roman" w:cs="Times New Roman"/>
                <w:color w:val="000000"/>
                <w:sz w:val="24"/>
                <w:szCs w:val="24"/>
              </w:rPr>
              <w:t xml:space="preserve">  за</w:t>
            </w:r>
            <w:proofErr w:type="gramEnd"/>
            <w:r w:rsidR="000C4925" w:rsidRPr="00FA791E">
              <w:rPr>
                <w:rFonts w:ascii="Times New Roman" w:hAnsi="Times New Roman" w:cs="Times New Roman"/>
                <w:color w:val="000000"/>
                <w:sz w:val="24"/>
                <w:szCs w:val="24"/>
              </w:rPr>
              <w:t xml:space="preserve"> год</w:t>
            </w:r>
          </w:p>
        </w:tc>
      </w:tr>
      <w:tr w:rsidR="000C4925" w:rsidRPr="00FA791E" w:rsidTr="00453127">
        <w:tblPrEx>
          <w:tblCellSpacing w:w="-5" w:type="nil"/>
        </w:tblPrEx>
        <w:trPr>
          <w:trHeight w:val="369"/>
          <w:tblCellSpacing w:w="-5" w:type="nil"/>
        </w:trPr>
        <w:tc>
          <w:tcPr>
            <w:tcW w:w="3334" w:type="dxa"/>
            <w:tcBorders>
              <w:top w:val="single" w:sz="4" w:space="0" w:color="000000"/>
              <w:left w:val="single" w:sz="4" w:space="0" w:color="000000"/>
              <w:bottom w:val="single" w:sz="4" w:space="0" w:color="000000"/>
              <w:right w:val="single" w:sz="4" w:space="0" w:color="000000"/>
            </w:tcBorders>
          </w:tcPr>
          <w:p w:rsidR="000C4925" w:rsidRPr="00FA791E" w:rsidRDefault="000C4925" w:rsidP="000408C4">
            <w:pPr>
              <w:widowControl/>
              <w:ind w:left="284" w:right="170" w:firstLine="397"/>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 xml:space="preserve">Инженер-наладчик </w:t>
            </w:r>
          </w:p>
        </w:tc>
        <w:tc>
          <w:tcPr>
            <w:tcW w:w="1456" w:type="dxa"/>
            <w:tcBorders>
              <w:top w:val="single" w:sz="4" w:space="0" w:color="000000"/>
              <w:left w:val="single" w:sz="4" w:space="0" w:color="000000"/>
              <w:bottom w:val="single" w:sz="4" w:space="0" w:color="000000"/>
              <w:right w:val="single" w:sz="4" w:space="0" w:color="000000"/>
            </w:tcBorders>
          </w:tcPr>
          <w:p w:rsidR="000C4925" w:rsidRPr="00FA791E" w:rsidRDefault="000C4925" w:rsidP="000408C4">
            <w:pPr>
              <w:widowControl/>
              <w:ind w:left="284" w:right="170" w:firstLine="397"/>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7</w:t>
            </w:r>
          </w:p>
        </w:tc>
        <w:tc>
          <w:tcPr>
            <w:tcW w:w="1772"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 xml:space="preserve">50 000,00 </w:t>
            </w:r>
          </w:p>
        </w:tc>
        <w:tc>
          <w:tcPr>
            <w:tcW w:w="1742"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600 000,00</w:t>
            </w:r>
          </w:p>
        </w:tc>
        <w:tc>
          <w:tcPr>
            <w:tcW w:w="1727" w:type="dxa"/>
            <w:tcBorders>
              <w:top w:val="single" w:sz="4" w:space="0" w:color="000000"/>
              <w:left w:val="single" w:sz="4" w:space="0" w:color="000000"/>
              <w:bottom w:val="single" w:sz="4" w:space="0" w:color="000000"/>
              <w:right w:val="single" w:sz="4" w:space="0" w:color="000000"/>
            </w:tcBorders>
          </w:tcPr>
          <w:p w:rsidR="000C4925" w:rsidRPr="00FA791E" w:rsidRDefault="000C4925"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 xml:space="preserve">4 </w:t>
            </w:r>
            <w:r w:rsidR="000408C4" w:rsidRPr="00FA791E">
              <w:rPr>
                <w:rFonts w:ascii="Times New Roman" w:hAnsi="Times New Roman" w:cs="Times New Roman"/>
                <w:color w:val="000000"/>
                <w:sz w:val="24"/>
                <w:szCs w:val="24"/>
              </w:rPr>
              <w:t>200 000,00</w:t>
            </w:r>
          </w:p>
        </w:tc>
      </w:tr>
      <w:tr w:rsidR="000C4925" w:rsidRPr="00FA791E" w:rsidTr="00453127">
        <w:tblPrEx>
          <w:tblCellSpacing w:w="-5" w:type="nil"/>
        </w:tblPrEx>
        <w:trPr>
          <w:trHeight w:val="959"/>
          <w:tblCellSpacing w:w="-5" w:type="nil"/>
        </w:trPr>
        <w:tc>
          <w:tcPr>
            <w:tcW w:w="3334" w:type="dxa"/>
            <w:tcBorders>
              <w:top w:val="single" w:sz="4" w:space="0" w:color="000000"/>
              <w:left w:val="single" w:sz="4" w:space="0" w:color="000000"/>
              <w:bottom w:val="single" w:sz="4" w:space="0" w:color="000000"/>
              <w:right w:val="single" w:sz="4" w:space="0" w:color="000000"/>
            </w:tcBorders>
          </w:tcPr>
          <w:p w:rsidR="000C4925" w:rsidRPr="00FA791E" w:rsidRDefault="000C4925"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Слесарь по контрольно-измерительным приборам и автоматике</w:t>
            </w:r>
          </w:p>
        </w:tc>
        <w:tc>
          <w:tcPr>
            <w:tcW w:w="1456" w:type="dxa"/>
            <w:tcBorders>
              <w:top w:val="single" w:sz="4" w:space="0" w:color="000000"/>
              <w:left w:val="single" w:sz="4" w:space="0" w:color="000000"/>
              <w:bottom w:val="single" w:sz="4" w:space="0" w:color="000000"/>
              <w:right w:val="single" w:sz="4" w:space="0" w:color="000000"/>
            </w:tcBorders>
          </w:tcPr>
          <w:p w:rsidR="000C4925" w:rsidRPr="00FA791E" w:rsidRDefault="000C4925" w:rsidP="000408C4">
            <w:pPr>
              <w:widowControl/>
              <w:ind w:left="284" w:right="170" w:firstLine="397"/>
              <w:jc w:val="both"/>
              <w:rPr>
                <w:sz w:val="24"/>
                <w:szCs w:val="24"/>
              </w:rPr>
            </w:pPr>
          </w:p>
        </w:tc>
        <w:tc>
          <w:tcPr>
            <w:tcW w:w="1772"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 xml:space="preserve">42 000,00 </w:t>
            </w:r>
          </w:p>
        </w:tc>
        <w:tc>
          <w:tcPr>
            <w:tcW w:w="1742"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504 000,00</w:t>
            </w:r>
          </w:p>
        </w:tc>
        <w:tc>
          <w:tcPr>
            <w:tcW w:w="1727"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1 512 000,00</w:t>
            </w:r>
          </w:p>
        </w:tc>
      </w:tr>
      <w:tr w:rsidR="000C4925" w:rsidRPr="00FA791E" w:rsidTr="00453127">
        <w:tblPrEx>
          <w:tblCellSpacing w:w="-5" w:type="nil"/>
        </w:tblPrEx>
        <w:trPr>
          <w:trHeight w:val="435"/>
          <w:tblCellSpacing w:w="-5" w:type="nil"/>
        </w:trPr>
        <w:tc>
          <w:tcPr>
            <w:tcW w:w="3334" w:type="dxa"/>
            <w:tcBorders>
              <w:top w:val="single" w:sz="4" w:space="0" w:color="000000"/>
              <w:left w:val="single" w:sz="4" w:space="0" w:color="000000"/>
              <w:bottom w:val="single" w:sz="4" w:space="0" w:color="000000"/>
              <w:right w:val="single" w:sz="4" w:space="0" w:color="000000"/>
            </w:tcBorders>
          </w:tcPr>
          <w:p w:rsidR="000C4925" w:rsidRPr="00FA791E" w:rsidRDefault="000C4925" w:rsidP="000408C4">
            <w:pPr>
              <w:widowControl/>
              <w:ind w:left="284" w:right="170" w:firstLine="397"/>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Начальник цеха</w:t>
            </w:r>
          </w:p>
        </w:tc>
        <w:tc>
          <w:tcPr>
            <w:tcW w:w="1456" w:type="dxa"/>
            <w:tcBorders>
              <w:top w:val="single" w:sz="4" w:space="0" w:color="000000"/>
              <w:left w:val="single" w:sz="4" w:space="0" w:color="000000"/>
              <w:bottom w:val="single" w:sz="4" w:space="0" w:color="000000"/>
              <w:right w:val="single" w:sz="4" w:space="0" w:color="000000"/>
            </w:tcBorders>
          </w:tcPr>
          <w:p w:rsidR="000C4925" w:rsidRPr="00FA791E" w:rsidRDefault="000C4925" w:rsidP="000408C4">
            <w:pPr>
              <w:widowControl/>
              <w:ind w:left="284" w:right="170" w:firstLine="397"/>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2</w:t>
            </w:r>
          </w:p>
        </w:tc>
        <w:tc>
          <w:tcPr>
            <w:tcW w:w="1772"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 xml:space="preserve">48 000,00 </w:t>
            </w:r>
          </w:p>
        </w:tc>
        <w:tc>
          <w:tcPr>
            <w:tcW w:w="1742"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576 000,00</w:t>
            </w:r>
          </w:p>
        </w:tc>
        <w:tc>
          <w:tcPr>
            <w:tcW w:w="1727"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1 152 000,00</w:t>
            </w:r>
          </w:p>
        </w:tc>
      </w:tr>
      <w:tr w:rsidR="000C4925" w:rsidRPr="00FA791E" w:rsidTr="00453127">
        <w:tblPrEx>
          <w:tblCellSpacing w:w="-5" w:type="nil"/>
        </w:tblPrEx>
        <w:trPr>
          <w:trHeight w:val="404"/>
          <w:tblCellSpacing w:w="-5" w:type="nil"/>
        </w:trPr>
        <w:tc>
          <w:tcPr>
            <w:tcW w:w="3334" w:type="dxa"/>
            <w:tcBorders>
              <w:top w:val="single" w:sz="4" w:space="0" w:color="000000"/>
              <w:left w:val="single" w:sz="4" w:space="0" w:color="000000"/>
              <w:bottom w:val="single" w:sz="4" w:space="0" w:color="000000"/>
              <w:right w:val="single" w:sz="4" w:space="0" w:color="000000"/>
            </w:tcBorders>
          </w:tcPr>
          <w:p w:rsidR="000C4925" w:rsidRPr="00FA791E" w:rsidRDefault="000C4925" w:rsidP="000408C4">
            <w:pPr>
              <w:widowControl/>
              <w:ind w:left="284" w:right="170" w:firstLine="397"/>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Инженер-технолог</w:t>
            </w:r>
          </w:p>
        </w:tc>
        <w:tc>
          <w:tcPr>
            <w:tcW w:w="1456" w:type="dxa"/>
            <w:tcBorders>
              <w:top w:val="single" w:sz="4" w:space="0" w:color="000000"/>
              <w:left w:val="single" w:sz="4" w:space="0" w:color="000000"/>
              <w:bottom w:val="single" w:sz="4" w:space="0" w:color="000000"/>
              <w:right w:val="single" w:sz="4" w:space="0" w:color="000000"/>
            </w:tcBorders>
          </w:tcPr>
          <w:p w:rsidR="000C4925" w:rsidRPr="00FA791E" w:rsidRDefault="000C4925" w:rsidP="000408C4">
            <w:pPr>
              <w:widowControl/>
              <w:ind w:left="284" w:right="170" w:firstLine="397"/>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9</w:t>
            </w:r>
          </w:p>
        </w:tc>
        <w:tc>
          <w:tcPr>
            <w:tcW w:w="1772"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 xml:space="preserve">37 000,00 </w:t>
            </w:r>
          </w:p>
        </w:tc>
        <w:tc>
          <w:tcPr>
            <w:tcW w:w="1742"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444 000,00</w:t>
            </w:r>
          </w:p>
        </w:tc>
        <w:tc>
          <w:tcPr>
            <w:tcW w:w="1727"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3 996 000,00</w:t>
            </w:r>
          </w:p>
        </w:tc>
      </w:tr>
      <w:tr w:rsidR="000C4925" w:rsidRPr="00FA791E" w:rsidTr="00453127">
        <w:tblPrEx>
          <w:tblCellSpacing w:w="-5" w:type="nil"/>
        </w:tblPrEx>
        <w:trPr>
          <w:trHeight w:val="448"/>
          <w:tblCellSpacing w:w="-5" w:type="nil"/>
        </w:trPr>
        <w:tc>
          <w:tcPr>
            <w:tcW w:w="3334" w:type="dxa"/>
            <w:tcBorders>
              <w:top w:val="single" w:sz="4" w:space="0" w:color="000000"/>
              <w:left w:val="single" w:sz="4" w:space="0" w:color="000000"/>
              <w:bottom w:val="single" w:sz="4" w:space="0" w:color="000000"/>
              <w:right w:val="single" w:sz="4" w:space="0" w:color="000000"/>
            </w:tcBorders>
          </w:tcPr>
          <w:p w:rsidR="000C4925" w:rsidRPr="00FA791E" w:rsidRDefault="000C4925" w:rsidP="000408C4">
            <w:pPr>
              <w:widowControl/>
              <w:ind w:left="284" w:right="170" w:firstLine="397"/>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Инженер-механик</w:t>
            </w:r>
          </w:p>
        </w:tc>
        <w:tc>
          <w:tcPr>
            <w:tcW w:w="1456" w:type="dxa"/>
            <w:tcBorders>
              <w:top w:val="single" w:sz="4" w:space="0" w:color="000000"/>
              <w:left w:val="single" w:sz="4" w:space="0" w:color="000000"/>
              <w:bottom w:val="single" w:sz="4" w:space="0" w:color="000000"/>
              <w:right w:val="single" w:sz="4" w:space="0" w:color="000000"/>
            </w:tcBorders>
          </w:tcPr>
          <w:p w:rsidR="000C4925" w:rsidRPr="00FA791E" w:rsidRDefault="000C4925" w:rsidP="000408C4">
            <w:pPr>
              <w:widowControl/>
              <w:ind w:left="284" w:right="170" w:firstLine="397"/>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2</w:t>
            </w:r>
          </w:p>
        </w:tc>
        <w:tc>
          <w:tcPr>
            <w:tcW w:w="1772" w:type="dxa"/>
            <w:tcBorders>
              <w:top w:val="single" w:sz="4" w:space="0" w:color="000000"/>
              <w:left w:val="single" w:sz="4" w:space="0" w:color="000000"/>
              <w:bottom w:val="single" w:sz="4" w:space="0" w:color="000000"/>
              <w:right w:val="single" w:sz="4" w:space="0" w:color="000000"/>
            </w:tcBorders>
          </w:tcPr>
          <w:p w:rsidR="000C4925" w:rsidRPr="00FA791E" w:rsidRDefault="000C4925"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 xml:space="preserve">41 </w:t>
            </w:r>
            <w:r w:rsidR="000408C4" w:rsidRPr="00FA791E">
              <w:rPr>
                <w:rFonts w:ascii="Times New Roman" w:hAnsi="Times New Roman" w:cs="Times New Roman"/>
                <w:color w:val="000000"/>
                <w:sz w:val="24"/>
                <w:szCs w:val="24"/>
              </w:rPr>
              <w:t xml:space="preserve">000,00 </w:t>
            </w:r>
          </w:p>
        </w:tc>
        <w:tc>
          <w:tcPr>
            <w:tcW w:w="1742"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492 000,00</w:t>
            </w:r>
          </w:p>
        </w:tc>
        <w:tc>
          <w:tcPr>
            <w:tcW w:w="1727"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984 000,00</w:t>
            </w:r>
          </w:p>
        </w:tc>
      </w:tr>
      <w:tr w:rsidR="000C4925" w:rsidRPr="00FA791E" w:rsidTr="00453127">
        <w:tblPrEx>
          <w:tblCellSpacing w:w="-5" w:type="nil"/>
        </w:tblPrEx>
        <w:trPr>
          <w:trHeight w:val="385"/>
          <w:tblCellSpacing w:w="-5" w:type="nil"/>
        </w:trPr>
        <w:tc>
          <w:tcPr>
            <w:tcW w:w="3334" w:type="dxa"/>
            <w:tcBorders>
              <w:top w:val="single" w:sz="4" w:space="0" w:color="000000"/>
              <w:left w:val="single" w:sz="4" w:space="0" w:color="000000"/>
              <w:bottom w:val="single" w:sz="4" w:space="0" w:color="000000"/>
              <w:right w:val="single" w:sz="4" w:space="0" w:color="000000"/>
            </w:tcBorders>
          </w:tcPr>
          <w:p w:rsidR="000C4925" w:rsidRPr="00FA791E" w:rsidRDefault="000C4925" w:rsidP="000408C4">
            <w:pPr>
              <w:widowControl/>
              <w:ind w:left="284" w:right="170" w:firstLine="397"/>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Инженер-электрик</w:t>
            </w:r>
          </w:p>
        </w:tc>
        <w:tc>
          <w:tcPr>
            <w:tcW w:w="1456" w:type="dxa"/>
            <w:tcBorders>
              <w:top w:val="single" w:sz="4" w:space="0" w:color="000000"/>
              <w:left w:val="single" w:sz="4" w:space="0" w:color="000000"/>
              <w:bottom w:val="single" w:sz="4" w:space="0" w:color="000000"/>
              <w:right w:val="single" w:sz="4" w:space="0" w:color="000000"/>
            </w:tcBorders>
          </w:tcPr>
          <w:p w:rsidR="000C4925" w:rsidRPr="00FA791E" w:rsidRDefault="000C4925" w:rsidP="000408C4">
            <w:pPr>
              <w:widowControl/>
              <w:ind w:left="284" w:right="170" w:firstLine="397"/>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2</w:t>
            </w:r>
          </w:p>
        </w:tc>
        <w:tc>
          <w:tcPr>
            <w:tcW w:w="1772"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 xml:space="preserve">40 000,00 </w:t>
            </w:r>
          </w:p>
        </w:tc>
        <w:tc>
          <w:tcPr>
            <w:tcW w:w="1742"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480 000,00</w:t>
            </w:r>
          </w:p>
        </w:tc>
        <w:tc>
          <w:tcPr>
            <w:tcW w:w="1727"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960 000,00</w:t>
            </w:r>
          </w:p>
        </w:tc>
      </w:tr>
      <w:tr w:rsidR="000C4925" w:rsidRPr="00FA791E" w:rsidTr="00453127">
        <w:tblPrEx>
          <w:tblCellSpacing w:w="-5" w:type="nil"/>
        </w:tblPrEx>
        <w:trPr>
          <w:trHeight w:val="321"/>
          <w:tblCellSpacing w:w="-5" w:type="nil"/>
        </w:trPr>
        <w:tc>
          <w:tcPr>
            <w:tcW w:w="3334" w:type="dxa"/>
            <w:tcBorders>
              <w:top w:val="single" w:sz="4" w:space="0" w:color="000000"/>
              <w:left w:val="single" w:sz="4" w:space="0" w:color="000000"/>
              <w:bottom w:val="single" w:sz="4" w:space="0" w:color="000000"/>
              <w:right w:val="single" w:sz="4" w:space="0" w:color="000000"/>
            </w:tcBorders>
          </w:tcPr>
          <w:p w:rsidR="000C4925" w:rsidRPr="00FA791E" w:rsidRDefault="000C4925" w:rsidP="000408C4">
            <w:pPr>
              <w:widowControl/>
              <w:ind w:left="284"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Инженер-конструктор</w:t>
            </w:r>
          </w:p>
        </w:tc>
        <w:tc>
          <w:tcPr>
            <w:tcW w:w="1456" w:type="dxa"/>
            <w:tcBorders>
              <w:top w:val="single" w:sz="4" w:space="0" w:color="000000"/>
              <w:left w:val="single" w:sz="4" w:space="0" w:color="000000"/>
              <w:bottom w:val="single" w:sz="4" w:space="0" w:color="000000"/>
              <w:right w:val="single" w:sz="4" w:space="0" w:color="000000"/>
            </w:tcBorders>
          </w:tcPr>
          <w:p w:rsidR="000C4925" w:rsidRPr="00FA791E" w:rsidRDefault="000C4925" w:rsidP="000408C4">
            <w:pPr>
              <w:widowControl/>
              <w:ind w:left="284" w:right="170" w:firstLine="397"/>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3</w:t>
            </w:r>
          </w:p>
        </w:tc>
        <w:tc>
          <w:tcPr>
            <w:tcW w:w="1772"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 xml:space="preserve">43 000,00 </w:t>
            </w:r>
          </w:p>
        </w:tc>
        <w:tc>
          <w:tcPr>
            <w:tcW w:w="1742"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516 000,00</w:t>
            </w:r>
          </w:p>
        </w:tc>
        <w:tc>
          <w:tcPr>
            <w:tcW w:w="1727"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1 548 000,00</w:t>
            </w:r>
          </w:p>
        </w:tc>
      </w:tr>
      <w:tr w:rsidR="000C4925" w:rsidRPr="00FA791E" w:rsidTr="004B0CFE">
        <w:tblPrEx>
          <w:tblCellSpacing w:w="-5" w:type="nil"/>
        </w:tblPrEx>
        <w:trPr>
          <w:trHeight w:val="412"/>
          <w:tblCellSpacing w:w="-5" w:type="nil"/>
        </w:trPr>
        <w:tc>
          <w:tcPr>
            <w:tcW w:w="3334" w:type="dxa"/>
            <w:tcBorders>
              <w:top w:val="single" w:sz="4" w:space="0" w:color="000000"/>
              <w:left w:val="single" w:sz="4" w:space="0" w:color="000000"/>
              <w:bottom w:val="single" w:sz="4" w:space="0" w:color="000000"/>
              <w:right w:val="single" w:sz="4" w:space="0" w:color="000000"/>
            </w:tcBorders>
          </w:tcPr>
          <w:p w:rsidR="000C4925" w:rsidRPr="00FA791E" w:rsidRDefault="004B0CFE" w:rsidP="004B0CFE">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lastRenderedPageBreak/>
              <w:t xml:space="preserve">Уборщик помещений </w:t>
            </w:r>
          </w:p>
        </w:tc>
        <w:tc>
          <w:tcPr>
            <w:tcW w:w="1456" w:type="dxa"/>
            <w:tcBorders>
              <w:top w:val="single" w:sz="4" w:space="0" w:color="000000"/>
              <w:left w:val="single" w:sz="4" w:space="0" w:color="000000"/>
              <w:bottom w:val="single" w:sz="4" w:space="0" w:color="000000"/>
              <w:right w:val="single" w:sz="4" w:space="0" w:color="000000"/>
            </w:tcBorders>
          </w:tcPr>
          <w:p w:rsidR="000C4925" w:rsidRPr="00FA791E" w:rsidRDefault="000C4925" w:rsidP="000408C4">
            <w:pPr>
              <w:widowControl/>
              <w:ind w:left="284" w:right="170" w:firstLine="397"/>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4</w:t>
            </w:r>
          </w:p>
        </w:tc>
        <w:tc>
          <w:tcPr>
            <w:tcW w:w="1772"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 xml:space="preserve">19 000,00 </w:t>
            </w:r>
          </w:p>
        </w:tc>
        <w:tc>
          <w:tcPr>
            <w:tcW w:w="1742"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228 000,00</w:t>
            </w:r>
          </w:p>
        </w:tc>
        <w:tc>
          <w:tcPr>
            <w:tcW w:w="1727"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912 000,00</w:t>
            </w:r>
          </w:p>
        </w:tc>
      </w:tr>
      <w:tr w:rsidR="000C4925" w:rsidRPr="00FA791E" w:rsidTr="00453127">
        <w:tblPrEx>
          <w:tblCellSpacing w:w="-5" w:type="nil"/>
        </w:tblPrEx>
        <w:trPr>
          <w:trHeight w:val="296"/>
          <w:tblCellSpacing w:w="-5" w:type="nil"/>
        </w:trPr>
        <w:tc>
          <w:tcPr>
            <w:tcW w:w="3334" w:type="dxa"/>
            <w:tcBorders>
              <w:top w:val="single" w:sz="4" w:space="0" w:color="000000"/>
              <w:left w:val="single" w:sz="4" w:space="0" w:color="000000"/>
              <w:bottom w:val="single" w:sz="4" w:space="0" w:color="000000"/>
              <w:right w:val="single" w:sz="4" w:space="0" w:color="000000"/>
            </w:tcBorders>
          </w:tcPr>
          <w:p w:rsidR="000C4925" w:rsidRPr="00FA791E" w:rsidRDefault="000C4925" w:rsidP="000408C4">
            <w:pPr>
              <w:widowControl/>
              <w:ind w:left="284" w:right="170" w:firstLine="397"/>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 xml:space="preserve">Диспетчер </w:t>
            </w:r>
          </w:p>
        </w:tc>
        <w:tc>
          <w:tcPr>
            <w:tcW w:w="1456" w:type="dxa"/>
            <w:tcBorders>
              <w:top w:val="single" w:sz="4" w:space="0" w:color="000000"/>
              <w:left w:val="single" w:sz="4" w:space="0" w:color="000000"/>
              <w:bottom w:val="single" w:sz="4" w:space="0" w:color="000000"/>
              <w:right w:val="single" w:sz="4" w:space="0" w:color="000000"/>
            </w:tcBorders>
          </w:tcPr>
          <w:p w:rsidR="000C4925" w:rsidRPr="00FA791E" w:rsidRDefault="000C4925" w:rsidP="000408C4">
            <w:pPr>
              <w:widowControl/>
              <w:ind w:left="284" w:right="170" w:firstLine="397"/>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1</w:t>
            </w:r>
          </w:p>
        </w:tc>
        <w:tc>
          <w:tcPr>
            <w:tcW w:w="1772"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 xml:space="preserve">32 000,00 </w:t>
            </w:r>
          </w:p>
        </w:tc>
        <w:tc>
          <w:tcPr>
            <w:tcW w:w="1742"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384 000,00</w:t>
            </w:r>
          </w:p>
        </w:tc>
        <w:tc>
          <w:tcPr>
            <w:tcW w:w="1727"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384 000,00</w:t>
            </w:r>
          </w:p>
        </w:tc>
      </w:tr>
      <w:tr w:rsidR="000C4925" w:rsidRPr="00FA791E" w:rsidTr="00453127">
        <w:tblPrEx>
          <w:tblCellSpacing w:w="-5" w:type="nil"/>
        </w:tblPrEx>
        <w:trPr>
          <w:trHeight w:val="318"/>
          <w:tblCellSpacing w:w="-5" w:type="nil"/>
        </w:trPr>
        <w:tc>
          <w:tcPr>
            <w:tcW w:w="3334" w:type="dxa"/>
            <w:tcBorders>
              <w:top w:val="single" w:sz="4" w:space="0" w:color="000000"/>
              <w:left w:val="single" w:sz="4" w:space="0" w:color="000000"/>
              <w:bottom w:val="single" w:sz="4" w:space="0" w:color="000000"/>
              <w:right w:val="single" w:sz="4" w:space="0" w:color="000000"/>
            </w:tcBorders>
          </w:tcPr>
          <w:p w:rsidR="000C4925" w:rsidRPr="00FA791E" w:rsidRDefault="000C4925" w:rsidP="000408C4">
            <w:pPr>
              <w:widowControl/>
              <w:ind w:left="284" w:right="170" w:firstLine="397"/>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Инженер по качеству</w:t>
            </w:r>
          </w:p>
        </w:tc>
        <w:tc>
          <w:tcPr>
            <w:tcW w:w="1456" w:type="dxa"/>
            <w:tcBorders>
              <w:top w:val="single" w:sz="4" w:space="0" w:color="000000"/>
              <w:left w:val="single" w:sz="4" w:space="0" w:color="000000"/>
              <w:bottom w:val="single" w:sz="4" w:space="0" w:color="000000"/>
              <w:right w:val="single" w:sz="4" w:space="0" w:color="000000"/>
            </w:tcBorders>
          </w:tcPr>
          <w:p w:rsidR="000C4925" w:rsidRPr="00FA791E" w:rsidRDefault="000C4925" w:rsidP="000408C4">
            <w:pPr>
              <w:widowControl/>
              <w:ind w:left="284" w:right="170" w:firstLine="397"/>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1</w:t>
            </w:r>
          </w:p>
        </w:tc>
        <w:tc>
          <w:tcPr>
            <w:tcW w:w="1772"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 xml:space="preserve">33 000,00 </w:t>
            </w:r>
          </w:p>
        </w:tc>
        <w:tc>
          <w:tcPr>
            <w:tcW w:w="1742"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396 000,00</w:t>
            </w:r>
          </w:p>
        </w:tc>
        <w:tc>
          <w:tcPr>
            <w:tcW w:w="1727"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396 000,00</w:t>
            </w:r>
          </w:p>
        </w:tc>
      </w:tr>
      <w:tr w:rsidR="000C4925" w:rsidRPr="00FA791E" w:rsidTr="004B0CFE">
        <w:tblPrEx>
          <w:tblCellSpacing w:w="-5" w:type="nil"/>
        </w:tblPrEx>
        <w:trPr>
          <w:trHeight w:val="475"/>
          <w:tblCellSpacing w:w="-5" w:type="nil"/>
        </w:trPr>
        <w:tc>
          <w:tcPr>
            <w:tcW w:w="3334" w:type="dxa"/>
            <w:tcBorders>
              <w:top w:val="single" w:sz="4" w:space="0" w:color="000000"/>
              <w:left w:val="single" w:sz="4" w:space="0" w:color="000000"/>
              <w:bottom w:val="single" w:sz="4" w:space="0" w:color="000000"/>
              <w:right w:val="single" w:sz="4" w:space="0" w:color="000000"/>
            </w:tcBorders>
          </w:tcPr>
          <w:p w:rsidR="000C4925" w:rsidRPr="00FA791E" w:rsidRDefault="004B0CFE"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 xml:space="preserve">Оператор </w:t>
            </w:r>
            <w:r w:rsidR="000C4925" w:rsidRPr="00FA791E">
              <w:rPr>
                <w:rFonts w:ascii="Times New Roman" w:hAnsi="Times New Roman" w:cs="Times New Roman"/>
                <w:color w:val="000000"/>
                <w:sz w:val="24"/>
                <w:szCs w:val="24"/>
              </w:rPr>
              <w:t>установок</w:t>
            </w:r>
          </w:p>
        </w:tc>
        <w:tc>
          <w:tcPr>
            <w:tcW w:w="1456" w:type="dxa"/>
            <w:tcBorders>
              <w:top w:val="single" w:sz="4" w:space="0" w:color="000000"/>
              <w:left w:val="single" w:sz="4" w:space="0" w:color="000000"/>
              <w:bottom w:val="single" w:sz="4" w:space="0" w:color="000000"/>
              <w:right w:val="single" w:sz="4" w:space="0" w:color="000000"/>
            </w:tcBorders>
          </w:tcPr>
          <w:p w:rsidR="000C4925" w:rsidRPr="00FA791E" w:rsidRDefault="000C4925" w:rsidP="000408C4">
            <w:pPr>
              <w:widowControl/>
              <w:ind w:left="284" w:right="170" w:firstLine="397"/>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7</w:t>
            </w:r>
          </w:p>
        </w:tc>
        <w:tc>
          <w:tcPr>
            <w:tcW w:w="1772"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 xml:space="preserve">32 000,00 </w:t>
            </w:r>
          </w:p>
        </w:tc>
        <w:tc>
          <w:tcPr>
            <w:tcW w:w="1742"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384 000,00</w:t>
            </w:r>
          </w:p>
        </w:tc>
        <w:tc>
          <w:tcPr>
            <w:tcW w:w="1727"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2 688 000,00</w:t>
            </w:r>
          </w:p>
        </w:tc>
      </w:tr>
      <w:tr w:rsidR="000C4925" w:rsidRPr="00FA791E" w:rsidTr="00453127">
        <w:tblPrEx>
          <w:tblCellSpacing w:w="-5" w:type="nil"/>
        </w:tblPrEx>
        <w:trPr>
          <w:trHeight w:val="319"/>
          <w:tblCellSpacing w:w="-5" w:type="nil"/>
        </w:trPr>
        <w:tc>
          <w:tcPr>
            <w:tcW w:w="3334" w:type="dxa"/>
            <w:tcBorders>
              <w:top w:val="single" w:sz="4" w:space="0" w:color="000000"/>
              <w:left w:val="single" w:sz="4" w:space="0" w:color="000000"/>
              <w:bottom w:val="single" w:sz="4" w:space="0" w:color="000000"/>
              <w:right w:val="single" w:sz="4" w:space="0" w:color="000000"/>
            </w:tcBorders>
          </w:tcPr>
          <w:p w:rsidR="000C4925" w:rsidRPr="00FA791E" w:rsidRDefault="000C4925" w:rsidP="000408C4">
            <w:pPr>
              <w:widowControl/>
              <w:ind w:left="284" w:right="170" w:firstLine="397"/>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Охранник</w:t>
            </w:r>
          </w:p>
        </w:tc>
        <w:tc>
          <w:tcPr>
            <w:tcW w:w="1456" w:type="dxa"/>
            <w:tcBorders>
              <w:top w:val="single" w:sz="4" w:space="0" w:color="000000"/>
              <w:left w:val="single" w:sz="4" w:space="0" w:color="000000"/>
              <w:bottom w:val="single" w:sz="4" w:space="0" w:color="000000"/>
              <w:right w:val="single" w:sz="4" w:space="0" w:color="000000"/>
            </w:tcBorders>
          </w:tcPr>
          <w:p w:rsidR="000C4925" w:rsidRPr="00FA791E" w:rsidRDefault="000C4925" w:rsidP="000408C4">
            <w:pPr>
              <w:widowControl/>
              <w:ind w:left="284" w:right="170" w:firstLine="397"/>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4</w:t>
            </w:r>
          </w:p>
        </w:tc>
        <w:tc>
          <w:tcPr>
            <w:tcW w:w="1772"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 xml:space="preserve">32 000,00 </w:t>
            </w:r>
          </w:p>
        </w:tc>
        <w:tc>
          <w:tcPr>
            <w:tcW w:w="1742"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384 000,00</w:t>
            </w:r>
          </w:p>
        </w:tc>
        <w:tc>
          <w:tcPr>
            <w:tcW w:w="1727"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1 536 000,00</w:t>
            </w:r>
          </w:p>
        </w:tc>
      </w:tr>
      <w:tr w:rsidR="000C4925" w:rsidRPr="00FA791E" w:rsidTr="00453127">
        <w:tblPrEx>
          <w:tblCellSpacing w:w="-5" w:type="nil"/>
        </w:tblPrEx>
        <w:trPr>
          <w:trHeight w:val="314"/>
          <w:tblCellSpacing w:w="-5" w:type="nil"/>
        </w:trPr>
        <w:tc>
          <w:tcPr>
            <w:tcW w:w="3334" w:type="dxa"/>
            <w:tcBorders>
              <w:top w:val="single" w:sz="4" w:space="0" w:color="000000"/>
              <w:left w:val="single" w:sz="4" w:space="0" w:color="000000"/>
              <w:bottom w:val="single" w:sz="4" w:space="0" w:color="000000"/>
              <w:right w:val="single" w:sz="4" w:space="0" w:color="000000"/>
            </w:tcBorders>
          </w:tcPr>
          <w:p w:rsidR="000C4925" w:rsidRPr="00FA791E" w:rsidRDefault="000C4925" w:rsidP="000408C4">
            <w:pPr>
              <w:widowControl/>
              <w:ind w:left="284" w:right="170" w:firstLine="397"/>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Слесарь-электрик</w:t>
            </w:r>
          </w:p>
        </w:tc>
        <w:tc>
          <w:tcPr>
            <w:tcW w:w="1456" w:type="dxa"/>
            <w:tcBorders>
              <w:top w:val="single" w:sz="4" w:space="0" w:color="000000"/>
              <w:left w:val="single" w:sz="4" w:space="0" w:color="000000"/>
              <w:bottom w:val="single" w:sz="4" w:space="0" w:color="000000"/>
              <w:right w:val="single" w:sz="4" w:space="0" w:color="000000"/>
            </w:tcBorders>
          </w:tcPr>
          <w:p w:rsidR="000C4925" w:rsidRPr="00FA791E" w:rsidRDefault="000C4925" w:rsidP="000408C4">
            <w:pPr>
              <w:widowControl/>
              <w:ind w:left="284" w:right="170" w:firstLine="397"/>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11</w:t>
            </w:r>
          </w:p>
        </w:tc>
        <w:tc>
          <w:tcPr>
            <w:tcW w:w="1772" w:type="dxa"/>
            <w:tcBorders>
              <w:top w:val="single" w:sz="4" w:space="0" w:color="000000"/>
              <w:left w:val="single" w:sz="4" w:space="0" w:color="000000"/>
              <w:bottom w:val="single" w:sz="4" w:space="0" w:color="000000"/>
              <w:right w:val="single" w:sz="4" w:space="0" w:color="000000"/>
            </w:tcBorders>
          </w:tcPr>
          <w:p w:rsidR="000C4925" w:rsidRPr="00FA791E" w:rsidRDefault="000C4925"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 xml:space="preserve">30 </w:t>
            </w:r>
            <w:r w:rsidR="000408C4" w:rsidRPr="00FA791E">
              <w:rPr>
                <w:rFonts w:ascii="Times New Roman" w:hAnsi="Times New Roman" w:cs="Times New Roman"/>
                <w:color w:val="000000"/>
                <w:sz w:val="24"/>
                <w:szCs w:val="24"/>
              </w:rPr>
              <w:t xml:space="preserve">000,00 </w:t>
            </w:r>
          </w:p>
        </w:tc>
        <w:tc>
          <w:tcPr>
            <w:tcW w:w="1742"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360 000,00</w:t>
            </w:r>
          </w:p>
        </w:tc>
        <w:tc>
          <w:tcPr>
            <w:tcW w:w="1727"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3 960 000,00</w:t>
            </w:r>
          </w:p>
        </w:tc>
      </w:tr>
      <w:tr w:rsidR="000C4925" w:rsidRPr="00FA791E" w:rsidTr="00453127">
        <w:tblPrEx>
          <w:tblCellSpacing w:w="-5" w:type="nil"/>
        </w:tblPrEx>
        <w:trPr>
          <w:trHeight w:val="319"/>
          <w:tblCellSpacing w:w="-5" w:type="nil"/>
        </w:trPr>
        <w:tc>
          <w:tcPr>
            <w:tcW w:w="3334" w:type="dxa"/>
            <w:tcBorders>
              <w:top w:val="single" w:sz="4" w:space="0" w:color="000000"/>
              <w:left w:val="single" w:sz="4" w:space="0" w:color="000000"/>
              <w:bottom w:val="single" w:sz="4" w:space="0" w:color="000000"/>
              <w:right w:val="single" w:sz="4" w:space="0" w:color="000000"/>
            </w:tcBorders>
          </w:tcPr>
          <w:p w:rsidR="000C4925" w:rsidRPr="00FA791E" w:rsidRDefault="000C4925" w:rsidP="000408C4">
            <w:pPr>
              <w:widowControl/>
              <w:ind w:left="284" w:right="170" w:firstLine="397"/>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Слесарь-механик</w:t>
            </w:r>
          </w:p>
        </w:tc>
        <w:tc>
          <w:tcPr>
            <w:tcW w:w="1456" w:type="dxa"/>
            <w:tcBorders>
              <w:top w:val="single" w:sz="4" w:space="0" w:color="000000"/>
              <w:left w:val="single" w:sz="4" w:space="0" w:color="000000"/>
              <w:bottom w:val="single" w:sz="4" w:space="0" w:color="000000"/>
              <w:right w:val="single" w:sz="4" w:space="0" w:color="000000"/>
            </w:tcBorders>
          </w:tcPr>
          <w:p w:rsidR="000C4925" w:rsidRPr="00FA791E" w:rsidRDefault="000C4925" w:rsidP="000408C4">
            <w:pPr>
              <w:widowControl/>
              <w:ind w:left="284" w:right="170" w:firstLine="397"/>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8</w:t>
            </w:r>
          </w:p>
        </w:tc>
        <w:tc>
          <w:tcPr>
            <w:tcW w:w="1772"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 xml:space="preserve">46 000,00 </w:t>
            </w:r>
          </w:p>
        </w:tc>
        <w:tc>
          <w:tcPr>
            <w:tcW w:w="1742"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552 000,00</w:t>
            </w:r>
          </w:p>
        </w:tc>
        <w:tc>
          <w:tcPr>
            <w:tcW w:w="1727"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4 416 000,00</w:t>
            </w:r>
          </w:p>
        </w:tc>
      </w:tr>
      <w:tr w:rsidR="000C4925" w:rsidRPr="00FA791E" w:rsidTr="00453127">
        <w:tblPrEx>
          <w:tblCellSpacing w:w="-5" w:type="nil"/>
        </w:tblPrEx>
        <w:trPr>
          <w:trHeight w:val="319"/>
          <w:tblCellSpacing w:w="-5" w:type="nil"/>
        </w:trPr>
        <w:tc>
          <w:tcPr>
            <w:tcW w:w="3334" w:type="dxa"/>
            <w:tcBorders>
              <w:top w:val="single" w:sz="4" w:space="0" w:color="000000"/>
              <w:left w:val="single" w:sz="4" w:space="0" w:color="000000"/>
              <w:bottom w:val="single" w:sz="4" w:space="0" w:color="000000"/>
              <w:right w:val="single" w:sz="4" w:space="0" w:color="000000"/>
            </w:tcBorders>
          </w:tcPr>
          <w:p w:rsidR="000C4925" w:rsidRPr="00FA791E" w:rsidRDefault="000C4925" w:rsidP="000408C4">
            <w:pPr>
              <w:widowControl/>
              <w:ind w:left="284" w:right="170" w:firstLine="397"/>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 xml:space="preserve">Диспетчер </w:t>
            </w:r>
          </w:p>
        </w:tc>
        <w:tc>
          <w:tcPr>
            <w:tcW w:w="1456" w:type="dxa"/>
            <w:tcBorders>
              <w:top w:val="single" w:sz="4" w:space="0" w:color="000000"/>
              <w:left w:val="single" w:sz="4" w:space="0" w:color="000000"/>
              <w:bottom w:val="single" w:sz="4" w:space="0" w:color="000000"/>
              <w:right w:val="single" w:sz="4" w:space="0" w:color="000000"/>
            </w:tcBorders>
          </w:tcPr>
          <w:p w:rsidR="000C4925" w:rsidRPr="00FA791E" w:rsidRDefault="000C4925" w:rsidP="000408C4">
            <w:pPr>
              <w:widowControl/>
              <w:ind w:left="284" w:right="170" w:firstLine="397"/>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1</w:t>
            </w:r>
          </w:p>
        </w:tc>
        <w:tc>
          <w:tcPr>
            <w:tcW w:w="1772"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 xml:space="preserve">32 000,00 </w:t>
            </w:r>
          </w:p>
        </w:tc>
        <w:tc>
          <w:tcPr>
            <w:tcW w:w="1742"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384 000,00</w:t>
            </w:r>
          </w:p>
        </w:tc>
        <w:tc>
          <w:tcPr>
            <w:tcW w:w="1727"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384 000,00</w:t>
            </w:r>
          </w:p>
        </w:tc>
      </w:tr>
      <w:tr w:rsidR="000C4925" w:rsidRPr="00FA791E" w:rsidTr="00453127">
        <w:tblPrEx>
          <w:tblCellSpacing w:w="-5" w:type="nil"/>
        </w:tblPrEx>
        <w:trPr>
          <w:trHeight w:val="319"/>
          <w:tblCellSpacing w:w="-5" w:type="nil"/>
        </w:trPr>
        <w:tc>
          <w:tcPr>
            <w:tcW w:w="3334" w:type="dxa"/>
            <w:tcBorders>
              <w:top w:val="single" w:sz="4" w:space="0" w:color="000000"/>
              <w:left w:val="single" w:sz="4" w:space="0" w:color="000000"/>
              <w:bottom w:val="single" w:sz="4" w:space="0" w:color="000000"/>
              <w:right w:val="single" w:sz="4" w:space="0" w:color="000000"/>
            </w:tcBorders>
          </w:tcPr>
          <w:p w:rsidR="000C4925" w:rsidRPr="00FA791E" w:rsidRDefault="000C4925" w:rsidP="000408C4">
            <w:pPr>
              <w:widowControl/>
              <w:ind w:left="284" w:right="170" w:firstLine="397"/>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Секретарь</w:t>
            </w:r>
          </w:p>
        </w:tc>
        <w:tc>
          <w:tcPr>
            <w:tcW w:w="1456" w:type="dxa"/>
            <w:tcBorders>
              <w:top w:val="single" w:sz="4" w:space="0" w:color="000000"/>
              <w:left w:val="single" w:sz="4" w:space="0" w:color="000000"/>
              <w:bottom w:val="single" w:sz="4" w:space="0" w:color="000000"/>
              <w:right w:val="single" w:sz="4" w:space="0" w:color="000000"/>
            </w:tcBorders>
          </w:tcPr>
          <w:p w:rsidR="000C4925" w:rsidRPr="00FA791E" w:rsidRDefault="000C4925" w:rsidP="000408C4">
            <w:pPr>
              <w:widowControl/>
              <w:ind w:left="284" w:right="170" w:firstLine="397"/>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1</w:t>
            </w:r>
          </w:p>
        </w:tc>
        <w:tc>
          <w:tcPr>
            <w:tcW w:w="1772"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 xml:space="preserve">30 000,00 </w:t>
            </w:r>
          </w:p>
        </w:tc>
        <w:tc>
          <w:tcPr>
            <w:tcW w:w="1742"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360 000,00</w:t>
            </w:r>
          </w:p>
        </w:tc>
        <w:tc>
          <w:tcPr>
            <w:tcW w:w="1727"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360 000,00</w:t>
            </w:r>
          </w:p>
        </w:tc>
      </w:tr>
      <w:tr w:rsidR="000C4925" w:rsidRPr="00FA791E" w:rsidTr="00453127">
        <w:tblPrEx>
          <w:tblCellSpacing w:w="-5" w:type="nil"/>
        </w:tblPrEx>
        <w:trPr>
          <w:trHeight w:val="319"/>
          <w:tblCellSpacing w:w="-5" w:type="nil"/>
        </w:trPr>
        <w:tc>
          <w:tcPr>
            <w:tcW w:w="3334" w:type="dxa"/>
            <w:tcBorders>
              <w:top w:val="single" w:sz="4" w:space="0" w:color="000000"/>
              <w:left w:val="single" w:sz="4" w:space="0" w:color="000000"/>
              <w:bottom w:val="single" w:sz="4" w:space="0" w:color="000000"/>
              <w:right w:val="single" w:sz="4" w:space="0" w:color="000000"/>
            </w:tcBorders>
          </w:tcPr>
          <w:p w:rsidR="000C4925" w:rsidRPr="00FA791E" w:rsidRDefault="000C4925" w:rsidP="000408C4">
            <w:pPr>
              <w:widowControl/>
              <w:ind w:left="284" w:right="170" w:firstLine="397"/>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Директор</w:t>
            </w:r>
          </w:p>
        </w:tc>
        <w:tc>
          <w:tcPr>
            <w:tcW w:w="1456" w:type="dxa"/>
            <w:tcBorders>
              <w:top w:val="single" w:sz="4" w:space="0" w:color="000000"/>
              <w:left w:val="single" w:sz="4" w:space="0" w:color="000000"/>
              <w:bottom w:val="single" w:sz="4" w:space="0" w:color="000000"/>
              <w:right w:val="single" w:sz="4" w:space="0" w:color="000000"/>
            </w:tcBorders>
          </w:tcPr>
          <w:p w:rsidR="000C4925" w:rsidRPr="00FA791E" w:rsidRDefault="000C4925" w:rsidP="000408C4">
            <w:pPr>
              <w:widowControl/>
              <w:ind w:left="284" w:right="170" w:firstLine="397"/>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1</w:t>
            </w:r>
          </w:p>
        </w:tc>
        <w:tc>
          <w:tcPr>
            <w:tcW w:w="1772"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 xml:space="preserve">56 000,00 </w:t>
            </w:r>
          </w:p>
        </w:tc>
        <w:tc>
          <w:tcPr>
            <w:tcW w:w="1742"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672 000,00</w:t>
            </w:r>
          </w:p>
        </w:tc>
        <w:tc>
          <w:tcPr>
            <w:tcW w:w="1727"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672 000,00</w:t>
            </w:r>
          </w:p>
        </w:tc>
      </w:tr>
      <w:tr w:rsidR="000C4925" w:rsidRPr="00FA791E" w:rsidTr="00453127">
        <w:tblPrEx>
          <w:tblCellSpacing w:w="-5" w:type="nil"/>
        </w:tblPrEx>
        <w:trPr>
          <w:trHeight w:val="319"/>
          <w:tblCellSpacing w:w="-5" w:type="nil"/>
        </w:trPr>
        <w:tc>
          <w:tcPr>
            <w:tcW w:w="3334" w:type="dxa"/>
            <w:tcBorders>
              <w:top w:val="single" w:sz="4" w:space="0" w:color="000000"/>
              <w:left w:val="single" w:sz="4" w:space="0" w:color="000000"/>
              <w:bottom w:val="single" w:sz="4" w:space="0" w:color="000000"/>
              <w:right w:val="single" w:sz="4" w:space="0" w:color="000000"/>
            </w:tcBorders>
          </w:tcPr>
          <w:p w:rsidR="000C4925" w:rsidRPr="00FA791E" w:rsidRDefault="000C4925" w:rsidP="000408C4">
            <w:pPr>
              <w:widowControl/>
              <w:ind w:left="284" w:right="170" w:firstLine="397"/>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Бухгалтер</w:t>
            </w:r>
          </w:p>
        </w:tc>
        <w:tc>
          <w:tcPr>
            <w:tcW w:w="1456" w:type="dxa"/>
            <w:tcBorders>
              <w:top w:val="single" w:sz="4" w:space="0" w:color="000000"/>
              <w:left w:val="single" w:sz="4" w:space="0" w:color="000000"/>
              <w:bottom w:val="single" w:sz="4" w:space="0" w:color="000000"/>
              <w:right w:val="single" w:sz="4" w:space="0" w:color="000000"/>
            </w:tcBorders>
          </w:tcPr>
          <w:p w:rsidR="000C4925" w:rsidRPr="00FA791E" w:rsidRDefault="000C4925" w:rsidP="000408C4">
            <w:pPr>
              <w:widowControl/>
              <w:ind w:left="284" w:right="170" w:firstLine="397"/>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4</w:t>
            </w:r>
          </w:p>
        </w:tc>
        <w:tc>
          <w:tcPr>
            <w:tcW w:w="1772"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 xml:space="preserve">34 000,00 </w:t>
            </w:r>
          </w:p>
        </w:tc>
        <w:tc>
          <w:tcPr>
            <w:tcW w:w="1742"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408 000,00</w:t>
            </w:r>
          </w:p>
        </w:tc>
        <w:tc>
          <w:tcPr>
            <w:tcW w:w="1727"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1 632 000,00</w:t>
            </w:r>
          </w:p>
        </w:tc>
      </w:tr>
      <w:tr w:rsidR="000C4925" w:rsidRPr="00FA791E" w:rsidTr="00453127">
        <w:tblPrEx>
          <w:tblCellSpacing w:w="-5" w:type="nil"/>
        </w:tblPrEx>
        <w:trPr>
          <w:trHeight w:val="319"/>
          <w:tblCellSpacing w:w="-5" w:type="nil"/>
        </w:trPr>
        <w:tc>
          <w:tcPr>
            <w:tcW w:w="3334" w:type="dxa"/>
            <w:tcBorders>
              <w:top w:val="single" w:sz="4" w:space="0" w:color="000000"/>
              <w:left w:val="single" w:sz="4" w:space="0" w:color="000000"/>
              <w:bottom w:val="single" w:sz="4" w:space="0" w:color="000000"/>
              <w:right w:val="single" w:sz="4" w:space="0" w:color="000000"/>
            </w:tcBorders>
          </w:tcPr>
          <w:p w:rsidR="000C4925" w:rsidRPr="00FA791E" w:rsidRDefault="000C4925"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Специалист отдела кадров</w:t>
            </w:r>
          </w:p>
        </w:tc>
        <w:tc>
          <w:tcPr>
            <w:tcW w:w="1456" w:type="dxa"/>
            <w:tcBorders>
              <w:top w:val="single" w:sz="4" w:space="0" w:color="000000"/>
              <w:left w:val="single" w:sz="4" w:space="0" w:color="000000"/>
              <w:bottom w:val="single" w:sz="4" w:space="0" w:color="000000"/>
              <w:right w:val="single" w:sz="4" w:space="0" w:color="000000"/>
            </w:tcBorders>
          </w:tcPr>
          <w:p w:rsidR="000C4925" w:rsidRPr="00FA791E" w:rsidRDefault="000C4925" w:rsidP="000408C4">
            <w:pPr>
              <w:widowControl/>
              <w:ind w:left="284" w:right="170" w:firstLine="397"/>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1</w:t>
            </w:r>
          </w:p>
        </w:tc>
        <w:tc>
          <w:tcPr>
            <w:tcW w:w="1772"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 xml:space="preserve">34 000,00 </w:t>
            </w:r>
          </w:p>
        </w:tc>
        <w:tc>
          <w:tcPr>
            <w:tcW w:w="1742"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408 000,00</w:t>
            </w:r>
          </w:p>
        </w:tc>
        <w:tc>
          <w:tcPr>
            <w:tcW w:w="1727" w:type="dxa"/>
            <w:tcBorders>
              <w:top w:val="single" w:sz="4" w:space="0" w:color="000000"/>
              <w:left w:val="single" w:sz="4" w:space="0" w:color="000000"/>
              <w:bottom w:val="single" w:sz="4" w:space="0" w:color="000000"/>
              <w:right w:val="single" w:sz="4" w:space="0" w:color="000000"/>
            </w:tcBorders>
          </w:tcPr>
          <w:p w:rsidR="000C4925" w:rsidRPr="00FA791E" w:rsidRDefault="000C4925"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408 000,00р.</w:t>
            </w:r>
          </w:p>
        </w:tc>
      </w:tr>
      <w:tr w:rsidR="000C4925" w:rsidRPr="00FA791E" w:rsidTr="00453127">
        <w:tblPrEx>
          <w:tblCellSpacing w:w="-5" w:type="nil"/>
        </w:tblPrEx>
        <w:trPr>
          <w:trHeight w:val="319"/>
          <w:tblCellSpacing w:w="-5" w:type="nil"/>
        </w:trPr>
        <w:tc>
          <w:tcPr>
            <w:tcW w:w="3334" w:type="dxa"/>
            <w:tcBorders>
              <w:top w:val="single" w:sz="4" w:space="0" w:color="000000"/>
              <w:left w:val="single" w:sz="4" w:space="0" w:color="000000"/>
              <w:bottom w:val="single" w:sz="4" w:space="0" w:color="000000"/>
              <w:right w:val="single" w:sz="4" w:space="0" w:color="000000"/>
            </w:tcBorders>
          </w:tcPr>
          <w:p w:rsidR="000C4925" w:rsidRPr="00FA791E" w:rsidRDefault="000C4925"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Заведующий лабораторией</w:t>
            </w:r>
          </w:p>
        </w:tc>
        <w:tc>
          <w:tcPr>
            <w:tcW w:w="1456" w:type="dxa"/>
            <w:tcBorders>
              <w:top w:val="single" w:sz="4" w:space="0" w:color="000000"/>
              <w:left w:val="single" w:sz="4" w:space="0" w:color="000000"/>
              <w:bottom w:val="single" w:sz="4" w:space="0" w:color="000000"/>
              <w:right w:val="single" w:sz="4" w:space="0" w:color="000000"/>
            </w:tcBorders>
          </w:tcPr>
          <w:p w:rsidR="000C4925" w:rsidRPr="00FA791E" w:rsidRDefault="000C4925" w:rsidP="000408C4">
            <w:pPr>
              <w:widowControl/>
              <w:ind w:left="284" w:right="170" w:firstLine="397"/>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1</w:t>
            </w:r>
          </w:p>
        </w:tc>
        <w:tc>
          <w:tcPr>
            <w:tcW w:w="1772"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 xml:space="preserve">35 000,00 </w:t>
            </w:r>
          </w:p>
        </w:tc>
        <w:tc>
          <w:tcPr>
            <w:tcW w:w="1742"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420 000,00</w:t>
            </w:r>
          </w:p>
        </w:tc>
        <w:tc>
          <w:tcPr>
            <w:tcW w:w="1727"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420 000,00</w:t>
            </w:r>
          </w:p>
        </w:tc>
      </w:tr>
      <w:tr w:rsidR="000C4925" w:rsidRPr="00FA791E" w:rsidTr="00453127">
        <w:tblPrEx>
          <w:tblCellSpacing w:w="-5" w:type="nil"/>
        </w:tblPrEx>
        <w:trPr>
          <w:trHeight w:val="255"/>
          <w:tblCellSpacing w:w="-5" w:type="nil"/>
        </w:trPr>
        <w:tc>
          <w:tcPr>
            <w:tcW w:w="3334" w:type="dxa"/>
            <w:tcBorders>
              <w:top w:val="single" w:sz="4" w:space="0" w:color="000000"/>
              <w:left w:val="single" w:sz="4" w:space="0" w:color="000000"/>
              <w:bottom w:val="single" w:sz="4" w:space="0" w:color="000000"/>
              <w:right w:val="single" w:sz="4" w:space="0" w:color="000000"/>
            </w:tcBorders>
          </w:tcPr>
          <w:p w:rsidR="000C4925" w:rsidRPr="00FA791E" w:rsidRDefault="000C4925" w:rsidP="000408C4">
            <w:pPr>
              <w:widowControl/>
              <w:ind w:left="284" w:right="170" w:firstLine="397"/>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Микробиолог</w:t>
            </w:r>
          </w:p>
        </w:tc>
        <w:tc>
          <w:tcPr>
            <w:tcW w:w="1456" w:type="dxa"/>
            <w:tcBorders>
              <w:top w:val="single" w:sz="4" w:space="0" w:color="000000"/>
              <w:left w:val="single" w:sz="4" w:space="0" w:color="000000"/>
              <w:bottom w:val="single" w:sz="4" w:space="0" w:color="000000"/>
              <w:right w:val="single" w:sz="4" w:space="0" w:color="000000"/>
            </w:tcBorders>
          </w:tcPr>
          <w:p w:rsidR="000C4925" w:rsidRPr="00FA791E" w:rsidRDefault="000C4925" w:rsidP="000408C4">
            <w:pPr>
              <w:widowControl/>
              <w:ind w:left="284" w:right="170" w:firstLine="397"/>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1</w:t>
            </w:r>
          </w:p>
        </w:tc>
        <w:tc>
          <w:tcPr>
            <w:tcW w:w="1772"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 xml:space="preserve">30 000,00 </w:t>
            </w:r>
          </w:p>
        </w:tc>
        <w:tc>
          <w:tcPr>
            <w:tcW w:w="1742"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360 000,00</w:t>
            </w:r>
          </w:p>
        </w:tc>
        <w:tc>
          <w:tcPr>
            <w:tcW w:w="1727"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360 000,00</w:t>
            </w:r>
          </w:p>
        </w:tc>
      </w:tr>
      <w:tr w:rsidR="000C4925" w:rsidRPr="00FA791E" w:rsidTr="00453127">
        <w:tblPrEx>
          <w:tblCellSpacing w:w="-5" w:type="nil"/>
        </w:tblPrEx>
        <w:trPr>
          <w:trHeight w:val="279"/>
          <w:tblCellSpacing w:w="-5" w:type="nil"/>
        </w:trPr>
        <w:tc>
          <w:tcPr>
            <w:tcW w:w="3334" w:type="dxa"/>
            <w:tcBorders>
              <w:top w:val="single" w:sz="4" w:space="0" w:color="000000"/>
              <w:left w:val="single" w:sz="4" w:space="0" w:color="000000"/>
              <w:bottom w:val="single" w:sz="4" w:space="0" w:color="000000"/>
              <w:right w:val="single" w:sz="4" w:space="0" w:color="000000"/>
            </w:tcBorders>
          </w:tcPr>
          <w:p w:rsidR="000C4925" w:rsidRPr="00FA791E" w:rsidRDefault="000C4925" w:rsidP="000408C4">
            <w:pPr>
              <w:widowControl/>
              <w:ind w:left="284" w:right="170" w:firstLine="397"/>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Инженер химик</w:t>
            </w:r>
          </w:p>
        </w:tc>
        <w:tc>
          <w:tcPr>
            <w:tcW w:w="1456" w:type="dxa"/>
            <w:tcBorders>
              <w:top w:val="single" w:sz="4" w:space="0" w:color="000000"/>
              <w:left w:val="single" w:sz="4" w:space="0" w:color="000000"/>
              <w:bottom w:val="single" w:sz="4" w:space="0" w:color="000000"/>
              <w:right w:val="single" w:sz="4" w:space="0" w:color="000000"/>
            </w:tcBorders>
          </w:tcPr>
          <w:p w:rsidR="000C4925" w:rsidRPr="00FA791E" w:rsidRDefault="000C4925" w:rsidP="000408C4">
            <w:pPr>
              <w:widowControl/>
              <w:ind w:left="284" w:right="170" w:firstLine="397"/>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3</w:t>
            </w:r>
          </w:p>
        </w:tc>
        <w:tc>
          <w:tcPr>
            <w:tcW w:w="1772" w:type="dxa"/>
            <w:tcBorders>
              <w:top w:val="single" w:sz="4" w:space="0" w:color="000000"/>
              <w:left w:val="single" w:sz="4" w:space="0" w:color="000000"/>
              <w:bottom w:val="single" w:sz="4" w:space="0" w:color="000000"/>
              <w:right w:val="single" w:sz="4" w:space="0" w:color="000000"/>
            </w:tcBorders>
          </w:tcPr>
          <w:p w:rsidR="000C4925" w:rsidRPr="00FA791E" w:rsidRDefault="000C4925"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 xml:space="preserve">37 </w:t>
            </w:r>
            <w:r w:rsidR="000408C4" w:rsidRPr="00FA791E">
              <w:rPr>
                <w:rFonts w:ascii="Times New Roman" w:hAnsi="Times New Roman" w:cs="Times New Roman"/>
                <w:color w:val="000000"/>
                <w:sz w:val="24"/>
                <w:szCs w:val="24"/>
              </w:rPr>
              <w:t xml:space="preserve">000,00 </w:t>
            </w:r>
          </w:p>
        </w:tc>
        <w:tc>
          <w:tcPr>
            <w:tcW w:w="1742"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444 000,00</w:t>
            </w:r>
          </w:p>
        </w:tc>
        <w:tc>
          <w:tcPr>
            <w:tcW w:w="1727" w:type="dxa"/>
            <w:tcBorders>
              <w:top w:val="single" w:sz="4" w:space="0" w:color="000000"/>
              <w:left w:val="single" w:sz="4" w:space="0" w:color="000000"/>
              <w:bottom w:val="single" w:sz="4" w:space="0" w:color="000000"/>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1 332 000,00</w:t>
            </w:r>
          </w:p>
        </w:tc>
      </w:tr>
      <w:tr w:rsidR="000C4925" w:rsidRPr="00FA791E" w:rsidTr="004B0CFE">
        <w:tblPrEx>
          <w:tblCellSpacing w:w="-5" w:type="nil"/>
        </w:tblPrEx>
        <w:trPr>
          <w:trHeight w:val="279"/>
          <w:tblCellSpacing w:w="-5" w:type="nil"/>
        </w:trPr>
        <w:tc>
          <w:tcPr>
            <w:tcW w:w="3334" w:type="dxa"/>
            <w:tcBorders>
              <w:top w:val="single" w:sz="4" w:space="0" w:color="000000"/>
              <w:left w:val="single" w:sz="4" w:space="0" w:color="000000"/>
              <w:bottom w:val="single" w:sz="4" w:space="0" w:color="auto"/>
              <w:right w:val="single" w:sz="4" w:space="0" w:color="000000"/>
            </w:tcBorders>
          </w:tcPr>
          <w:p w:rsidR="000C4925" w:rsidRPr="00FA791E" w:rsidRDefault="000C4925" w:rsidP="000408C4">
            <w:pPr>
              <w:widowControl/>
              <w:ind w:left="284" w:right="170" w:firstLine="397"/>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Лаборант</w:t>
            </w:r>
          </w:p>
        </w:tc>
        <w:tc>
          <w:tcPr>
            <w:tcW w:w="1456" w:type="dxa"/>
            <w:tcBorders>
              <w:top w:val="single" w:sz="4" w:space="0" w:color="000000"/>
              <w:left w:val="single" w:sz="4" w:space="0" w:color="000000"/>
              <w:bottom w:val="single" w:sz="4" w:space="0" w:color="auto"/>
              <w:right w:val="single" w:sz="4" w:space="0" w:color="000000"/>
            </w:tcBorders>
          </w:tcPr>
          <w:p w:rsidR="000C4925" w:rsidRPr="00FA791E" w:rsidRDefault="000C4925" w:rsidP="000408C4">
            <w:pPr>
              <w:widowControl/>
              <w:ind w:left="284" w:right="170" w:firstLine="397"/>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1</w:t>
            </w:r>
          </w:p>
        </w:tc>
        <w:tc>
          <w:tcPr>
            <w:tcW w:w="1772" w:type="dxa"/>
            <w:tcBorders>
              <w:top w:val="single" w:sz="4" w:space="0" w:color="000000"/>
              <w:left w:val="single" w:sz="4" w:space="0" w:color="000000"/>
              <w:bottom w:val="single" w:sz="4" w:space="0" w:color="auto"/>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 xml:space="preserve">26 000,00 </w:t>
            </w:r>
          </w:p>
        </w:tc>
        <w:tc>
          <w:tcPr>
            <w:tcW w:w="1742" w:type="dxa"/>
            <w:tcBorders>
              <w:top w:val="single" w:sz="4" w:space="0" w:color="000000"/>
              <w:left w:val="single" w:sz="4" w:space="0" w:color="000000"/>
              <w:bottom w:val="single" w:sz="4" w:space="0" w:color="auto"/>
              <w:right w:val="single" w:sz="4" w:space="0" w:color="000000"/>
            </w:tcBorders>
          </w:tcPr>
          <w:p w:rsidR="000C4925"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312 000,00</w:t>
            </w:r>
          </w:p>
        </w:tc>
        <w:tc>
          <w:tcPr>
            <w:tcW w:w="1727" w:type="dxa"/>
            <w:tcBorders>
              <w:top w:val="single" w:sz="4" w:space="0" w:color="000000"/>
              <w:left w:val="single" w:sz="4" w:space="0" w:color="000000"/>
              <w:bottom w:val="single" w:sz="4" w:space="0" w:color="auto"/>
              <w:right w:val="single" w:sz="4" w:space="0" w:color="000000"/>
            </w:tcBorders>
          </w:tcPr>
          <w:p w:rsidR="00571C7F" w:rsidRPr="00FA791E" w:rsidRDefault="000408C4" w:rsidP="000408C4">
            <w:pPr>
              <w:widowControl/>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312 000,00</w:t>
            </w:r>
          </w:p>
        </w:tc>
      </w:tr>
      <w:tr w:rsidR="00571C7F" w:rsidRPr="00FA791E" w:rsidTr="00571C7F">
        <w:tblPrEx>
          <w:tblCellSpacing w:w="-5" w:type="nil"/>
        </w:tblPrEx>
        <w:trPr>
          <w:trHeight w:val="132"/>
          <w:tblCellSpacing w:w="-5" w:type="nil"/>
        </w:trPr>
        <w:tc>
          <w:tcPr>
            <w:tcW w:w="3334" w:type="dxa"/>
            <w:tcBorders>
              <w:top w:val="single" w:sz="4" w:space="0" w:color="auto"/>
              <w:left w:val="single" w:sz="4" w:space="0" w:color="000000"/>
              <w:bottom w:val="single" w:sz="4" w:space="0" w:color="000000"/>
              <w:right w:val="single" w:sz="4" w:space="0" w:color="000000"/>
            </w:tcBorders>
          </w:tcPr>
          <w:p w:rsidR="00571C7F" w:rsidRPr="00FA791E" w:rsidRDefault="00571C7F" w:rsidP="000408C4">
            <w:pPr>
              <w:ind w:left="284" w:right="170" w:firstLine="397"/>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 xml:space="preserve">Итого </w:t>
            </w:r>
          </w:p>
        </w:tc>
        <w:tc>
          <w:tcPr>
            <w:tcW w:w="1456" w:type="dxa"/>
            <w:tcBorders>
              <w:top w:val="single" w:sz="4" w:space="0" w:color="auto"/>
              <w:left w:val="single" w:sz="4" w:space="0" w:color="000000"/>
              <w:bottom w:val="single" w:sz="4" w:space="0" w:color="000000"/>
              <w:right w:val="single" w:sz="4" w:space="0" w:color="000000"/>
            </w:tcBorders>
          </w:tcPr>
          <w:p w:rsidR="00571C7F" w:rsidRPr="00FA791E" w:rsidRDefault="00571C7F" w:rsidP="000408C4">
            <w:pPr>
              <w:ind w:left="284" w:right="170" w:firstLine="397"/>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78</w:t>
            </w:r>
          </w:p>
        </w:tc>
        <w:tc>
          <w:tcPr>
            <w:tcW w:w="1772" w:type="dxa"/>
            <w:tcBorders>
              <w:top w:val="single" w:sz="4" w:space="0" w:color="auto"/>
              <w:left w:val="single" w:sz="4" w:space="0" w:color="000000"/>
              <w:bottom w:val="single" w:sz="4" w:space="0" w:color="000000"/>
              <w:right w:val="single" w:sz="4" w:space="0" w:color="000000"/>
            </w:tcBorders>
          </w:tcPr>
          <w:p w:rsidR="00571C7F" w:rsidRPr="00FA791E" w:rsidRDefault="00571C7F" w:rsidP="000408C4">
            <w:pPr>
              <w:ind w:right="170"/>
              <w:jc w:val="both"/>
              <w:rPr>
                <w:rFonts w:ascii="Times New Roman" w:hAnsi="Times New Roman" w:cs="Times New Roman"/>
                <w:color w:val="000000"/>
                <w:sz w:val="24"/>
                <w:szCs w:val="24"/>
              </w:rPr>
            </w:pPr>
          </w:p>
        </w:tc>
        <w:tc>
          <w:tcPr>
            <w:tcW w:w="1742" w:type="dxa"/>
            <w:tcBorders>
              <w:top w:val="single" w:sz="4" w:space="0" w:color="auto"/>
              <w:left w:val="single" w:sz="4" w:space="0" w:color="000000"/>
              <w:bottom w:val="single" w:sz="4" w:space="0" w:color="000000"/>
              <w:right w:val="single" w:sz="4" w:space="0" w:color="000000"/>
            </w:tcBorders>
          </w:tcPr>
          <w:p w:rsidR="00571C7F" w:rsidRPr="00FA791E" w:rsidRDefault="00571C7F" w:rsidP="000408C4">
            <w:pPr>
              <w:ind w:right="170"/>
              <w:jc w:val="both"/>
              <w:rPr>
                <w:rFonts w:ascii="Times New Roman" w:hAnsi="Times New Roman" w:cs="Times New Roman"/>
                <w:color w:val="000000"/>
                <w:sz w:val="24"/>
                <w:szCs w:val="24"/>
              </w:rPr>
            </w:pPr>
          </w:p>
        </w:tc>
        <w:tc>
          <w:tcPr>
            <w:tcW w:w="1727" w:type="dxa"/>
            <w:tcBorders>
              <w:top w:val="single" w:sz="4" w:space="0" w:color="auto"/>
              <w:left w:val="single" w:sz="4" w:space="0" w:color="000000"/>
              <w:bottom w:val="single" w:sz="4" w:space="0" w:color="000000"/>
              <w:right w:val="single" w:sz="4" w:space="0" w:color="000000"/>
            </w:tcBorders>
          </w:tcPr>
          <w:p w:rsidR="00571C7F" w:rsidRPr="00FA791E" w:rsidRDefault="00571C7F" w:rsidP="000408C4">
            <w:pPr>
              <w:ind w:right="170"/>
              <w:jc w:val="both"/>
              <w:rPr>
                <w:rFonts w:ascii="Times New Roman" w:hAnsi="Times New Roman" w:cs="Times New Roman"/>
                <w:color w:val="000000"/>
                <w:sz w:val="24"/>
                <w:szCs w:val="24"/>
              </w:rPr>
            </w:pPr>
            <w:r w:rsidRPr="00FA791E">
              <w:rPr>
                <w:rFonts w:ascii="Times New Roman" w:hAnsi="Times New Roman" w:cs="Times New Roman"/>
                <w:color w:val="000000"/>
                <w:sz w:val="24"/>
                <w:szCs w:val="24"/>
              </w:rPr>
              <w:t>34524 000,00</w:t>
            </w:r>
          </w:p>
        </w:tc>
      </w:tr>
    </w:tbl>
    <w:p w:rsidR="00453127" w:rsidRDefault="00453127"/>
    <w:p w:rsidR="000C4925" w:rsidRPr="00201F0A" w:rsidRDefault="000C4925" w:rsidP="00201F0A">
      <w:pPr>
        <w:widowControl/>
        <w:spacing w:line="360" w:lineRule="auto"/>
        <w:ind w:left="284" w:right="170" w:firstLine="397"/>
        <w:jc w:val="both"/>
        <w:rPr>
          <w:b/>
          <w:bCs/>
          <w:sz w:val="24"/>
          <w:szCs w:val="24"/>
        </w:rPr>
      </w:pPr>
    </w:p>
    <w:p w:rsidR="000C4925" w:rsidRPr="00F540FF" w:rsidRDefault="000C4925" w:rsidP="00F540FF">
      <w:pPr>
        <w:widowControl/>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Оборудование на заводе будет функционировать автономно, высокий уровень автоматизации позволяет сократить расходы на персонал и уменьшить шанс аварии из-за человеческого фактора</w:t>
      </w:r>
      <w:bookmarkStart w:id="10" w:name="_Toc25331439"/>
      <w:bookmarkEnd w:id="10"/>
      <w:r w:rsidR="00F540FF">
        <w:rPr>
          <w:rFonts w:ascii="Times New Roman" w:hAnsi="Times New Roman" w:cs="Times New Roman"/>
          <w:sz w:val="24"/>
          <w:szCs w:val="24"/>
        </w:rPr>
        <w:t>. На рисунке 2 представлена о</w:t>
      </w:r>
      <w:r w:rsidRPr="00F540FF">
        <w:rPr>
          <w:rFonts w:ascii="Times New Roman" w:hAnsi="Times New Roman" w:cs="Times New Roman"/>
          <w:sz w:val="24"/>
          <w:szCs w:val="24"/>
        </w:rPr>
        <w:t>купаемость</w:t>
      </w:r>
      <w:r w:rsidR="00F540FF">
        <w:rPr>
          <w:rFonts w:ascii="Times New Roman" w:hAnsi="Times New Roman" w:cs="Times New Roman"/>
          <w:sz w:val="24"/>
          <w:szCs w:val="24"/>
        </w:rPr>
        <w:t xml:space="preserve"> проекта</w:t>
      </w:r>
    </w:p>
    <w:p w:rsidR="000C4925" w:rsidRPr="00F540FF" w:rsidRDefault="00B0681C" w:rsidP="00201F0A">
      <w:pPr>
        <w:widowControl/>
        <w:spacing w:line="360" w:lineRule="auto"/>
        <w:ind w:left="284" w:right="170" w:firstLine="397"/>
        <w:jc w:val="both"/>
        <w:rPr>
          <w:bCs/>
          <w:sz w:val="24"/>
          <w:szCs w:val="24"/>
        </w:rPr>
      </w:pPr>
      <w:r>
        <w:rPr>
          <w:bCs/>
          <w:sz w:val="24"/>
          <w:szCs w:val="24"/>
        </w:rPr>
        <w:pict>
          <v:shape id="_x0000_i1026" type="#_x0000_t75" style="width:369pt;height:201.75pt">
            <v:imagedata r:id="rId8" o:title=""/>
          </v:shape>
        </w:pict>
      </w:r>
    </w:p>
    <w:p w:rsidR="00F540FF" w:rsidRDefault="00F540FF" w:rsidP="00201F0A">
      <w:pPr>
        <w:widowControl/>
        <w:spacing w:line="360" w:lineRule="auto"/>
        <w:ind w:left="284" w:right="170" w:firstLine="397"/>
        <w:jc w:val="both"/>
        <w:rPr>
          <w:rFonts w:ascii="Times New Roman" w:hAnsi="Times New Roman" w:cs="Times New Roman"/>
          <w:sz w:val="24"/>
          <w:szCs w:val="24"/>
        </w:rPr>
      </w:pPr>
      <w:r>
        <w:rPr>
          <w:rFonts w:ascii="Times New Roman" w:hAnsi="Times New Roman" w:cs="Times New Roman"/>
          <w:sz w:val="24"/>
          <w:szCs w:val="24"/>
        </w:rPr>
        <w:t xml:space="preserve">Рисунок 2 – Окупаемость проекта </w:t>
      </w:r>
    </w:p>
    <w:p w:rsidR="000C4925" w:rsidRPr="00B21114" w:rsidRDefault="000C4925" w:rsidP="004B0CFE">
      <w:pPr>
        <w:widowControl/>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 xml:space="preserve">Завод окупает себя менее чем за 1,5 года, это позволит в будущем приносить доход в государственный бюджет и снизит цены на воду в городе благодаря погашению ее дефицита. Так же, если производственных мощностей будет недостаточно, возможна модернизация завода или расширение. Завод не потребует дополнительных вложений </w:t>
      </w:r>
      <w:r w:rsidRPr="00201F0A">
        <w:rPr>
          <w:rFonts w:ascii="Times New Roman" w:hAnsi="Times New Roman" w:cs="Times New Roman"/>
          <w:sz w:val="24"/>
          <w:szCs w:val="24"/>
        </w:rPr>
        <w:lastRenderedPageBreak/>
        <w:t>минимум пять лет, что делает его не только надежным, долгосрочным проектом, но и позволит забыть о проблемах с водой для новороссийцев.</w:t>
      </w:r>
      <w:r w:rsidR="004B0CFE">
        <w:rPr>
          <w:rFonts w:ascii="Times New Roman" w:hAnsi="Times New Roman" w:cs="Times New Roman"/>
          <w:sz w:val="24"/>
          <w:szCs w:val="24"/>
        </w:rPr>
        <w:t xml:space="preserve"> </w:t>
      </w:r>
      <w:r w:rsidR="00B21114" w:rsidRPr="00B21114">
        <w:rPr>
          <w:rFonts w:ascii="Times New Roman" w:hAnsi="Times New Roman" w:cs="Times New Roman"/>
          <w:sz w:val="24"/>
          <w:szCs w:val="24"/>
        </w:rPr>
        <w:t>На рисунке 3 представлено с</w:t>
      </w:r>
      <w:bookmarkStart w:id="11" w:name="_Toc25331440"/>
      <w:bookmarkEnd w:id="11"/>
      <w:r w:rsidRPr="00B21114">
        <w:rPr>
          <w:rFonts w:ascii="Times New Roman" w:hAnsi="Times New Roman" w:cs="Times New Roman"/>
          <w:sz w:val="24"/>
          <w:szCs w:val="24"/>
        </w:rPr>
        <w:t>троение водоочистительного завода</w:t>
      </w:r>
      <w:r w:rsidRPr="00B21114">
        <w:rPr>
          <w:rFonts w:ascii="Times New Roman" w:hAnsi="Times New Roman" w:cs="Times New Roman"/>
          <w:b/>
          <w:sz w:val="24"/>
          <w:szCs w:val="24"/>
        </w:rPr>
        <w:t xml:space="preserve"> </w:t>
      </w:r>
    </w:p>
    <w:p w:rsidR="000C4925" w:rsidRPr="00201F0A" w:rsidRDefault="000C4925" w:rsidP="00201F0A">
      <w:pPr>
        <w:spacing w:line="360" w:lineRule="auto"/>
        <w:ind w:left="284" w:right="170" w:firstLine="397"/>
        <w:jc w:val="both"/>
        <w:rPr>
          <w:sz w:val="24"/>
          <w:szCs w:val="24"/>
        </w:rPr>
      </w:pPr>
    </w:p>
    <w:p w:rsidR="000C4925" w:rsidRPr="00201F0A" w:rsidRDefault="00B0681C" w:rsidP="00201F0A">
      <w:pPr>
        <w:widowControl/>
        <w:spacing w:line="360" w:lineRule="auto"/>
        <w:ind w:left="284" w:right="170" w:firstLine="397"/>
        <w:jc w:val="both"/>
        <w:rPr>
          <w:sz w:val="24"/>
          <w:szCs w:val="24"/>
        </w:rPr>
      </w:pPr>
      <w:r>
        <w:rPr>
          <w:sz w:val="24"/>
          <w:szCs w:val="24"/>
        </w:rPr>
        <w:pict>
          <v:shape id="_x0000_i1027" type="#_x0000_t75" style="width:394.5pt;height:192.75pt">
            <v:imagedata r:id="rId9" o:title=""/>
          </v:shape>
        </w:pict>
      </w:r>
    </w:p>
    <w:p w:rsidR="00B21114" w:rsidRDefault="000C4925" w:rsidP="00201F0A">
      <w:pPr>
        <w:widowControl/>
        <w:spacing w:line="360" w:lineRule="auto"/>
        <w:ind w:left="284" w:right="170" w:firstLine="397"/>
        <w:jc w:val="both"/>
        <w:rPr>
          <w:rFonts w:ascii="Times New Roman" w:hAnsi="Times New Roman" w:cs="Times New Roman"/>
          <w:color w:val="000000"/>
          <w:sz w:val="24"/>
          <w:szCs w:val="24"/>
          <w:shd w:val="clear" w:color="auto" w:fill="FFFFFF"/>
        </w:rPr>
      </w:pPr>
      <w:r w:rsidRPr="00201F0A">
        <w:rPr>
          <w:rFonts w:ascii="Times New Roman" w:hAnsi="Times New Roman" w:cs="Times New Roman"/>
          <w:color w:val="000000"/>
          <w:sz w:val="24"/>
          <w:szCs w:val="24"/>
          <w:shd w:val="clear" w:color="auto" w:fill="FFFFFF"/>
        </w:rPr>
        <w:t xml:space="preserve"> </w:t>
      </w:r>
      <w:r w:rsidR="00B21114">
        <w:rPr>
          <w:rFonts w:ascii="Times New Roman" w:hAnsi="Times New Roman" w:cs="Times New Roman"/>
          <w:color w:val="000000"/>
          <w:sz w:val="24"/>
          <w:szCs w:val="24"/>
          <w:shd w:val="clear" w:color="auto" w:fill="FFFFFF"/>
        </w:rPr>
        <w:t>Рисунок 3- С</w:t>
      </w:r>
      <w:r w:rsidR="00B21114" w:rsidRPr="00B21114">
        <w:rPr>
          <w:rFonts w:ascii="Times New Roman" w:hAnsi="Times New Roman" w:cs="Times New Roman"/>
          <w:color w:val="000000"/>
          <w:sz w:val="24"/>
          <w:szCs w:val="24"/>
          <w:shd w:val="clear" w:color="auto" w:fill="FFFFFF"/>
        </w:rPr>
        <w:t>троение водоочистительного завода</w:t>
      </w:r>
    </w:p>
    <w:p w:rsidR="000C4925" w:rsidRPr="00201F0A" w:rsidRDefault="000C4925" w:rsidP="00B21114">
      <w:pPr>
        <w:widowControl/>
        <w:spacing w:line="360" w:lineRule="auto"/>
        <w:ind w:left="284" w:right="170" w:firstLine="397"/>
        <w:jc w:val="both"/>
        <w:rPr>
          <w:rFonts w:ascii="Times New Roman" w:hAnsi="Times New Roman" w:cs="Times New Roman"/>
          <w:color w:val="000000"/>
          <w:sz w:val="24"/>
          <w:szCs w:val="24"/>
          <w:shd w:val="clear" w:color="auto" w:fill="FFFFFF"/>
        </w:rPr>
      </w:pPr>
      <w:r w:rsidRPr="00201F0A">
        <w:rPr>
          <w:rFonts w:ascii="Times New Roman" w:hAnsi="Times New Roman" w:cs="Times New Roman"/>
          <w:color w:val="000000"/>
          <w:sz w:val="24"/>
          <w:szCs w:val="24"/>
          <w:shd w:val="clear" w:color="auto" w:fill="FFFFFF"/>
        </w:rPr>
        <w:t>Иловые площадки -  являются одними из первых сооружений обработки осадка сточных вод. Иловые площадки предназначены для естественного обезвоживания осадков, образующихся на станциях биологической очистки сточной воды. В настоящее время на иловых площадках обрабатывается 90% всего осадка, образующегося в России. Привлекательность этих сооружений объясняется простотой инженерного обеспечения и легкостью эксплуатации по сравнению с фильтр-прессами, вакуум-фил</w:t>
      </w:r>
      <w:r w:rsidR="00B21114">
        <w:rPr>
          <w:rFonts w:ascii="Times New Roman" w:hAnsi="Times New Roman" w:cs="Times New Roman"/>
          <w:color w:val="000000"/>
          <w:sz w:val="24"/>
          <w:szCs w:val="24"/>
          <w:shd w:val="clear" w:color="auto" w:fill="FFFFFF"/>
        </w:rPr>
        <w:t>ьтрами, сушильными установкам.</w:t>
      </w:r>
    </w:p>
    <w:p w:rsidR="000C4925" w:rsidRDefault="000C4925" w:rsidP="004B0CFE">
      <w:pPr>
        <w:spacing w:line="360" w:lineRule="auto"/>
        <w:ind w:left="284" w:right="170" w:firstLine="397"/>
        <w:jc w:val="both"/>
        <w:rPr>
          <w:rFonts w:ascii="Times New Roman" w:hAnsi="Times New Roman" w:cs="Times New Roman"/>
          <w:color w:val="000000"/>
          <w:sz w:val="24"/>
          <w:szCs w:val="24"/>
          <w:shd w:val="clear" w:color="auto" w:fill="FFFFFF"/>
        </w:rPr>
      </w:pPr>
      <w:r w:rsidRPr="00201F0A">
        <w:rPr>
          <w:rFonts w:ascii="Times New Roman" w:hAnsi="Times New Roman" w:cs="Times New Roman"/>
          <w:color w:val="000000"/>
          <w:sz w:val="24"/>
          <w:szCs w:val="24"/>
          <w:shd w:val="clear" w:color="auto" w:fill="FFFFFF"/>
        </w:rPr>
        <w:t>Иловые площадки в большей степени, чем другие сооружения и системы очистки сточных вод и обработки осадка, зависят от климатических, природных факторов.</w:t>
      </w:r>
      <w:r w:rsidR="004B0CFE">
        <w:rPr>
          <w:rFonts w:ascii="Times New Roman" w:hAnsi="Times New Roman" w:cs="Times New Roman"/>
          <w:color w:val="000000"/>
          <w:sz w:val="24"/>
          <w:szCs w:val="24"/>
          <w:shd w:val="clear" w:color="auto" w:fill="FFFFFF"/>
        </w:rPr>
        <w:t xml:space="preserve"> </w:t>
      </w:r>
      <w:r w:rsidR="00B21114">
        <w:rPr>
          <w:rFonts w:ascii="Times New Roman" w:hAnsi="Times New Roman" w:cs="Times New Roman"/>
          <w:color w:val="000000"/>
          <w:sz w:val="24"/>
          <w:szCs w:val="24"/>
          <w:shd w:val="clear" w:color="auto" w:fill="FFFFFF"/>
        </w:rPr>
        <w:t>На рисунке 4 представлены п</w:t>
      </w:r>
      <w:r w:rsidRPr="00201F0A">
        <w:rPr>
          <w:rFonts w:ascii="Times New Roman" w:hAnsi="Times New Roman" w:cs="Times New Roman"/>
          <w:color w:val="000000"/>
          <w:sz w:val="24"/>
          <w:szCs w:val="24"/>
          <w:shd w:val="clear" w:color="auto" w:fill="FFFFFF"/>
        </w:rPr>
        <w:t>оля фильтрации</w:t>
      </w:r>
    </w:p>
    <w:p w:rsidR="000C4925" w:rsidRPr="00201F0A" w:rsidRDefault="00B0681C" w:rsidP="004B0CFE">
      <w:pPr>
        <w:spacing w:line="360" w:lineRule="auto"/>
        <w:ind w:left="284" w:right="170" w:firstLine="39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pict w14:anchorId="1CAF3899">
          <v:shape id="_x0000_i1028" type="#_x0000_t75" style="width:252.75pt;height:126.75pt;mso-left-percent:-10001;mso-top-percent:-10001;mso-position-horizontal:absolute;mso-position-horizontal-relative:char;mso-position-vertical:absolute;mso-position-vertical-relative:line;mso-left-percent:-10001;mso-top-percent:-10001">
            <v:imagedata r:id="rId10" o:title=""/>
          </v:shape>
        </w:pict>
      </w:r>
    </w:p>
    <w:p w:rsidR="00B21114" w:rsidRPr="00B21114" w:rsidRDefault="00B21114" w:rsidP="00201F0A">
      <w:pPr>
        <w:widowControl/>
        <w:spacing w:line="360" w:lineRule="auto"/>
        <w:ind w:left="284" w:right="170" w:firstLine="397"/>
        <w:jc w:val="both"/>
        <w:rPr>
          <w:rFonts w:ascii="Times New Roman" w:hAnsi="Times New Roman" w:cs="Times New Roman"/>
          <w:sz w:val="24"/>
          <w:szCs w:val="24"/>
        </w:rPr>
      </w:pPr>
      <w:r w:rsidRPr="00B21114">
        <w:rPr>
          <w:rFonts w:ascii="Times New Roman" w:hAnsi="Times New Roman" w:cs="Times New Roman"/>
          <w:sz w:val="24"/>
          <w:szCs w:val="24"/>
        </w:rPr>
        <w:t>Рисунок 4 – Поля фильтрации</w:t>
      </w:r>
    </w:p>
    <w:p w:rsidR="000C4925" w:rsidRPr="00B21114" w:rsidRDefault="000C4925" w:rsidP="004B0CFE">
      <w:pPr>
        <w:widowControl/>
        <w:spacing w:line="360" w:lineRule="auto"/>
        <w:ind w:left="284" w:right="170" w:firstLine="397"/>
        <w:jc w:val="both"/>
        <w:rPr>
          <w:rFonts w:ascii="Times New Roman" w:hAnsi="Times New Roman" w:cs="Times New Roman"/>
          <w:sz w:val="24"/>
          <w:szCs w:val="24"/>
        </w:rPr>
      </w:pPr>
      <w:r w:rsidRPr="00B21114">
        <w:rPr>
          <w:rFonts w:ascii="Times New Roman" w:hAnsi="Times New Roman" w:cs="Times New Roman"/>
          <w:sz w:val="24"/>
          <w:szCs w:val="24"/>
        </w:rPr>
        <w:lastRenderedPageBreak/>
        <w:t>Если при устройстве используется анаэробного типа, то доочистка выводимой из установки воды является обязательной. Поля фильтрации – это специально построенные сооружения для более полного извлечения загрязнений из воды, выводимой из септика. Постро</w:t>
      </w:r>
      <w:r w:rsidR="004B0CFE">
        <w:rPr>
          <w:rFonts w:ascii="Times New Roman" w:hAnsi="Times New Roman" w:cs="Times New Roman"/>
          <w:sz w:val="24"/>
          <w:szCs w:val="24"/>
        </w:rPr>
        <w:t xml:space="preserve">ить поля можно и своими руками. </w:t>
      </w:r>
      <w:r w:rsidRPr="00B21114">
        <w:rPr>
          <w:rFonts w:ascii="Times New Roman" w:hAnsi="Times New Roman" w:cs="Times New Roman"/>
          <w:sz w:val="24"/>
          <w:szCs w:val="24"/>
        </w:rPr>
        <w:t>При устройстве местной канализации чаще всего используется септик – самодельный или готовая модель из пластика. В этой установке происходит механическая очистка воды (отстаивание), а также биологическое сбраживание выпадающего на дно осадка. Для извлечения легких и растворенных органических фракции необходима доочистка, которая осуществляется на полях фильтрации.</w:t>
      </w:r>
    </w:p>
    <w:p w:rsidR="000C4925" w:rsidRPr="00B21114" w:rsidRDefault="000C4925" w:rsidP="00201F0A">
      <w:pPr>
        <w:widowControl/>
        <w:spacing w:line="360" w:lineRule="auto"/>
        <w:ind w:left="284" w:right="170" w:firstLine="397"/>
        <w:jc w:val="both"/>
        <w:rPr>
          <w:rFonts w:ascii="Times New Roman" w:hAnsi="Times New Roman" w:cs="Times New Roman"/>
          <w:sz w:val="24"/>
          <w:szCs w:val="24"/>
        </w:rPr>
      </w:pPr>
      <w:r w:rsidRPr="00B21114">
        <w:rPr>
          <w:rFonts w:ascii="Times New Roman" w:hAnsi="Times New Roman" w:cs="Times New Roman"/>
          <w:sz w:val="24"/>
          <w:szCs w:val="24"/>
        </w:rPr>
        <w:t>На первом этапе стоит разобраться что такое поля фильтрации? По сути это несколько траншей, в которых проложены дренажные трубы. Чтобы обеспечить фильтрацию жидкости, на дно траншей насыпают песчано-гравийную смесь и щебень.</w:t>
      </w:r>
    </w:p>
    <w:p w:rsidR="000C4925" w:rsidRPr="004B0CFE" w:rsidRDefault="000C4925" w:rsidP="004B0CFE">
      <w:pPr>
        <w:widowControl/>
        <w:spacing w:line="360" w:lineRule="auto"/>
        <w:ind w:left="284" w:right="170" w:firstLine="397"/>
        <w:jc w:val="both"/>
        <w:rPr>
          <w:rFonts w:ascii="Times New Roman" w:hAnsi="Times New Roman" w:cs="Times New Roman"/>
          <w:sz w:val="24"/>
          <w:szCs w:val="24"/>
        </w:rPr>
      </w:pPr>
      <w:r w:rsidRPr="00B21114">
        <w:rPr>
          <w:rFonts w:ascii="Times New Roman" w:hAnsi="Times New Roman" w:cs="Times New Roman"/>
          <w:sz w:val="24"/>
          <w:szCs w:val="24"/>
        </w:rPr>
        <w:t>Через септик вода попадает в дренажные трубы и пройдя через слои фильтрующего материала впитывается в грунт. Со временем происходит заиливание фильтрующего слоя, поэтому поля приходится периодически обновлять, производя замену загрязненного грунта</w:t>
      </w:r>
      <w:r w:rsidRPr="00B21114">
        <w:rPr>
          <w:sz w:val="24"/>
          <w:szCs w:val="24"/>
        </w:rPr>
        <w:t>.</w:t>
      </w:r>
      <w:r w:rsidR="004B0CFE">
        <w:rPr>
          <w:sz w:val="24"/>
          <w:szCs w:val="24"/>
        </w:rPr>
        <w:t xml:space="preserve"> </w:t>
      </w:r>
      <w:r w:rsidR="004B0CFE" w:rsidRPr="004B0CFE">
        <w:rPr>
          <w:rFonts w:ascii="Times New Roman" w:hAnsi="Times New Roman" w:cs="Times New Roman"/>
          <w:sz w:val="24"/>
          <w:szCs w:val="24"/>
        </w:rPr>
        <w:t>На рисунке 5 представлено Оборудовани</w:t>
      </w:r>
      <w:r w:rsidR="004B0CFE">
        <w:rPr>
          <w:rFonts w:ascii="Times New Roman" w:hAnsi="Times New Roman" w:cs="Times New Roman"/>
          <w:sz w:val="24"/>
          <w:szCs w:val="24"/>
        </w:rPr>
        <w:t>е для механической очистки воды</w:t>
      </w:r>
    </w:p>
    <w:p w:rsidR="000C4925" w:rsidRPr="00201F0A" w:rsidRDefault="00B0681C" w:rsidP="00201F0A">
      <w:pPr>
        <w:widowControl/>
        <w:spacing w:line="360" w:lineRule="auto"/>
        <w:ind w:left="284" w:right="170" w:firstLine="397"/>
        <w:jc w:val="both"/>
        <w:rPr>
          <w:color w:val="373737"/>
          <w:sz w:val="24"/>
          <w:szCs w:val="24"/>
        </w:rPr>
      </w:pPr>
      <w:r>
        <w:rPr>
          <w:rFonts w:ascii="Times New Roman" w:hAnsi="Times New Roman" w:cs="Times New Roman"/>
          <w:sz w:val="24"/>
          <w:szCs w:val="24"/>
        </w:rPr>
        <w:pict>
          <v:shape id="_x0000_i1029" type="#_x0000_t75" style="width:408pt;height:114pt">
            <v:imagedata r:id="rId11" o:title=""/>
          </v:shape>
        </w:pict>
      </w:r>
    </w:p>
    <w:p w:rsidR="000C4925" w:rsidRPr="00201F0A" w:rsidRDefault="004B0CFE" w:rsidP="00201F0A">
      <w:pPr>
        <w:spacing w:line="360" w:lineRule="auto"/>
        <w:ind w:left="284" w:right="170" w:firstLine="39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Рисунок 5- </w:t>
      </w:r>
      <w:r w:rsidR="000C4925" w:rsidRPr="00201F0A">
        <w:rPr>
          <w:rFonts w:ascii="Times New Roman" w:hAnsi="Times New Roman" w:cs="Times New Roman"/>
          <w:color w:val="000000"/>
          <w:sz w:val="24"/>
          <w:szCs w:val="24"/>
          <w:shd w:val="clear" w:color="auto" w:fill="FFFFFF"/>
        </w:rPr>
        <w:t>Оборудование для механической очистки воды</w:t>
      </w:r>
    </w:p>
    <w:p w:rsidR="000C4925" w:rsidRPr="00201F0A" w:rsidRDefault="000C4925" w:rsidP="004B0CFE">
      <w:pPr>
        <w:spacing w:line="360" w:lineRule="auto"/>
        <w:ind w:left="284" w:right="170" w:firstLine="397"/>
        <w:jc w:val="both"/>
        <w:rPr>
          <w:rFonts w:ascii="Times New Roman" w:hAnsi="Times New Roman" w:cs="Times New Roman"/>
          <w:color w:val="000000"/>
          <w:sz w:val="24"/>
          <w:szCs w:val="24"/>
          <w:shd w:val="clear" w:color="auto" w:fill="FFFFFF"/>
        </w:rPr>
      </w:pPr>
      <w:r w:rsidRPr="00201F0A">
        <w:rPr>
          <w:rFonts w:ascii="Times New Roman" w:hAnsi="Times New Roman" w:cs="Times New Roman"/>
          <w:color w:val="000000"/>
          <w:sz w:val="24"/>
          <w:szCs w:val="24"/>
          <w:shd w:val="clear" w:color="auto" w:fill="FFFFFF"/>
        </w:rPr>
        <w:t xml:space="preserve">Как известно, на стадии механической очистки сточных вод используют решетки различных типов, песколовки, отстойники, решетчатые фильтры и т. п. Первым этапом очистки сточных вод на очистных сооружениях является операция грубой очистки стоков от крупных взвесей. Решетки используются для отделения крупных твердых частиц перед дальнейшими стадиями очистки сточных вод. </w:t>
      </w:r>
      <w:r w:rsidR="004B0CFE">
        <w:rPr>
          <w:rFonts w:ascii="Times New Roman" w:hAnsi="Times New Roman" w:cs="Times New Roman"/>
          <w:color w:val="000000"/>
          <w:sz w:val="24"/>
          <w:szCs w:val="24"/>
          <w:shd w:val="clear" w:color="auto" w:fill="FFFFFF"/>
        </w:rPr>
        <w:t xml:space="preserve"> </w:t>
      </w:r>
      <w:r w:rsidRPr="00201F0A">
        <w:rPr>
          <w:rFonts w:ascii="Times New Roman" w:hAnsi="Times New Roman" w:cs="Times New Roman"/>
          <w:color w:val="000000"/>
          <w:sz w:val="24"/>
          <w:szCs w:val="24"/>
          <w:shd w:val="clear" w:color="auto" w:fill="FFFFFF"/>
        </w:rPr>
        <w:t xml:space="preserve">При этом на городских сооружениях применяются, как правило, решетки с </w:t>
      </w:r>
      <w:proofErr w:type="spellStart"/>
      <w:r w:rsidRPr="00201F0A">
        <w:rPr>
          <w:rFonts w:ascii="Times New Roman" w:hAnsi="Times New Roman" w:cs="Times New Roman"/>
          <w:color w:val="000000"/>
          <w:sz w:val="24"/>
          <w:szCs w:val="24"/>
          <w:shd w:val="clear" w:color="auto" w:fill="FFFFFF"/>
        </w:rPr>
        <w:t>прозорами</w:t>
      </w:r>
      <w:proofErr w:type="spellEnd"/>
      <w:r w:rsidRPr="00201F0A">
        <w:rPr>
          <w:rFonts w:ascii="Times New Roman" w:hAnsi="Times New Roman" w:cs="Times New Roman"/>
          <w:color w:val="000000"/>
          <w:sz w:val="24"/>
          <w:szCs w:val="24"/>
          <w:shd w:val="clear" w:color="auto" w:fill="FFFFFF"/>
        </w:rPr>
        <w:t xml:space="preserve"> 10—50 мм, а на лок</w:t>
      </w:r>
      <w:r w:rsidR="004B0CFE">
        <w:rPr>
          <w:rFonts w:ascii="Times New Roman" w:hAnsi="Times New Roman" w:cs="Times New Roman"/>
          <w:color w:val="000000"/>
          <w:sz w:val="24"/>
          <w:szCs w:val="24"/>
          <w:shd w:val="clear" w:color="auto" w:fill="FFFFFF"/>
        </w:rPr>
        <w:t xml:space="preserve">альных очистных сооружениях — с </w:t>
      </w:r>
      <w:proofErr w:type="spellStart"/>
      <w:r w:rsidRPr="00201F0A">
        <w:rPr>
          <w:rFonts w:ascii="Times New Roman" w:hAnsi="Times New Roman" w:cs="Times New Roman"/>
          <w:color w:val="000000"/>
          <w:sz w:val="24"/>
          <w:szCs w:val="24"/>
          <w:shd w:val="clear" w:color="auto" w:fill="FFFFFF"/>
        </w:rPr>
        <w:t>прозорами</w:t>
      </w:r>
      <w:proofErr w:type="spellEnd"/>
      <w:r w:rsidRPr="00201F0A">
        <w:rPr>
          <w:rFonts w:ascii="Times New Roman" w:hAnsi="Times New Roman" w:cs="Times New Roman"/>
          <w:color w:val="000000"/>
          <w:sz w:val="24"/>
          <w:szCs w:val="24"/>
          <w:shd w:val="clear" w:color="auto" w:fill="FFFFFF"/>
        </w:rPr>
        <w:t xml:space="preserve"> 10—30 мм, а иногда и менее. Проанализируем пути совершенствования решеток, поставляемых на рынок как отечественными, так и зарубежными фирмами. Общей тенденцией усовершенствования решеток является уменьшение размеров </w:t>
      </w:r>
      <w:proofErr w:type="spellStart"/>
      <w:r w:rsidRPr="00201F0A">
        <w:rPr>
          <w:rFonts w:ascii="Times New Roman" w:hAnsi="Times New Roman" w:cs="Times New Roman"/>
          <w:color w:val="000000"/>
          <w:sz w:val="24"/>
          <w:szCs w:val="24"/>
          <w:shd w:val="clear" w:color="auto" w:fill="FFFFFF"/>
        </w:rPr>
        <w:t>прозоров</w:t>
      </w:r>
      <w:proofErr w:type="spellEnd"/>
      <w:r w:rsidRPr="00201F0A">
        <w:rPr>
          <w:rFonts w:ascii="Times New Roman" w:hAnsi="Times New Roman" w:cs="Times New Roman"/>
          <w:color w:val="000000"/>
          <w:sz w:val="24"/>
          <w:szCs w:val="24"/>
          <w:shd w:val="clear" w:color="auto" w:fill="FFFFFF"/>
        </w:rPr>
        <w:t xml:space="preserve"> вплоть до 2— 3 </w:t>
      </w:r>
      <w:r w:rsidRPr="00201F0A">
        <w:rPr>
          <w:rFonts w:ascii="Times New Roman" w:hAnsi="Times New Roman" w:cs="Times New Roman"/>
          <w:color w:val="000000"/>
          <w:sz w:val="24"/>
          <w:szCs w:val="24"/>
          <w:shd w:val="clear" w:color="auto" w:fill="FFFFFF"/>
        </w:rPr>
        <w:lastRenderedPageBreak/>
        <w:t xml:space="preserve">мм, а также создание совершенных устройств, способствующих механизированному съему уловленных отбросов. </w:t>
      </w:r>
      <w:r w:rsidR="004B0CFE">
        <w:rPr>
          <w:rFonts w:ascii="Times New Roman" w:hAnsi="Times New Roman" w:cs="Times New Roman"/>
          <w:color w:val="000000"/>
          <w:sz w:val="24"/>
          <w:szCs w:val="24"/>
          <w:shd w:val="clear" w:color="auto" w:fill="FFFFFF"/>
        </w:rPr>
        <w:t xml:space="preserve">На рисунке 6 представлена </w:t>
      </w:r>
      <w:r w:rsidR="004B0CFE" w:rsidRPr="00201F0A">
        <w:rPr>
          <w:rFonts w:ascii="Times New Roman" w:hAnsi="Times New Roman" w:cs="Times New Roman"/>
          <w:color w:val="000000"/>
          <w:sz w:val="24"/>
          <w:szCs w:val="24"/>
          <w:shd w:val="clear" w:color="auto" w:fill="FFFFFF"/>
        </w:rPr>
        <w:t xml:space="preserve">Транспортировка </w:t>
      </w:r>
      <w:r w:rsidR="004B0CFE">
        <w:rPr>
          <w:rFonts w:ascii="Times New Roman" w:hAnsi="Times New Roman" w:cs="Times New Roman"/>
          <w:color w:val="000000"/>
          <w:sz w:val="24"/>
          <w:szCs w:val="24"/>
          <w:shd w:val="clear" w:color="auto" w:fill="FFFFFF"/>
        </w:rPr>
        <w:t>отбросов по вертикальному шнеку</w:t>
      </w:r>
    </w:p>
    <w:p w:rsidR="000C4925" w:rsidRPr="00201F0A" w:rsidRDefault="000C4925" w:rsidP="00201F0A">
      <w:pPr>
        <w:spacing w:line="360" w:lineRule="auto"/>
        <w:ind w:left="284" w:right="170" w:firstLine="397"/>
        <w:jc w:val="both"/>
        <w:rPr>
          <w:rFonts w:ascii="Times New Roman" w:hAnsi="Times New Roman" w:cs="Times New Roman"/>
          <w:color w:val="000000"/>
          <w:sz w:val="24"/>
          <w:szCs w:val="24"/>
          <w:shd w:val="clear" w:color="auto" w:fill="FFFFFF"/>
        </w:rPr>
      </w:pPr>
    </w:p>
    <w:p w:rsidR="000C4925" w:rsidRPr="00201F0A" w:rsidRDefault="00B0681C" w:rsidP="00201F0A">
      <w:pPr>
        <w:spacing w:line="360" w:lineRule="auto"/>
        <w:ind w:left="284" w:right="170" w:firstLine="39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pict>
          <v:shape id="_x0000_i1030" type="#_x0000_t75" style="width:112.5pt;height:126pt">
            <v:imagedata r:id="rId12" o:title=""/>
          </v:shape>
        </w:pict>
      </w:r>
      <w:r>
        <w:rPr>
          <w:rFonts w:ascii="Times New Roman" w:hAnsi="Times New Roman" w:cs="Times New Roman"/>
          <w:color w:val="000000"/>
          <w:sz w:val="24"/>
          <w:szCs w:val="24"/>
          <w:shd w:val="clear" w:color="auto" w:fill="FFFFFF"/>
        </w:rPr>
        <w:pict>
          <v:shape id="_x0000_i1031" type="#_x0000_t75" style="width:141.75pt;height:152.25pt;mso-left-percent:-10001;mso-top-percent:-10001;mso-position-horizontal:absolute;mso-position-horizontal-relative:char;mso-position-vertical:absolute;mso-position-vertical-relative:line;mso-left-percent:-10001;mso-top-percent:-10001">
            <v:imagedata r:id="rId13" o:title=""/>
          </v:shape>
        </w:pict>
      </w:r>
    </w:p>
    <w:p w:rsidR="000C4925" w:rsidRDefault="004B0CFE" w:rsidP="004B0CFE">
      <w:pPr>
        <w:spacing w:line="360" w:lineRule="auto"/>
        <w:ind w:left="284" w:right="170" w:firstLine="39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Рисунок 6 - </w:t>
      </w:r>
      <w:r w:rsidR="000C4925" w:rsidRPr="00201F0A">
        <w:rPr>
          <w:rFonts w:ascii="Times New Roman" w:hAnsi="Times New Roman" w:cs="Times New Roman"/>
          <w:color w:val="000000"/>
          <w:sz w:val="24"/>
          <w:szCs w:val="24"/>
          <w:shd w:val="clear" w:color="auto" w:fill="FFFFFF"/>
        </w:rPr>
        <w:t xml:space="preserve">Транспортировка </w:t>
      </w:r>
      <w:r>
        <w:rPr>
          <w:rFonts w:ascii="Times New Roman" w:hAnsi="Times New Roman" w:cs="Times New Roman"/>
          <w:color w:val="000000"/>
          <w:sz w:val="24"/>
          <w:szCs w:val="24"/>
          <w:shd w:val="clear" w:color="auto" w:fill="FFFFFF"/>
        </w:rPr>
        <w:t>отбросов по вертикальному шнеку</w:t>
      </w:r>
    </w:p>
    <w:p w:rsidR="004B0CFE" w:rsidRPr="00201F0A" w:rsidRDefault="004B0CFE" w:rsidP="004B0CFE">
      <w:pPr>
        <w:spacing w:line="360" w:lineRule="auto"/>
        <w:ind w:left="284" w:right="170" w:firstLine="397"/>
        <w:jc w:val="both"/>
        <w:rPr>
          <w:rFonts w:ascii="Times New Roman" w:hAnsi="Times New Roman" w:cs="Times New Roman"/>
          <w:color w:val="000000"/>
          <w:sz w:val="24"/>
          <w:szCs w:val="24"/>
          <w:shd w:val="clear" w:color="auto" w:fill="FFFFFF"/>
        </w:rPr>
      </w:pPr>
    </w:p>
    <w:p w:rsidR="000C4925" w:rsidRPr="00201F0A" w:rsidRDefault="000C4925" w:rsidP="004B0CFE">
      <w:pPr>
        <w:spacing w:line="360" w:lineRule="auto"/>
        <w:ind w:left="284" w:right="170" w:firstLine="397"/>
        <w:jc w:val="both"/>
        <w:rPr>
          <w:rFonts w:ascii="Times New Roman" w:hAnsi="Times New Roman" w:cs="Times New Roman"/>
          <w:color w:val="000000"/>
          <w:sz w:val="24"/>
          <w:szCs w:val="24"/>
          <w:shd w:val="clear" w:color="auto" w:fill="FFFFFF"/>
        </w:rPr>
      </w:pPr>
      <w:r w:rsidRPr="00201F0A">
        <w:rPr>
          <w:rFonts w:ascii="Times New Roman" w:hAnsi="Times New Roman" w:cs="Times New Roman"/>
          <w:color w:val="000000"/>
          <w:sz w:val="24"/>
          <w:szCs w:val="24"/>
          <w:shd w:val="clear" w:color="auto" w:fill="FFFFFF"/>
        </w:rPr>
        <w:t>В цехе ультрафильтрации очищают промывную воду, образовавшуюся в процессе водоподготовки. Раньше эту воду просто сбрасывали, что было не полезно для окружающей среды. Сейчас промывную воду очищают до качества питьевой и возвращают в общий объем. А загрязнений, которые образуются в процессе водоподготов</w:t>
      </w:r>
      <w:r w:rsidR="004B0CFE">
        <w:rPr>
          <w:rFonts w:ascii="Times New Roman" w:hAnsi="Times New Roman" w:cs="Times New Roman"/>
          <w:color w:val="000000"/>
          <w:sz w:val="24"/>
          <w:szCs w:val="24"/>
          <w:shd w:val="clear" w:color="auto" w:fill="FFFFFF"/>
        </w:rPr>
        <w:t xml:space="preserve">ки, стало в десятки раз меньше. </w:t>
      </w:r>
      <w:r w:rsidRPr="00201F0A">
        <w:rPr>
          <w:rFonts w:ascii="Times New Roman" w:hAnsi="Times New Roman" w:cs="Times New Roman"/>
          <w:color w:val="000000"/>
          <w:sz w:val="24"/>
          <w:szCs w:val="24"/>
          <w:shd w:val="clear" w:color="auto" w:fill="FFFFFF"/>
        </w:rPr>
        <w:t>Как и на фильтровальной станции, для начала воду пропускают через барабанные фильтры — они отсеивают наиболее крупные частицы осадка диаметром более 1 мм, способные повредить нежные мембраны механизма ультрафильтрации. Затем вода попадает в бассейны-</w:t>
      </w:r>
      <w:proofErr w:type="spellStart"/>
      <w:r w:rsidRPr="00201F0A">
        <w:rPr>
          <w:rFonts w:ascii="Times New Roman" w:hAnsi="Times New Roman" w:cs="Times New Roman"/>
          <w:color w:val="000000"/>
          <w:sz w:val="24"/>
          <w:szCs w:val="24"/>
          <w:shd w:val="clear" w:color="auto" w:fill="FFFFFF"/>
        </w:rPr>
        <w:t>флокуляторы</w:t>
      </w:r>
      <w:proofErr w:type="spellEnd"/>
      <w:r w:rsidRPr="00201F0A">
        <w:rPr>
          <w:rFonts w:ascii="Times New Roman" w:hAnsi="Times New Roman" w:cs="Times New Roman"/>
          <w:color w:val="000000"/>
          <w:sz w:val="24"/>
          <w:szCs w:val="24"/>
          <w:shd w:val="clear" w:color="auto" w:fill="FFFFFF"/>
        </w:rPr>
        <w:t>, где неотфильтрованный осадок сбивается в хлопья, а оттуда — в мембраны с порами не более 0,008 микрон, проп</w:t>
      </w:r>
      <w:r w:rsidR="004B0CFE">
        <w:rPr>
          <w:rFonts w:ascii="Times New Roman" w:hAnsi="Times New Roman" w:cs="Times New Roman"/>
          <w:color w:val="000000"/>
          <w:sz w:val="24"/>
          <w:szCs w:val="24"/>
          <w:shd w:val="clear" w:color="auto" w:fill="FFFFFF"/>
        </w:rPr>
        <w:t xml:space="preserve">ускающие только молекулы воды.  </w:t>
      </w:r>
      <w:r w:rsidRPr="00201F0A">
        <w:rPr>
          <w:rFonts w:ascii="Times New Roman" w:hAnsi="Times New Roman" w:cs="Times New Roman"/>
          <w:color w:val="000000"/>
          <w:sz w:val="24"/>
          <w:szCs w:val="24"/>
          <w:shd w:val="clear" w:color="auto" w:fill="FFFFFF"/>
        </w:rPr>
        <w:t>«Мембрана состоит из полимерных волокон. Внутри этих волокон создается разряжение, и вода затягивается внутрь</w:t>
      </w:r>
      <w:proofErr w:type="gramStart"/>
      <w:r w:rsidRPr="00201F0A">
        <w:rPr>
          <w:rFonts w:ascii="Times New Roman" w:hAnsi="Times New Roman" w:cs="Times New Roman"/>
          <w:color w:val="000000"/>
          <w:sz w:val="24"/>
          <w:szCs w:val="24"/>
          <w:shd w:val="clear" w:color="auto" w:fill="FFFFFF"/>
        </w:rPr>
        <w:t>»,  —</w:t>
      </w:r>
      <w:proofErr w:type="gramEnd"/>
      <w:r w:rsidRPr="00201F0A">
        <w:rPr>
          <w:rFonts w:ascii="Times New Roman" w:hAnsi="Times New Roman" w:cs="Times New Roman"/>
          <w:color w:val="000000"/>
          <w:sz w:val="24"/>
          <w:szCs w:val="24"/>
          <w:shd w:val="clear" w:color="auto" w:fill="FFFFFF"/>
        </w:rPr>
        <w:t xml:space="preserve"> поясняет принцип работы Юрий </w:t>
      </w:r>
      <w:proofErr w:type="spellStart"/>
      <w:r w:rsidRPr="00201F0A">
        <w:rPr>
          <w:rFonts w:ascii="Times New Roman" w:hAnsi="Times New Roman" w:cs="Times New Roman"/>
          <w:color w:val="000000"/>
          <w:sz w:val="24"/>
          <w:szCs w:val="24"/>
          <w:shd w:val="clear" w:color="auto" w:fill="FFFFFF"/>
        </w:rPr>
        <w:t>Строшков</w:t>
      </w:r>
      <w:proofErr w:type="spellEnd"/>
      <w:r w:rsidRPr="00201F0A">
        <w:rPr>
          <w:rFonts w:ascii="Times New Roman" w:hAnsi="Times New Roman" w:cs="Times New Roman"/>
          <w:color w:val="000000"/>
          <w:sz w:val="24"/>
          <w:szCs w:val="24"/>
          <w:shd w:val="clear" w:color="auto" w:fill="FFFFFF"/>
        </w:rPr>
        <w:t>. До появления цеха ультрафильтрации, потери воды на собственные нужды Западной фильтровальной станции составляли 20% всей обрабатываемой воды, теперь этот показатель снижен до 4%.</w:t>
      </w:r>
    </w:p>
    <w:p w:rsidR="004B0CFE" w:rsidRDefault="000C4925" w:rsidP="00201F0A">
      <w:pPr>
        <w:spacing w:line="360" w:lineRule="auto"/>
        <w:ind w:left="284" w:right="170" w:firstLine="397"/>
        <w:jc w:val="both"/>
        <w:rPr>
          <w:rFonts w:ascii="Times New Roman" w:hAnsi="Times New Roman" w:cs="Times New Roman"/>
          <w:color w:val="000000"/>
          <w:sz w:val="24"/>
          <w:szCs w:val="24"/>
          <w:shd w:val="clear" w:color="auto" w:fill="FFFFFF"/>
        </w:rPr>
      </w:pPr>
      <w:r w:rsidRPr="00201F0A">
        <w:rPr>
          <w:rFonts w:ascii="Times New Roman" w:hAnsi="Times New Roman" w:cs="Times New Roman"/>
          <w:color w:val="000000"/>
          <w:sz w:val="24"/>
          <w:szCs w:val="24"/>
          <w:shd w:val="clear" w:color="auto" w:fill="FFFFFF"/>
        </w:rPr>
        <w:t>Сердце фильтровальной станции — химические лаборатории, где вода постоянно подвергается анализам с помощью неисчислимого количества тестов.</w:t>
      </w:r>
    </w:p>
    <w:p w:rsidR="000C4925" w:rsidRPr="00201F0A" w:rsidRDefault="004B0CFE" w:rsidP="00201F0A">
      <w:pPr>
        <w:spacing w:line="360" w:lineRule="auto"/>
        <w:ind w:left="284" w:right="170" w:firstLine="39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На рисунке 7 представлена химическая лаборатория </w:t>
      </w:r>
    </w:p>
    <w:p w:rsidR="000C4925" w:rsidRPr="00201F0A" w:rsidRDefault="00B0681C" w:rsidP="00201F0A">
      <w:pPr>
        <w:spacing w:line="360" w:lineRule="auto"/>
        <w:ind w:left="284" w:right="170" w:firstLine="39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pict>
          <v:shape id="_x0000_i1032" type="#_x0000_t75" style="width:280.5pt;height:105pt">
            <v:imagedata r:id="rId14" o:title=""/>
          </v:shape>
        </w:pict>
      </w:r>
    </w:p>
    <w:p w:rsidR="004B0CFE" w:rsidRDefault="000C4925" w:rsidP="004B0CFE">
      <w:pPr>
        <w:spacing w:line="360" w:lineRule="auto"/>
        <w:ind w:left="284" w:right="170" w:firstLine="397"/>
        <w:jc w:val="both"/>
        <w:rPr>
          <w:rFonts w:ascii="Times New Roman" w:hAnsi="Times New Roman" w:cs="Times New Roman"/>
          <w:color w:val="000000"/>
          <w:sz w:val="24"/>
          <w:szCs w:val="24"/>
          <w:shd w:val="clear" w:color="auto" w:fill="FFFFFF"/>
        </w:rPr>
      </w:pPr>
      <w:r w:rsidRPr="00201F0A">
        <w:rPr>
          <w:rFonts w:ascii="Times New Roman" w:hAnsi="Times New Roman" w:cs="Times New Roman"/>
          <w:color w:val="000000"/>
          <w:sz w:val="24"/>
          <w:szCs w:val="24"/>
          <w:shd w:val="clear" w:color="auto" w:fill="FFFFFF"/>
        </w:rPr>
        <w:t xml:space="preserve"> </w:t>
      </w:r>
      <w:r w:rsidR="004B0CFE">
        <w:rPr>
          <w:rFonts w:ascii="Times New Roman" w:hAnsi="Times New Roman" w:cs="Times New Roman"/>
          <w:color w:val="000000"/>
          <w:sz w:val="24"/>
          <w:szCs w:val="24"/>
          <w:shd w:val="clear" w:color="auto" w:fill="FFFFFF"/>
        </w:rPr>
        <w:t xml:space="preserve">Рисунок 7 </w:t>
      </w:r>
      <w:proofErr w:type="gramStart"/>
      <w:r w:rsidR="004B0CFE">
        <w:rPr>
          <w:rFonts w:ascii="Times New Roman" w:hAnsi="Times New Roman" w:cs="Times New Roman"/>
          <w:color w:val="000000"/>
          <w:sz w:val="24"/>
          <w:szCs w:val="24"/>
          <w:shd w:val="clear" w:color="auto" w:fill="FFFFFF"/>
        </w:rPr>
        <w:t>–  Химическая</w:t>
      </w:r>
      <w:proofErr w:type="gramEnd"/>
      <w:r w:rsidR="004B0CFE">
        <w:rPr>
          <w:rFonts w:ascii="Times New Roman" w:hAnsi="Times New Roman" w:cs="Times New Roman"/>
          <w:color w:val="000000"/>
          <w:sz w:val="24"/>
          <w:szCs w:val="24"/>
          <w:shd w:val="clear" w:color="auto" w:fill="FFFFFF"/>
        </w:rPr>
        <w:t xml:space="preserve"> лаборатория</w:t>
      </w:r>
    </w:p>
    <w:p w:rsidR="000C4925" w:rsidRPr="00201F0A" w:rsidRDefault="000C4925" w:rsidP="004B0CFE">
      <w:pPr>
        <w:spacing w:line="360" w:lineRule="auto"/>
        <w:ind w:left="284" w:right="170" w:firstLine="397"/>
        <w:jc w:val="both"/>
        <w:rPr>
          <w:rFonts w:ascii="Times New Roman" w:hAnsi="Times New Roman" w:cs="Times New Roman"/>
          <w:color w:val="000000"/>
          <w:sz w:val="24"/>
          <w:szCs w:val="24"/>
          <w:shd w:val="clear" w:color="auto" w:fill="FFFFFF"/>
        </w:rPr>
      </w:pPr>
      <w:r w:rsidRPr="00201F0A">
        <w:rPr>
          <w:rFonts w:ascii="Times New Roman" w:hAnsi="Times New Roman" w:cs="Times New Roman"/>
          <w:color w:val="000000"/>
          <w:sz w:val="24"/>
          <w:szCs w:val="24"/>
          <w:shd w:val="clear" w:color="auto" w:fill="FFFFFF"/>
        </w:rPr>
        <w:t xml:space="preserve">Аэробная очистка стоков осуществляется микроорганизмами разных видов, получающих энергию из воздуха. Микрофлора внутри очистной установки может находиться в виде взвеси или располагаться внутри ограниченного резервуара, через который прогоняется масса воды. Устройства, в которых аэробная биомасса свободно перемещается, называются </w:t>
      </w:r>
      <w:proofErr w:type="spellStart"/>
      <w:r w:rsidRPr="00201F0A">
        <w:rPr>
          <w:rFonts w:ascii="Times New Roman" w:hAnsi="Times New Roman" w:cs="Times New Roman"/>
          <w:color w:val="000000"/>
          <w:sz w:val="24"/>
          <w:szCs w:val="24"/>
          <w:shd w:val="clear" w:color="auto" w:fill="FFFFFF"/>
        </w:rPr>
        <w:t>аэротенками</w:t>
      </w:r>
      <w:proofErr w:type="spellEnd"/>
      <w:r w:rsidRPr="00201F0A">
        <w:rPr>
          <w:rFonts w:ascii="Times New Roman" w:hAnsi="Times New Roman" w:cs="Times New Roman"/>
          <w:color w:val="000000"/>
          <w:sz w:val="24"/>
          <w:szCs w:val="24"/>
          <w:shd w:val="clear" w:color="auto" w:fill="FFFFFF"/>
        </w:rPr>
        <w:t>. Для иммобилизации организмов применяют специальную пленку, помещаемую внутрь твердого резервуара – биофильтра. Существуют комплексы с комбинированной системой очистки. Они, как правило, состоят из нескольких отсеков, в каждом из которых аэробы н</w:t>
      </w:r>
      <w:r w:rsidR="004B0CFE">
        <w:rPr>
          <w:rFonts w:ascii="Times New Roman" w:hAnsi="Times New Roman" w:cs="Times New Roman"/>
          <w:color w:val="000000"/>
          <w:sz w:val="24"/>
          <w:szCs w:val="24"/>
          <w:shd w:val="clear" w:color="auto" w:fill="FFFFFF"/>
        </w:rPr>
        <w:t>аходятся в различном состоянии.</w:t>
      </w:r>
    </w:p>
    <w:p w:rsidR="000C4925" w:rsidRPr="00201F0A" w:rsidRDefault="004B0CFE" w:rsidP="004B0CFE">
      <w:pPr>
        <w:spacing w:line="360" w:lineRule="auto"/>
        <w:ind w:left="284" w:right="170" w:firstLine="39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Биофильтры. </w:t>
      </w:r>
      <w:r w:rsidR="000C4925" w:rsidRPr="00201F0A">
        <w:rPr>
          <w:rFonts w:ascii="Times New Roman" w:hAnsi="Times New Roman" w:cs="Times New Roman"/>
          <w:color w:val="000000"/>
          <w:sz w:val="24"/>
          <w:szCs w:val="24"/>
          <w:shd w:val="clear" w:color="auto" w:fill="FFFFFF"/>
        </w:rPr>
        <w:t>Сооружения, в которых очищаются сточные воды. Их фильтрация осуществляется через слой крупного зернистого материала, покрытого биологической плёнкой аэробных микроорганизмов. Загрязняющие вещества сточных вод сорбируются биопленкой и, под влиянием организмов, из которых она состоит, подвергаются процессу окисления. Реакция окисления происходит в присутствии воздуха, естественным или искусственным способом подаётся в здание.</w:t>
      </w:r>
      <w:r>
        <w:rPr>
          <w:rFonts w:ascii="Times New Roman" w:hAnsi="Times New Roman" w:cs="Times New Roman"/>
          <w:color w:val="000000"/>
          <w:sz w:val="24"/>
          <w:szCs w:val="24"/>
          <w:shd w:val="clear" w:color="auto" w:fill="FFFFFF"/>
        </w:rPr>
        <w:t xml:space="preserve"> На рисунке 8 представлен биологический пруд </w:t>
      </w:r>
    </w:p>
    <w:p w:rsidR="000C4925" w:rsidRPr="00201F0A" w:rsidRDefault="000C4925" w:rsidP="00201F0A">
      <w:pPr>
        <w:spacing w:line="360" w:lineRule="auto"/>
        <w:ind w:left="284" w:right="170" w:firstLine="397"/>
        <w:jc w:val="both"/>
        <w:rPr>
          <w:sz w:val="24"/>
          <w:szCs w:val="24"/>
        </w:rPr>
      </w:pPr>
    </w:p>
    <w:p w:rsidR="000C4925" w:rsidRPr="00201F0A" w:rsidRDefault="00B0681C" w:rsidP="00201F0A">
      <w:pPr>
        <w:spacing w:line="360" w:lineRule="auto"/>
        <w:ind w:left="284" w:right="170" w:firstLine="397"/>
        <w:jc w:val="both"/>
        <w:rPr>
          <w:sz w:val="24"/>
          <w:szCs w:val="24"/>
        </w:rPr>
      </w:pPr>
      <w:r>
        <w:rPr>
          <w:sz w:val="24"/>
          <w:szCs w:val="24"/>
        </w:rPr>
        <w:pict>
          <v:shape id="_x0000_i1033" type="#_x0000_t75" style="width:263.25pt;height:138.75pt">
            <v:imagedata r:id="rId15" o:title=""/>
          </v:shape>
        </w:pict>
      </w:r>
    </w:p>
    <w:p w:rsidR="000C4925" w:rsidRPr="00201F0A" w:rsidRDefault="004B0CFE" w:rsidP="00201F0A">
      <w:pPr>
        <w:spacing w:line="360" w:lineRule="auto"/>
        <w:ind w:left="284" w:right="170" w:firstLine="397"/>
        <w:jc w:val="both"/>
        <w:rPr>
          <w:rFonts w:ascii="Times New Roman" w:hAnsi="Times New Roman" w:cs="Times New Roman"/>
          <w:sz w:val="24"/>
          <w:szCs w:val="24"/>
        </w:rPr>
      </w:pPr>
      <w:r>
        <w:rPr>
          <w:rFonts w:ascii="Times New Roman" w:hAnsi="Times New Roman" w:cs="Times New Roman"/>
          <w:sz w:val="24"/>
          <w:szCs w:val="24"/>
        </w:rPr>
        <w:t xml:space="preserve">Рисунок 8 –Биологический пруд </w:t>
      </w:r>
    </w:p>
    <w:p w:rsidR="000C4925" w:rsidRPr="00201F0A" w:rsidRDefault="004B0CFE" w:rsidP="004B0CFE">
      <w:pPr>
        <w:spacing w:line="360" w:lineRule="auto"/>
        <w:ind w:right="170"/>
        <w:jc w:val="both"/>
        <w:rPr>
          <w:rFonts w:ascii="Times New Roman" w:hAnsi="Times New Roman" w:cs="Times New Roman"/>
          <w:sz w:val="24"/>
          <w:szCs w:val="24"/>
        </w:rPr>
      </w:pPr>
      <w:r>
        <w:rPr>
          <w:rFonts w:ascii="Times New Roman" w:hAnsi="Times New Roman" w:cs="Times New Roman"/>
          <w:sz w:val="24"/>
          <w:szCs w:val="24"/>
        </w:rPr>
        <w:t xml:space="preserve">      </w:t>
      </w:r>
      <w:r w:rsidR="000C4925" w:rsidRPr="00201F0A">
        <w:rPr>
          <w:rFonts w:ascii="Times New Roman" w:hAnsi="Times New Roman" w:cs="Times New Roman"/>
          <w:sz w:val="24"/>
          <w:szCs w:val="24"/>
        </w:rPr>
        <w:t xml:space="preserve"> Сооружение для очистки или доочистки городских, производственных или поверхностных сточных вод посредством окисления органических, а также минеральных </w:t>
      </w:r>
      <w:r w:rsidR="000C4925" w:rsidRPr="00201F0A">
        <w:rPr>
          <w:rFonts w:ascii="Times New Roman" w:hAnsi="Times New Roman" w:cs="Times New Roman"/>
          <w:sz w:val="24"/>
          <w:szCs w:val="24"/>
        </w:rPr>
        <w:lastRenderedPageBreak/>
        <w:t>примесей кислородом атмосферного воздуха.</w:t>
      </w:r>
      <w:r>
        <w:rPr>
          <w:rFonts w:ascii="Times New Roman" w:hAnsi="Times New Roman" w:cs="Times New Roman"/>
          <w:sz w:val="24"/>
          <w:szCs w:val="24"/>
        </w:rPr>
        <w:t xml:space="preserve"> </w:t>
      </w:r>
      <w:proofErr w:type="spellStart"/>
      <w:r w:rsidR="000C4925" w:rsidRPr="00201F0A">
        <w:rPr>
          <w:rFonts w:ascii="Times New Roman" w:hAnsi="Times New Roman" w:cs="Times New Roman"/>
          <w:sz w:val="24"/>
          <w:szCs w:val="24"/>
        </w:rPr>
        <w:t>Хлораторная</w:t>
      </w:r>
      <w:proofErr w:type="spellEnd"/>
      <w:r w:rsidR="000C4925" w:rsidRPr="00201F0A">
        <w:rPr>
          <w:rFonts w:ascii="Times New Roman" w:hAnsi="Times New Roman" w:cs="Times New Roman"/>
          <w:sz w:val="24"/>
          <w:szCs w:val="24"/>
        </w:rPr>
        <w:t xml:space="preserve"> установка оборудует</w:t>
      </w:r>
      <w:r>
        <w:rPr>
          <w:rFonts w:ascii="Times New Roman" w:hAnsi="Times New Roman" w:cs="Times New Roman"/>
          <w:sz w:val="24"/>
          <w:szCs w:val="24"/>
        </w:rPr>
        <w:t xml:space="preserve">ся для работы на жидком хлоре.  </w:t>
      </w:r>
      <w:proofErr w:type="spellStart"/>
      <w:r w:rsidR="000C4925" w:rsidRPr="00201F0A">
        <w:rPr>
          <w:rFonts w:ascii="Times New Roman" w:hAnsi="Times New Roman" w:cs="Times New Roman"/>
          <w:sz w:val="24"/>
          <w:szCs w:val="24"/>
        </w:rPr>
        <w:t>Хлораторные</w:t>
      </w:r>
      <w:proofErr w:type="spellEnd"/>
      <w:r w:rsidR="000C4925" w:rsidRPr="00201F0A">
        <w:rPr>
          <w:rFonts w:ascii="Times New Roman" w:hAnsi="Times New Roman" w:cs="Times New Roman"/>
          <w:sz w:val="24"/>
          <w:szCs w:val="24"/>
        </w:rPr>
        <w:t xml:space="preserve"> установки, предназначенные для очистки сточных вод </w:t>
      </w:r>
      <w:proofErr w:type="gramStart"/>
      <w:r w:rsidR="000C4925" w:rsidRPr="00201F0A">
        <w:rPr>
          <w:rFonts w:ascii="Times New Roman" w:hAnsi="Times New Roman" w:cs="Times New Roman"/>
          <w:sz w:val="24"/>
          <w:szCs w:val="24"/>
        </w:rPr>
        <w:t>( пульп</w:t>
      </w:r>
      <w:proofErr w:type="gramEnd"/>
      <w:r w:rsidR="000C4925" w:rsidRPr="00201F0A">
        <w:rPr>
          <w:rFonts w:ascii="Times New Roman" w:hAnsi="Times New Roman" w:cs="Times New Roman"/>
          <w:sz w:val="24"/>
          <w:szCs w:val="24"/>
        </w:rPr>
        <w:t>) предприятий цветной металлургии и других отраслей промышленности, разрабатывают также научно-исследовательские и проектные организации нек</w:t>
      </w:r>
      <w:r>
        <w:rPr>
          <w:rFonts w:ascii="Times New Roman" w:hAnsi="Times New Roman" w:cs="Times New Roman"/>
          <w:sz w:val="24"/>
          <w:szCs w:val="24"/>
        </w:rPr>
        <w:t xml:space="preserve">оторых Министерств и ведомств.  </w:t>
      </w:r>
      <w:proofErr w:type="spellStart"/>
      <w:r w:rsidR="000C4925" w:rsidRPr="00201F0A">
        <w:rPr>
          <w:rFonts w:ascii="Times New Roman" w:hAnsi="Times New Roman" w:cs="Times New Roman"/>
          <w:sz w:val="24"/>
          <w:szCs w:val="24"/>
        </w:rPr>
        <w:t>Хлораторные</w:t>
      </w:r>
      <w:proofErr w:type="spellEnd"/>
      <w:r w:rsidR="000C4925" w:rsidRPr="00201F0A">
        <w:rPr>
          <w:rFonts w:ascii="Times New Roman" w:hAnsi="Times New Roman" w:cs="Times New Roman"/>
          <w:sz w:val="24"/>
          <w:szCs w:val="24"/>
        </w:rPr>
        <w:t xml:space="preserve"> установки рассчитываются на Qpac4 доза активного хлора устанавливается по согласованию с органами санитарного надзора. </w:t>
      </w:r>
    </w:p>
    <w:p w:rsidR="000C4925" w:rsidRPr="00201F0A" w:rsidRDefault="000C4925" w:rsidP="004B0CFE">
      <w:pPr>
        <w:spacing w:line="360" w:lineRule="auto"/>
        <w:ind w:left="284" w:right="170" w:firstLine="397"/>
        <w:jc w:val="both"/>
        <w:rPr>
          <w:rFonts w:ascii="Times New Roman" w:hAnsi="Times New Roman" w:cs="Times New Roman"/>
          <w:sz w:val="24"/>
          <w:szCs w:val="24"/>
        </w:rPr>
      </w:pPr>
      <w:proofErr w:type="spellStart"/>
      <w:r w:rsidRPr="00201F0A">
        <w:rPr>
          <w:rFonts w:ascii="Times New Roman" w:hAnsi="Times New Roman" w:cs="Times New Roman"/>
          <w:sz w:val="24"/>
          <w:szCs w:val="24"/>
        </w:rPr>
        <w:t>Хлораторные</w:t>
      </w:r>
      <w:proofErr w:type="spellEnd"/>
      <w:r w:rsidRPr="00201F0A">
        <w:rPr>
          <w:rFonts w:ascii="Times New Roman" w:hAnsi="Times New Roman" w:cs="Times New Roman"/>
          <w:sz w:val="24"/>
          <w:szCs w:val="24"/>
        </w:rPr>
        <w:t xml:space="preserve"> установки включают складское хозяйство и ус</w:t>
      </w:r>
      <w:r w:rsidR="004B0CFE">
        <w:rPr>
          <w:rFonts w:ascii="Times New Roman" w:hAnsi="Times New Roman" w:cs="Times New Roman"/>
          <w:sz w:val="24"/>
          <w:szCs w:val="24"/>
        </w:rPr>
        <w:t>тройства для дозирования хлора.</w:t>
      </w:r>
    </w:p>
    <w:p w:rsidR="000C4925" w:rsidRPr="00201F0A" w:rsidRDefault="004B0CFE" w:rsidP="004B0CFE">
      <w:pPr>
        <w:spacing w:line="360" w:lineRule="auto"/>
        <w:ind w:left="284" w:right="170" w:firstLine="397"/>
        <w:jc w:val="both"/>
        <w:rPr>
          <w:rFonts w:ascii="Times New Roman" w:hAnsi="Times New Roman" w:cs="Times New Roman"/>
          <w:sz w:val="24"/>
          <w:szCs w:val="24"/>
        </w:rPr>
      </w:pPr>
      <w:r>
        <w:rPr>
          <w:rFonts w:ascii="Times New Roman" w:hAnsi="Times New Roman" w:cs="Times New Roman"/>
          <w:sz w:val="24"/>
          <w:szCs w:val="24"/>
        </w:rPr>
        <w:t xml:space="preserve"> Гибридный </w:t>
      </w:r>
      <w:proofErr w:type="spellStart"/>
      <w:r>
        <w:rPr>
          <w:rFonts w:ascii="Times New Roman" w:hAnsi="Times New Roman" w:cs="Times New Roman"/>
          <w:sz w:val="24"/>
          <w:szCs w:val="24"/>
        </w:rPr>
        <w:t>био</w:t>
      </w:r>
      <w:r w:rsidR="000C4925" w:rsidRPr="00201F0A">
        <w:rPr>
          <w:rFonts w:ascii="Times New Roman" w:hAnsi="Times New Roman" w:cs="Times New Roman"/>
          <w:sz w:val="24"/>
          <w:szCs w:val="24"/>
        </w:rPr>
        <w:t>реактор</w:t>
      </w:r>
      <w:proofErr w:type="spellEnd"/>
      <w:r>
        <w:rPr>
          <w:rFonts w:ascii="Times New Roman" w:hAnsi="Times New Roman" w:cs="Times New Roman"/>
          <w:sz w:val="24"/>
          <w:szCs w:val="24"/>
        </w:rPr>
        <w:t xml:space="preserve">. </w:t>
      </w:r>
      <w:r w:rsidR="000C4925" w:rsidRPr="00201F0A">
        <w:rPr>
          <w:rFonts w:ascii="Times New Roman" w:hAnsi="Times New Roman" w:cs="Times New Roman"/>
          <w:sz w:val="24"/>
          <w:szCs w:val="24"/>
        </w:rPr>
        <w:t xml:space="preserve">В последнее годы в мире и России начинают широко применяться мембранные </w:t>
      </w:r>
      <w:proofErr w:type="spellStart"/>
      <w:r w:rsidR="000C4925" w:rsidRPr="00201F0A">
        <w:rPr>
          <w:rFonts w:ascii="Times New Roman" w:hAnsi="Times New Roman" w:cs="Times New Roman"/>
          <w:sz w:val="24"/>
          <w:szCs w:val="24"/>
        </w:rPr>
        <w:t>биореакторы</w:t>
      </w:r>
      <w:proofErr w:type="spellEnd"/>
      <w:r w:rsidR="000C4925" w:rsidRPr="00201F0A">
        <w:rPr>
          <w:rFonts w:ascii="Times New Roman" w:hAnsi="Times New Roman" w:cs="Times New Roman"/>
          <w:sz w:val="24"/>
          <w:szCs w:val="24"/>
        </w:rPr>
        <w:t xml:space="preserve"> (МБР). Они являются принципиально </w:t>
      </w:r>
      <w:proofErr w:type="gramStart"/>
      <w:r w:rsidR="000C4925" w:rsidRPr="00201F0A">
        <w:rPr>
          <w:rFonts w:ascii="Times New Roman" w:hAnsi="Times New Roman" w:cs="Times New Roman"/>
          <w:sz w:val="24"/>
          <w:szCs w:val="24"/>
        </w:rPr>
        <w:t>новым гибридным оборудованием</w:t>
      </w:r>
      <w:proofErr w:type="gramEnd"/>
      <w:r w:rsidR="000C4925" w:rsidRPr="00201F0A">
        <w:rPr>
          <w:rFonts w:ascii="Times New Roman" w:hAnsi="Times New Roman" w:cs="Times New Roman"/>
          <w:sz w:val="24"/>
          <w:szCs w:val="24"/>
        </w:rPr>
        <w:t xml:space="preserve"> состоящим в зависимости от области использования из двух основных элементов: </w:t>
      </w:r>
      <w:proofErr w:type="spellStart"/>
      <w:r w:rsidR="000C4925" w:rsidRPr="00201F0A">
        <w:rPr>
          <w:rFonts w:ascii="Times New Roman" w:hAnsi="Times New Roman" w:cs="Times New Roman"/>
          <w:sz w:val="24"/>
          <w:szCs w:val="24"/>
        </w:rPr>
        <w:t>биореакторов</w:t>
      </w:r>
      <w:proofErr w:type="spellEnd"/>
      <w:r w:rsidR="000C4925" w:rsidRPr="00201F0A">
        <w:rPr>
          <w:rFonts w:ascii="Times New Roman" w:hAnsi="Times New Roman" w:cs="Times New Roman"/>
          <w:sz w:val="24"/>
          <w:szCs w:val="24"/>
        </w:rPr>
        <w:t xml:space="preserve"> (ферментеров, </w:t>
      </w:r>
      <w:proofErr w:type="spellStart"/>
      <w:r w:rsidR="000C4925" w:rsidRPr="00201F0A">
        <w:rPr>
          <w:rFonts w:ascii="Times New Roman" w:hAnsi="Times New Roman" w:cs="Times New Roman"/>
          <w:sz w:val="24"/>
          <w:szCs w:val="24"/>
        </w:rPr>
        <w:t>аэротенков</w:t>
      </w:r>
      <w:proofErr w:type="spellEnd"/>
      <w:r w:rsidR="000C4925" w:rsidRPr="00201F0A">
        <w:rPr>
          <w:rFonts w:ascii="Times New Roman" w:hAnsi="Times New Roman" w:cs="Times New Roman"/>
          <w:sz w:val="24"/>
          <w:szCs w:val="24"/>
        </w:rPr>
        <w:t xml:space="preserve">, </w:t>
      </w:r>
      <w:proofErr w:type="spellStart"/>
      <w:r w:rsidR="000C4925" w:rsidRPr="00201F0A">
        <w:rPr>
          <w:rFonts w:ascii="Times New Roman" w:hAnsi="Times New Roman" w:cs="Times New Roman"/>
          <w:sz w:val="24"/>
          <w:szCs w:val="24"/>
        </w:rPr>
        <w:t>метантенков</w:t>
      </w:r>
      <w:proofErr w:type="spellEnd"/>
      <w:r w:rsidR="000C4925" w:rsidRPr="00201F0A">
        <w:rPr>
          <w:rFonts w:ascii="Times New Roman" w:hAnsi="Times New Roman" w:cs="Times New Roman"/>
          <w:sz w:val="24"/>
          <w:szCs w:val="24"/>
        </w:rPr>
        <w:t xml:space="preserve">) и мембранных установок или модулей объединенных с ними в единую систему. </w:t>
      </w:r>
      <w:proofErr w:type="spellStart"/>
      <w:r w:rsidR="000C4925" w:rsidRPr="00201F0A">
        <w:rPr>
          <w:rFonts w:ascii="Times New Roman" w:hAnsi="Times New Roman" w:cs="Times New Roman"/>
          <w:sz w:val="24"/>
          <w:szCs w:val="24"/>
        </w:rPr>
        <w:t>Биореакторы</w:t>
      </w:r>
      <w:proofErr w:type="spellEnd"/>
      <w:r w:rsidR="000C4925" w:rsidRPr="00201F0A">
        <w:rPr>
          <w:rFonts w:ascii="Times New Roman" w:hAnsi="Times New Roman" w:cs="Times New Roman"/>
          <w:sz w:val="24"/>
          <w:szCs w:val="24"/>
        </w:rPr>
        <w:t xml:space="preserve"> предназначены для биосинтеза высокомолекулярных биопрепаратов, пищевых продуктов и биологически активных пищевых добавок или наоборот для гидролиза (</w:t>
      </w:r>
      <w:proofErr w:type="spellStart"/>
      <w:r w:rsidR="000C4925" w:rsidRPr="00201F0A">
        <w:rPr>
          <w:rFonts w:ascii="Times New Roman" w:hAnsi="Times New Roman" w:cs="Times New Roman"/>
          <w:sz w:val="24"/>
          <w:szCs w:val="24"/>
        </w:rPr>
        <w:t>ферментолиза</w:t>
      </w:r>
      <w:proofErr w:type="spellEnd"/>
      <w:r w:rsidR="000C4925" w:rsidRPr="00201F0A">
        <w:rPr>
          <w:rFonts w:ascii="Times New Roman" w:hAnsi="Times New Roman" w:cs="Times New Roman"/>
          <w:sz w:val="24"/>
          <w:szCs w:val="24"/>
        </w:rPr>
        <w:t xml:space="preserve">, автолиза) высокомолекулярных веществ до легко </w:t>
      </w:r>
      <w:proofErr w:type="spellStart"/>
      <w:proofErr w:type="gramStart"/>
      <w:r w:rsidR="000C4925" w:rsidRPr="00201F0A">
        <w:rPr>
          <w:rFonts w:ascii="Times New Roman" w:hAnsi="Times New Roman" w:cs="Times New Roman"/>
          <w:sz w:val="24"/>
          <w:szCs w:val="24"/>
        </w:rPr>
        <w:t>усваи-ваемых</w:t>
      </w:r>
      <w:proofErr w:type="spellEnd"/>
      <w:proofErr w:type="gramEnd"/>
      <w:r w:rsidR="000C4925" w:rsidRPr="00201F0A">
        <w:rPr>
          <w:rFonts w:ascii="Times New Roman" w:hAnsi="Times New Roman" w:cs="Times New Roman"/>
          <w:sz w:val="24"/>
          <w:szCs w:val="24"/>
        </w:rPr>
        <w:t xml:space="preserve"> низкомолекулярных ингредиентов, например аминокислот или полипептидов. В МБР биохимические и химические процессы протекают одновременно с выделением (разделением) их продуктов на полупроницаемых мембранах. Они выгодно отличаются как от систем с иммобилизованными катализаторами, ферментами и микроорганизмами так и от </w:t>
      </w:r>
      <w:proofErr w:type="spellStart"/>
      <w:r w:rsidR="000C4925" w:rsidRPr="00201F0A">
        <w:rPr>
          <w:rFonts w:ascii="Times New Roman" w:hAnsi="Times New Roman" w:cs="Times New Roman"/>
          <w:sz w:val="24"/>
          <w:szCs w:val="24"/>
        </w:rPr>
        <w:t>биореакторов</w:t>
      </w:r>
      <w:proofErr w:type="spellEnd"/>
      <w:r w:rsidR="000C4925" w:rsidRPr="00201F0A">
        <w:rPr>
          <w:rFonts w:ascii="Times New Roman" w:hAnsi="Times New Roman" w:cs="Times New Roman"/>
          <w:sz w:val="24"/>
          <w:szCs w:val="24"/>
        </w:rPr>
        <w:t xml:space="preserve"> для глубинного культивирования микроорганизмов и гидролиза, например, пищевых продуктов, пекарск</w:t>
      </w:r>
      <w:r>
        <w:rPr>
          <w:rFonts w:ascii="Times New Roman" w:hAnsi="Times New Roman" w:cs="Times New Roman"/>
          <w:sz w:val="24"/>
          <w:szCs w:val="24"/>
        </w:rPr>
        <w:t>их дрожжей</w:t>
      </w:r>
      <w:r w:rsidR="000C4925" w:rsidRPr="00201F0A">
        <w:rPr>
          <w:rFonts w:ascii="Times New Roman" w:hAnsi="Times New Roman" w:cs="Times New Roman"/>
          <w:sz w:val="24"/>
          <w:szCs w:val="24"/>
        </w:rPr>
        <w:t xml:space="preserve">. От первых тем, что ферменты (катализаторы, микроорганизмы-продуценты) находятся в растворе и биохимические реакции не лимитируются медленно протекающей диффузией, а от вторых возможностью смещения биосинтеза или гидролиза в сторону образования целевых продуктов. Показано, что наибольшее распространение в промышленности к н. </w:t>
      </w:r>
      <w:proofErr w:type="spellStart"/>
      <w:r w:rsidR="000C4925" w:rsidRPr="00201F0A">
        <w:rPr>
          <w:rFonts w:ascii="Times New Roman" w:hAnsi="Times New Roman" w:cs="Times New Roman"/>
          <w:sz w:val="24"/>
          <w:szCs w:val="24"/>
        </w:rPr>
        <w:t>вр</w:t>
      </w:r>
      <w:proofErr w:type="spellEnd"/>
      <w:r w:rsidR="000C4925" w:rsidRPr="00201F0A">
        <w:rPr>
          <w:rFonts w:ascii="Times New Roman" w:hAnsi="Times New Roman" w:cs="Times New Roman"/>
          <w:sz w:val="24"/>
          <w:szCs w:val="24"/>
        </w:rPr>
        <w:t xml:space="preserve">. получили безнапорные МБР с погруженными мембранными модулями, в основном для очистки сточных вод. Приведены экспериментальные данные и теоретическое обоснование по </w:t>
      </w:r>
      <w:proofErr w:type="spellStart"/>
      <w:r w:rsidR="000C4925" w:rsidRPr="00201F0A">
        <w:rPr>
          <w:rFonts w:ascii="Times New Roman" w:hAnsi="Times New Roman" w:cs="Times New Roman"/>
          <w:sz w:val="24"/>
          <w:szCs w:val="24"/>
        </w:rPr>
        <w:t>инактивации</w:t>
      </w:r>
      <w:proofErr w:type="spellEnd"/>
      <w:r w:rsidR="000C4925" w:rsidRPr="00201F0A">
        <w:rPr>
          <w:rFonts w:ascii="Times New Roman" w:hAnsi="Times New Roman" w:cs="Times New Roman"/>
          <w:sz w:val="24"/>
          <w:szCs w:val="24"/>
        </w:rPr>
        <w:t xml:space="preserve"> ферментов, выживанию и концентрированию клеток микроорганизмов в МБР. Описано протекание как процессов </w:t>
      </w:r>
      <w:proofErr w:type="gramStart"/>
      <w:r w:rsidR="000C4925" w:rsidRPr="00201F0A">
        <w:rPr>
          <w:rFonts w:ascii="Times New Roman" w:hAnsi="Times New Roman" w:cs="Times New Roman"/>
          <w:sz w:val="24"/>
          <w:szCs w:val="24"/>
        </w:rPr>
        <w:t>биосинтеза</w:t>
      </w:r>
      <w:proofErr w:type="gramEnd"/>
      <w:r w:rsidR="000C4925" w:rsidRPr="00201F0A">
        <w:rPr>
          <w:rFonts w:ascii="Times New Roman" w:hAnsi="Times New Roman" w:cs="Times New Roman"/>
          <w:sz w:val="24"/>
          <w:szCs w:val="24"/>
        </w:rPr>
        <w:t xml:space="preserve"> так и процессов </w:t>
      </w:r>
      <w:proofErr w:type="spellStart"/>
      <w:r w:rsidR="000C4925" w:rsidRPr="00201F0A">
        <w:rPr>
          <w:rFonts w:ascii="Times New Roman" w:hAnsi="Times New Roman" w:cs="Times New Roman"/>
          <w:sz w:val="24"/>
          <w:szCs w:val="24"/>
        </w:rPr>
        <w:t>биоконверсии</w:t>
      </w:r>
      <w:proofErr w:type="spellEnd"/>
      <w:r w:rsidR="000C4925" w:rsidRPr="00201F0A">
        <w:rPr>
          <w:rFonts w:ascii="Times New Roman" w:hAnsi="Times New Roman" w:cs="Times New Roman"/>
          <w:sz w:val="24"/>
          <w:szCs w:val="24"/>
        </w:rPr>
        <w:t xml:space="preserve"> в реальных МБР. Приведена обобщенная блок-схема универсального двухступенчатого МБР </w:t>
      </w:r>
      <w:proofErr w:type="spellStart"/>
      <w:r w:rsidR="000C4925" w:rsidRPr="00201F0A">
        <w:rPr>
          <w:rFonts w:ascii="Times New Roman" w:hAnsi="Times New Roman" w:cs="Times New Roman"/>
          <w:sz w:val="24"/>
          <w:szCs w:val="24"/>
        </w:rPr>
        <w:t>лля</w:t>
      </w:r>
      <w:proofErr w:type="spellEnd"/>
      <w:r w:rsidR="000C4925" w:rsidRPr="00201F0A">
        <w:rPr>
          <w:rFonts w:ascii="Times New Roman" w:hAnsi="Times New Roman" w:cs="Times New Roman"/>
          <w:sz w:val="24"/>
          <w:szCs w:val="24"/>
        </w:rPr>
        <w:t xml:space="preserve"> </w:t>
      </w:r>
      <w:proofErr w:type="spellStart"/>
      <w:r w:rsidR="000C4925" w:rsidRPr="00201F0A">
        <w:rPr>
          <w:rFonts w:ascii="Times New Roman" w:hAnsi="Times New Roman" w:cs="Times New Roman"/>
          <w:sz w:val="24"/>
          <w:szCs w:val="24"/>
        </w:rPr>
        <w:t>биокатализа</w:t>
      </w:r>
      <w:proofErr w:type="spellEnd"/>
      <w:r w:rsidR="000C4925" w:rsidRPr="00201F0A">
        <w:rPr>
          <w:rFonts w:ascii="Times New Roman" w:hAnsi="Times New Roman" w:cs="Times New Roman"/>
          <w:sz w:val="24"/>
          <w:szCs w:val="24"/>
        </w:rPr>
        <w:t xml:space="preserve"> пищевых ингредиентов и биопрепаратов.</w:t>
      </w:r>
      <w:r>
        <w:rPr>
          <w:rFonts w:ascii="Times New Roman" w:hAnsi="Times New Roman" w:cs="Times New Roman"/>
          <w:sz w:val="24"/>
          <w:szCs w:val="24"/>
        </w:rPr>
        <w:t xml:space="preserve"> На рисунке 9 представлена насосная станция </w:t>
      </w:r>
    </w:p>
    <w:p w:rsidR="000C4925" w:rsidRPr="00201F0A" w:rsidRDefault="000C4925" w:rsidP="004B0CFE">
      <w:pPr>
        <w:spacing w:line="360" w:lineRule="auto"/>
        <w:ind w:right="170"/>
        <w:jc w:val="both"/>
        <w:rPr>
          <w:sz w:val="24"/>
          <w:szCs w:val="24"/>
        </w:rPr>
      </w:pPr>
    </w:p>
    <w:p w:rsidR="000C4925" w:rsidRPr="00201F0A" w:rsidRDefault="00B0681C" w:rsidP="00201F0A">
      <w:pPr>
        <w:spacing w:line="360" w:lineRule="auto"/>
        <w:ind w:left="284" w:right="170" w:firstLine="397"/>
        <w:jc w:val="both"/>
        <w:rPr>
          <w:sz w:val="24"/>
          <w:szCs w:val="24"/>
        </w:rPr>
      </w:pPr>
      <w:r>
        <w:rPr>
          <w:sz w:val="24"/>
          <w:szCs w:val="24"/>
        </w:rPr>
        <w:pict>
          <v:shape id="_x0000_i1034" type="#_x0000_t75" style="width:332.25pt;height:151.5pt">
            <v:imagedata r:id="rId16" o:title=""/>
          </v:shape>
        </w:pict>
      </w:r>
    </w:p>
    <w:p w:rsidR="000C4925" w:rsidRPr="00201F0A" w:rsidRDefault="000C4925" w:rsidP="00201F0A">
      <w:pPr>
        <w:spacing w:line="360" w:lineRule="auto"/>
        <w:ind w:left="284" w:right="170" w:firstLine="397"/>
        <w:jc w:val="both"/>
        <w:rPr>
          <w:rFonts w:ascii="Times New Roman" w:hAnsi="Times New Roman" w:cs="Times New Roman"/>
          <w:sz w:val="24"/>
          <w:szCs w:val="24"/>
        </w:rPr>
      </w:pPr>
    </w:p>
    <w:p w:rsidR="000C4925" w:rsidRPr="00201F0A" w:rsidRDefault="004B0CFE" w:rsidP="004B0CFE">
      <w:pPr>
        <w:spacing w:line="360" w:lineRule="auto"/>
        <w:ind w:left="284" w:right="170" w:firstLine="397"/>
        <w:jc w:val="both"/>
        <w:rPr>
          <w:rFonts w:ascii="Times New Roman" w:hAnsi="Times New Roman" w:cs="Times New Roman"/>
          <w:sz w:val="24"/>
          <w:szCs w:val="24"/>
        </w:rPr>
      </w:pPr>
      <w:r>
        <w:rPr>
          <w:rFonts w:ascii="Times New Roman" w:hAnsi="Times New Roman" w:cs="Times New Roman"/>
          <w:sz w:val="24"/>
          <w:szCs w:val="24"/>
        </w:rPr>
        <w:t>Рисунок 9 – Насосная станция</w:t>
      </w:r>
    </w:p>
    <w:p w:rsidR="000C4925" w:rsidRPr="00201F0A" w:rsidRDefault="000C4925" w:rsidP="00201F0A">
      <w:pPr>
        <w:spacing w:line="360" w:lineRule="auto"/>
        <w:ind w:left="284" w:right="170" w:firstLine="397"/>
        <w:jc w:val="both"/>
        <w:rPr>
          <w:rFonts w:ascii="Times New Roman" w:hAnsi="Times New Roman" w:cs="Times New Roman"/>
          <w:sz w:val="24"/>
          <w:szCs w:val="24"/>
        </w:rPr>
      </w:pPr>
    </w:p>
    <w:p w:rsidR="000C4925" w:rsidRPr="00201F0A" w:rsidRDefault="000C4925" w:rsidP="00201F0A">
      <w:pPr>
        <w:spacing w:line="360" w:lineRule="auto"/>
        <w:ind w:left="284" w:right="170" w:firstLine="397"/>
        <w:jc w:val="both"/>
        <w:rPr>
          <w:rFonts w:ascii="Times New Roman" w:hAnsi="Times New Roman" w:cs="Times New Roman"/>
          <w:sz w:val="24"/>
          <w:szCs w:val="24"/>
        </w:rPr>
      </w:pPr>
      <w:r w:rsidRPr="00201F0A">
        <w:rPr>
          <w:rFonts w:ascii="Times New Roman" w:hAnsi="Times New Roman" w:cs="Times New Roman"/>
          <w:sz w:val="24"/>
          <w:szCs w:val="24"/>
        </w:rPr>
        <w:t>Насосная станция — комплексная система для перекачки жидкостей из одного места в другое, включает в себя здание и оборудование: насосные агрегаты (рабочие и резервные) — насосы, трубопроводы и вспомогательные устройства (например, трубопроводную арматуру). Используются в качестве инфраструктуры для нужд водоснабжения, канализации</w:t>
      </w:r>
      <w:r w:rsidR="004B0CFE">
        <w:rPr>
          <w:rFonts w:ascii="Times New Roman" w:hAnsi="Times New Roman" w:cs="Times New Roman"/>
          <w:sz w:val="24"/>
          <w:szCs w:val="24"/>
        </w:rPr>
        <w:t>, на месторождениях нефти</w:t>
      </w:r>
      <w:r w:rsidRPr="00201F0A">
        <w:rPr>
          <w:rFonts w:ascii="Times New Roman" w:hAnsi="Times New Roman" w:cs="Times New Roman"/>
          <w:sz w:val="24"/>
          <w:szCs w:val="24"/>
        </w:rPr>
        <w:t>. Также используются для удаления воды на территориях в низменности, обводненных в результате прорыва воды или наводнения.</w:t>
      </w:r>
    </w:p>
    <w:p w:rsidR="000C4925" w:rsidRPr="00201F0A" w:rsidRDefault="000C4925" w:rsidP="00201F0A">
      <w:pPr>
        <w:spacing w:line="360" w:lineRule="auto"/>
        <w:ind w:left="284" w:right="170" w:firstLine="397"/>
        <w:jc w:val="both"/>
        <w:rPr>
          <w:rFonts w:ascii="Times New Roman" w:hAnsi="Times New Roman" w:cs="Times New Roman"/>
          <w:sz w:val="24"/>
          <w:szCs w:val="24"/>
        </w:rPr>
      </w:pPr>
    </w:p>
    <w:p w:rsidR="000C4925" w:rsidRDefault="000C4925" w:rsidP="00201F0A">
      <w:pPr>
        <w:spacing w:line="360" w:lineRule="auto"/>
        <w:ind w:left="284" w:right="170" w:firstLine="397"/>
        <w:jc w:val="both"/>
        <w:rPr>
          <w:rFonts w:ascii="Times New Roman" w:hAnsi="Times New Roman" w:cs="Times New Roman"/>
          <w:sz w:val="24"/>
          <w:szCs w:val="24"/>
        </w:rPr>
      </w:pPr>
    </w:p>
    <w:p w:rsidR="0064550C" w:rsidRDefault="0064550C" w:rsidP="00201F0A">
      <w:pPr>
        <w:spacing w:line="360" w:lineRule="auto"/>
        <w:ind w:left="284" w:right="170" w:firstLine="397"/>
        <w:jc w:val="both"/>
        <w:rPr>
          <w:rFonts w:ascii="Times New Roman" w:hAnsi="Times New Roman" w:cs="Times New Roman"/>
          <w:sz w:val="24"/>
          <w:szCs w:val="24"/>
        </w:rPr>
      </w:pPr>
    </w:p>
    <w:p w:rsidR="0064550C" w:rsidRDefault="0064550C" w:rsidP="00201F0A">
      <w:pPr>
        <w:spacing w:line="360" w:lineRule="auto"/>
        <w:ind w:left="284" w:right="170" w:firstLine="397"/>
        <w:jc w:val="both"/>
        <w:rPr>
          <w:rFonts w:ascii="Times New Roman" w:hAnsi="Times New Roman" w:cs="Times New Roman"/>
          <w:sz w:val="24"/>
          <w:szCs w:val="24"/>
        </w:rPr>
      </w:pPr>
    </w:p>
    <w:p w:rsidR="0064550C" w:rsidRDefault="0064550C" w:rsidP="00201F0A">
      <w:pPr>
        <w:spacing w:line="360" w:lineRule="auto"/>
        <w:ind w:left="284" w:right="170" w:firstLine="397"/>
        <w:jc w:val="both"/>
        <w:rPr>
          <w:rFonts w:ascii="Times New Roman" w:hAnsi="Times New Roman" w:cs="Times New Roman"/>
          <w:sz w:val="24"/>
          <w:szCs w:val="24"/>
        </w:rPr>
      </w:pPr>
    </w:p>
    <w:p w:rsidR="0064550C" w:rsidRDefault="0064550C" w:rsidP="00201F0A">
      <w:pPr>
        <w:spacing w:line="360" w:lineRule="auto"/>
        <w:ind w:left="284" w:right="170" w:firstLine="397"/>
        <w:jc w:val="both"/>
        <w:rPr>
          <w:rFonts w:ascii="Times New Roman" w:hAnsi="Times New Roman" w:cs="Times New Roman"/>
          <w:sz w:val="24"/>
          <w:szCs w:val="24"/>
        </w:rPr>
      </w:pPr>
    </w:p>
    <w:p w:rsidR="0064550C" w:rsidRDefault="0064550C" w:rsidP="00201F0A">
      <w:pPr>
        <w:spacing w:line="360" w:lineRule="auto"/>
        <w:ind w:left="284" w:right="170" w:firstLine="397"/>
        <w:jc w:val="both"/>
        <w:rPr>
          <w:rFonts w:ascii="Times New Roman" w:hAnsi="Times New Roman" w:cs="Times New Roman"/>
          <w:sz w:val="24"/>
          <w:szCs w:val="24"/>
        </w:rPr>
      </w:pPr>
    </w:p>
    <w:p w:rsidR="0064550C" w:rsidRDefault="0064550C" w:rsidP="00201F0A">
      <w:pPr>
        <w:spacing w:line="360" w:lineRule="auto"/>
        <w:ind w:left="284" w:right="170" w:firstLine="397"/>
        <w:jc w:val="both"/>
        <w:rPr>
          <w:rFonts w:ascii="Times New Roman" w:hAnsi="Times New Roman" w:cs="Times New Roman"/>
          <w:sz w:val="24"/>
          <w:szCs w:val="24"/>
        </w:rPr>
      </w:pPr>
    </w:p>
    <w:p w:rsidR="0064550C" w:rsidRDefault="0064550C" w:rsidP="00201F0A">
      <w:pPr>
        <w:spacing w:line="360" w:lineRule="auto"/>
        <w:ind w:left="284" w:right="170" w:firstLine="397"/>
        <w:jc w:val="both"/>
        <w:rPr>
          <w:rFonts w:ascii="Times New Roman" w:hAnsi="Times New Roman" w:cs="Times New Roman"/>
          <w:sz w:val="24"/>
          <w:szCs w:val="24"/>
        </w:rPr>
      </w:pPr>
    </w:p>
    <w:p w:rsidR="0064550C" w:rsidRDefault="0064550C" w:rsidP="00201F0A">
      <w:pPr>
        <w:spacing w:line="360" w:lineRule="auto"/>
        <w:ind w:left="284" w:right="170" w:firstLine="397"/>
        <w:jc w:val="both"/>
        <w:rPr>
          <w:rFonts w:ascii="Times New Roman" w:hAnsi="Times New Roman" w:cs="Times New Roman"/>
          <w:sz w:val="24"/>
          <w:szCs w:val="24"/>
        </w:rPr>
      </w:pPr>
    </w:p>
    <w:p w:rsidR="0064550C" w:rsidRDefault="0064550C" w:rsidP="00201F0A">
      <w:pPr>
        <w:spacing w:line="360" w:lineRule="auto"/>
        <w:ind w:left="284" w:right="170" w:firstLine="397"/>
        <w:jc w:val="both"/>
        <w:rPr>
          <w:rFonts w:ascii="Times New Roman" w:hAnsi="Times New Roman" w:cs="Times New Roman"/>
          <w:sz w:val="24"/>
          <w:szCs w:val="24"/>
        </w:rPr>
      </w:pPr>
    </w:p>
    <w:p w:rsidR="0064550C" w:rsidRDefault="0064550C" w:rsidP="00201F0A">
      <w:pPr>
        <w:spacing w:line="360" w:lineRule="auto"/>
        <w:ind w:left="284" w:right="170" w:firstLine="397"/>
        <w:jc w:val="both"/>
        <w:rPr>
          <w:rFonts w:ascii="Times New Roman" w:hAnsi="Times New Roman" w:cs="Times New Roman"/>
          <w:sz w:val="24"/>
          <w:szCs w:val="24"/>
        </w:rPr>
      </w:pPr>
    </w:p>
    <w:p w:rsidR="00B228ED" w:rsidRDefault="00B228ED" w:rsidP="00201F0A">
      <w:pPr>
        <w:spacing w:line="360" w:lineRule="auto"/>
        <w:ind w:left="284" w:right="170" w:firstLine="397"/>
        <w:jc w:val="both"/>
        <w:rPr>
          <w:rFonts w:ascii="Times New Roman" w:hAnsi="Times New Roman" w:cs="Times New Roman"/>
          <w:sz w:val="24"/>
          <w:szCs w:val="24"/>
        </w:rPr>
      </w:pPr>
    </w:p>
    <w:p w:rsidR="0064550C" w:rsidRDefault="0064550C" w:rsidP="00201F0A">
      <w:pPr>
        <w:spacing w:line="360" w:lineRule="auto"/>
        <w:ind w:left="284" w:right="170" w:firstLine="397"/>
        <w:jc w:val="both"/>
        <w:rPr>
          <w:rFonts w:ascii="Times New Roman" w:hAnsi="Times New Roman" w:cs="Times New Roman"/>
          <w:sz w:val="24"/>
          <w:szCs w:val="24"/>
        </w:rPr>
      </w:pPr>
    </w:p>
    <w:p w:rsidR="0064550C" w:rsidRDefault="0064550C" w:rsidP="0064550C">
      <w:pPr>
        <w:spacing w:line="360" w:lineRule="auto"/>
        <w:ind w:left="284" w:right="170" w:firstLine="397"/>
        <w:jc w:val="center"/>
        <w:rPr>
          <w:rFonts w:ascii="Times New Roman" w:hAnsi="Times New Roman" w:cs="Times New Roman"/>
          <w:b/>
          <w:sz w:val="24"/>
          <w:szCs w:val="24"/>
        </w:rPr>
      </w:pPr>
      <w:r w:rsidRPr="0064550C">
        <w:rPr>
          <w:rFonts w:ascii="Times New Roman" w:hAnsi="Times New Roman" w:cs="Times New Roman"/>
          <w:b/>
          <w:sz w:val="24"/>
          <w:szCs w:val="24"/>
        </w:rPr>
        <w:t>Заключение</w:t>
      </w:r>
    </w:p>
    <w:p w:rsidR="000567D7" w:rsidRPr="0064550C" w:rsidRDefault="000567D7" w:rsidP="0064550C">
      <w:pPr>
        <w:spacing w:line="360" w:lineRule="auto"/>
        <w:ind w:left="284" w:right="170" w:firstLine="397"/>
        <w:jc w:val="center"/>
        <w:rPr>
          <w:rFonts w:ascii="Times New Roman" w:hAnsi="Times New Roman" w:cs="Times New Roman"/>
          <w:b/>
          <w:sz w:val="24"/>
          <w:szCs w:val="24"/>
        </w:rPr>
      </w:pPr>
    </w:p>
    <w:p w:rsidR="000567D7" w:rsidRPr="000567D7" w:rsidRDefault="000567D7" w:rsidP="0059638C">
      <w:pPr>
        <w:spacing w:line="360" w:lineRule="auto"/>
        <w:ind w:left="284" w:right="170" w:firstLine="397"/>
        <w:jc w:val="both"/>
        <w:rPr>
          <w:rFonts w:ascii="Times New Roman" w:hAnsi="Times New Roman" w:cs="Times New Roman"/>
          <w:sz w:val="24"/>
          <w:szCs w:val="24"/>
        </w:rPr>
      </w:pPr>
      <w:r>
        <w:rPr>
          <w:rFonts w:ascii="Times New Roman" w:hAnsi="Times New Roman" w:cs="Times New Roman"/>
          <w:sz w:val="24"/>
          <w:szCs w:val="24"/>
        </w:rPr>
        <w:t xml:space="preserve">В современном мире, когда вода является средством жизни, необходимым источником существования всего живого на земле, человек не должен испытывать недостатка воды, </w:t>
      </w:r>
      <w:proofErr w:type="gramStart"/>
      <w:r>
        <w:rPr>
          <w:rFonts w:ascii="Times New Roman" w:hAnsi="Times New Roman" w:cs="Times New Roman"/>
          <w:sz w:val="24"/>
          <w:szCs w:val="24"/>
        </w:rPr>
        <w:t>вода  должна</w:t>
      </w:r>
      <w:proofErr w:type="gramEnd"/>
      <w:r>
        <w:rPr>
          <w:rFonts w:ascii="Times New Roman" w:hAnsi="Times New Roman" w:cs="Times New Roman"/>
          <w:sz w:val="24"/>
          <w:szCs w:val="24"/>
        </w:rPr>
        <w:t xml:space="preserve"> быть чистой, </w:t>
      </w:r>
      <w:r w:rsidR="0059638C">
        <w:rPr>
          <w:rFonts w:ascii="Times New Roman" w:hAnsi="Times New Roman" w:cs="Times New Roman"/>
          <w:sz w:val="24"/>
          <w:szCs w:val="24"/>
        </w:rPr>
        <w:t xml:space="preserve">пригодной для питья, </w:t>
      </w:r>
      <w:r w:rsidRPr="000567D7">
        <w:rPr>
          <w:rFonts w:ascii="Times New Roman" w:hAnsi="Times New Roman" w:cs="Times New Roman"/>
          <w:sz w:val="24"/>
          <w:szCs w:val="24"/>
        </w:rPr>
        <w:t>не должна содержать химических, радиоактивных веществ и других опасных для организма элементов. Прозрачность определяется по способности воды пропускать свет</w:t>
      </w:r>
      <w:r w:rsidR="0059638C">
        <w:rPr>
          <w:rFonts w:ascii="Times New Roman" w:hAnsi="Times New Roman" w:cs="Times New Roman"/>
          <w:sz w:val="24"/>
          <w:szCs w:val="24"/>
        </w:rPr>
        <w:t>. Чистая вода, ее бесперебойная подача, является серьезной проблемой</w:t>
      </w:r>
      <w:r w:rsidRPr="000567D7">
        <w:rPr>
          <w:rFonts w:ascii="Times New Roman" w:hAnsi="Times New Roman" w:cs="Times New Roman"/>
          <w:sz w:val="24"/>
          <w:szCs w:val="24"/>
        </w:rPr>
        <w:t xml:space="preserve"> </w:t>
      </w:r>
      <w:r w:rsidR="0059638C">
        <w:rPr>
          <w:rFonts w:ascii="Times New Roman" w:hAnsi="Times New Roman" w:cs="Times New Roman"/>
          <w:sz w:val="24"/>
          <w:szCs w:val="24"/>
        </w:rPr>
        <w:t xml:space="preserve">в </w:t>
      </w:r>
      <w:r w:rsidRPr="000567D7">
        <w:rPr>
          <w:rFonts w:ascii="Times New Roman" w:hAnsi="Times New Roman" w:cs="Times New Roman"/>
          <w:sz w:val="24"/>
          <w:szCs w:val="24"/>
        </w:rPr>
        <w:t>городе Новороссийск.</w:t>
      </w:r>
    </w:p>
    <w:p w:rsidR="000567D7" w:rsidRPr="000567D7" w:rsidRDefault="0059638C" w:rsidP="000567D7">
      <w:pPr>
        <w:spacing w:line="360" w:lineRule="auto"/>
        <w:ind w:left="284" w:right="170" w:firstLine="397"/>
        <w:jc w:val="both"/>
        <w:rPr>
          <w:rFonts w:ascii="Times New Roman" w:hAnsi="Times New Roman" w:cs="Times New Roman"/>
          <w:sz w:val="24"/>
          <w:szCs w:val="24"/>
        </w:rPr>
      </w:pPr>
      <w:r>
        <w:rPr>
          <w:rFonts w:ascii="Times New Roman" w:hAnsi="Times New Roman" w:cs="Times New Roman"/>
          <w:sz w:val="24"/>
          <w:szCs w:val="24"/>
        </w:rPr>
        <w:t xml:space="preserve">Для устранения этой проблемы есть один </w:t>
      </w:r>
      <w:proofErr w:type="gramStart"/>
      <w:r>
        <w:rPr>
          <w:rFonts w:ascii="Times New Roman" w:hAnsi="Times New Roman" w:cs="Times New Roman"/>
          <w:sz w:val="24"/>
          <w:szCs w:val="24"/>
        </w:rPr>
        <w:t xml:space="preserve">выход </w:t>
      </w:r>
      <w:r w:rsidR="000567D7" w:rsidRPr="000567D7">
        <w:rPr>
          <w:rFonts w:ascii="Times New Roman" w:hAnsi="Times New Roman" w:cs="Times New Roman"/>
          <w:sz w:val="24"/>
          <w:szCs w:val="24"/>
        </w:rPr>
        <w:t xml:space="preserve"> –</w:t>
      </w:r>
      <w:proofErr w:type="gramEnd"/>
      <w:r w:rsidR="000567D7" w:rsidRPr="000567D7">
        <w:rPr>
          <w:rFonts w:ascii="Times New Roman" w:hAnsi="Times New Roman" w:cs="Times New Roman"/>
          <w:sz w:val="24"/>
          <w:szCs w:val="24"/>
        </w:rPr>
        <w:t xml:space="preserve"> разработать возведение водоочистительного завода</w:t>
      </w:r>
      <w:r>
        <w:rPr>
          <w:rFonts w:ascii="Times New Roman" w:hAnsi="Times New Roman" w:cs="Times New Roman"/>
          <w:sz w:val="24"/>
          <w:szCs w:val="24"/>
        </w:rPr>
        <w:t>.</w:t>
      </w:r>
    </w:p>
    <w:p w:rsidR="000567D7" w:rsidRPr="000567D7" w:rsidRDefault="000567D7" w:rsidP="000567D7">
      <w:pPr>
        <w:spacing w:line="360" w:lineRule="auto"/>
        <w:ind w:left="284" w:right="170" w:firstLine="397"/>
        <w:jc w:val="both"/>
        <w:rPr>
          <w:rFonts w:ascii="Times New Roman" w:hAnsi="Times New Roman" w:cs="Times New Roman"/>
          <w:sz w:val="24"/>
          <w:szCs w:val="24"/>
        </w:rPr>
      </w:pPr>
      <w:r w:rsidRPr="000567D7">
        <w:rPr>
          <w:rFonts w:ascii="Times New Roman" w:hAnsi="Times New Roman" w:cs="Times New Roman"/>
          <w:sz w:val="24"/>
          <w:szCs w:val="24"/>
        </w:rPr>
        <w:t>В среднем на одного городского жителя приходится 250 литров холодной воды в сутки.</w:t>
      </w:r>
    </w:p>
    <w:p w:rsidR="000567D7" w:rsidRPr="000567D7" w:rsidRDefault="000567D7" w:rsidP="000567D7">
      <w:pPr>
        <w:spacing w:line="360" w:lineRule="auto"/>
        <w:ind w:left="284" w:right="170" w:firstLine="397"/>
        <w:jc w:val="both"/>
        <w:rPr>
          <w:rFonts w:ascii="Times New Roman" w:hAnsi="Times New Roman" w:cs="Times New Roman"/>
          <w:sz w:val="24"/>
          <w:szCs w:val="24"/>
        </w:rPr>
      </w:pPr>
      <w:r w:rsidRPr="000567D7">
        <w:rPr>
          <w:rFonts w:ascii="Times New Roman" w:hAnsi="Times New Roman" w:cs="Times New Roman"/>
          <w:sz w:val="24"/>
          <w:szCs w:val="24"/>
        </w:rPr>
        <w:t xml:space="preserve">  Население Новороссийска на 1 января 2018 года по официальным данным в Новороссийске проживало 334 506 человек.</w:t>
      </w:r>
    </w:p>
    <w:p w:rsidR="000567D7" w:rsidRPr="000567D7" w:rsidRDefault="000567D7" w:rsidP="000567D7">
      <w:pPr>
        <w:spacing w:line="360" w:lineRule="auto"/>
        <w:ind w:left="284" w:right="170" w:firstLine="397"/>
        <w:jc w:val="both"/>
        <w:rPr>
          <w:rFonts w:ascii="Times New Roman" w:hAnsi="Times New Roman" w:cs="Times New Roman"/>
          <w:sz w:val="24"/>
          <w:szCs w:val="24"/>
        </w:rPr>
      </w:pPr>
      <w:r w:rsidRPr="000567D7">
        <w:rPr>
          <w:rFonts w:ascii="Times New Roman" w:hAnsi="Times New Roman" w:cs="Times New Roman"/>
          <w:sz w:val="24"/>
          <w:szCs w:val="24"/>
        </w:rPr>
        <w:t xml:space="preserve">Уже в январе </w:t>
      </w:r>
      <w:proofErr w:type="gramStart"/>
      <w:r w:rsidRPr="000567D7">
        <w:rPr>
          <w:rFonts w:ascii="Times New Roman" w:hAnsi="Times New Roman" w:cs="Times New Roman"/>
          <w:sz w:val="24"/>
          <w:szCs w:val="24"/>
        </w:rPr>
        <w:t>2019  440</w:t>
      </w:r>
      <w:proofErr w:type="gramEnd"/>
      <w:r w:rsidRPr="000567D7">
        <w:rPr>
          <w:rFonts w:ascii="Times New Roman" w:hAnsi="Times New Roman" w:cs="Times New Roman"/>
          <w:sz w:val="24"/>
          <w:szCs w:val="24"/>
        </w:rPr>
        <w:t xml:space="preserve"> 672 человека. По его словам, по сравнению с прошлым годом прирост составил почти 11,5 тыс. человек.</w:t>
      </w:r>
    </w:p>
    <w:p w:rsidR="000567D7" w:rsidRPr="000567D7" w:rsidRDefault="000567D7" w:rsidP="000567D7">
      <w:pPr>
        <w:spacing w:line="360" w:lineRule="auto"/>
        <w:ind w:left="284" w:right="170" w:firstLine="397"/>
        <w:jc w:val="both"/>
        <w:rPr>
          <w:rFonts w:ascii="Times New Roman" w:hAnsi="Times New Roman" w:cs="Times New Roman"/>
          <w:sz w:val="24"/>
          <w:szCs w:val="24"/>
        </w:rPr>
      </w:pPr>
      <w:r w:rsidRPr="000567D7">
        <w:rPr>
          <w:rFonts w:ascii="Times New Roman" w:hAnsi="Times New Roman" w:cs="Times New Roman"/>
          <w:sz w:val="24"/>
          <w:szCs w:val="24"/>
        </w:rPr>
        <w:t xml:space="preserve"> </w:t>
      </w:r>
      <w:proofErr w:type="gramStart"/>
      <w:r w:rsidRPr="000567D7">
        <w:rPr>
          <w:rFonts w:ascii="Times New Roman" w:hAnsi="Times New Roman" w:cs="Times New Roman"/>
          <w:sz w:val="24"/>
          <w:szCs w:val="24"/>
        </w:rPr>
        <w:t>Следовательно</w:t>
      </w:r>
      <w:proofErr w:type="gramEnd"/>
      <w:r w:rsidRPr="000567D7">
        <w:rPr>
          <w:rFonts w:ascii="Times New Roman" w:hAnsi="Times New Roman" w:cs="Times New Roman"/>
          <w:sz w:val="24"/>
          <w:szCs w:val="24"/>
        </w:rPr>
        <w:t xml:space="preserve"> население города Новороссийска вместе с сельскими округами обеспечивается водой в объёме 120 тыс.м3/сутки.</w:t>
      </w:r>
    </w:p>
    <w:p w:rsidR="000567D7" w:rsidRPr="000567D7" w:rsidRDefault="000567D7" w:rsidP="000567D7">
      <w:pPr>
        <w:spacing w:line="360" w:lineRule="auto"/>
        <w:ind w:left="284" w:right="170" w:firstLine="397"/>
        <w:jc w:val="both"/>
        <w:rPr>
          <w:rFonts w:ascii="Times New Roman" w:hAnsi="Times New Roman" w:cs="Times New Roman"/>
          <w:sz w:val="24"/>
          <w:szCs w:val="24"/>
        </w:rPr>
      </w:pPr>
      <w:r w:rsidRPr="000567D7">
        <w:rPr>
          <w:rFonts w:ascii="Times New Roman" w:hAnsi="Times New Roman" w:cs="Times New Roman"/>
          <w:sz w:val="24"/>
          <w:szCs w:val="24"/>
        </w:rPr>
        <w:t xml:space="preserve"> Актуальность проекта не вызывает сомнения, так как, постоянные перебои с подачей воды, отсутствие воды в городе, подача воды по графику, в наше время, является большой проблемой для жителей и гостей города – героя Новороссийск. </w:t>
      </w:r>
    </w:p>
    <w:p w:rsidR="000567D7" w:rsidRPr="000567D7" w:rsidRDefault="000567D7" w:rsidP="000567D7">
      <w:pPr>
        <w:spacing w:line="360" w:lineRule="auto"/>
        <w:ind w:left="284" w:right="170" w:firstLine="397"/>
        <w:jc w:val="both"/>
        <w:rPr>
          <w:rFonts w:ascii="Times New Roman" w:hAnsi="Times New Roman" w:cs="Times New Roman"/>
          <w:sz w:val="24"/>
          <w:szCs w:val="24"/>
        </w:rPr>
      </w:pPr>
      <w:r w:rsidRPr="000567D7">
        <w:rPr>
          <w:rFonts w:ascii="Times New Roman" w:hAnsi="Times New Roman" w:cs="Times New Roman"/>
          <w:sz w:val="24"/>
          <w:szCs w:val="24"/>
        </w:rPr>
        <w:t>Во время подачи воды местный МУП «Водоканал» рекомендует делать ее запасы.</w:t>
      </w:r>
    </w:p>
    <w:p w:rsidR="000567D7" w:rsidRPr="000567D7" w:rsidRDefault="0059638C" w:rsidP="000567D7">
      <w:pPr>
        <w:spacing w:line="360" w:lineRule="auto"/>
        <w:ind w:left="284" w:right="170" w:firstLine="397"/>
        <w:jc w:val="both"/>
        <w:rPr>
          <w:rFonts w:ascii="Times New Roman" w:hAnsi="Times New Roman" w:cs="Times New Roman"/>
          <w:sz w:val="24"/>
          <w:szCs w:val="24"/>
        </w:rPr>
      </w:pPr>
      <w:r>
        <w:rPr>
          <w:rFonts w:ascii="Times New Roman" w:hAnsi="Times New Roman" w:cs="Times New Roman"/>
          <w:sz w:val="24"/>
          <w:szCs w:val="24"/>
        </w:rPr>
        <w:t>Сегодня в Новороссийске существует серьезная проблема с подачей воды</w:t>
      </w:r>
      <w:r w:rsidR="000567D7" w:rsidRPr="000567D7">
        <w:rPr>
          <w:rFonts w:ascii="Times New Roman" w:hAnsi="Times New Roman" w:cs="Times New Roman"/>
          <w:sz w:val="24"/>
          <w:szCs w:val="24"/>
        </w:rPr>
        <w:t>. Сейчас уровень водохранилища достиг кризисных отметок.</w:t>
      </w:r>
    </w:p>
    <w:p w:rsidR="000567D7" w:rsidRPr="000567D7" w:rsidRDefault="000567D7" w:rsidP="000567D7">
      <w:pPr>
        <w:spacing w:line="360" w:lineRule="auto"/>
        <w:ind w:left="284" w:right="170" w:firstLine="397"/>
        <w:jc w:val="both"/>
        <w:rPr>
          <w:rFonts w:ascii="Times New Roman" w:hAnsi="Times New Roman" w:cs="Times New Roman"/>
          <w:sz w:val="24"/>
          <w:szCs w:val="24"/>
        </w:rPr>
      </w:pPr>
      <w:r w:rsidRPr="000567D7">
        <w:rPr>
          <w:rFonts w:ascii="Times New Roman" w:hAnsi="Times New Roman" w:cs="Times New Roman"/>
          <w:sz w:val="24"/>
          <w:szCs w:val="24"/>
        </w:rPr>
        <w:t xml:space="preserve">«Два источника водоснабжения из трех основных — </w:t>
      </w:r>
      <w:proofErr w:type="spellStart"/>
      <w:r w:rsidRPr="000567D7">
        <w:rPr>
          <w:rFonts w:ascii="Times New Roman" w:hAnsi="Times New Roman" w:cs="Times New Roman"/>
          <w:sz w:val="24"/>
          <w:szCs w:val="24"/>
        </w:rPr>
        <w:t>погодозависимые</w:t>
      </w:r>
      <w:proofErr w:type="spellEnd"/>
      <w:r w:rsidRPr="000567D7">
        <w:rPr>
          <w:rFonts w:ascii="Times New Roman" w:hAnsi="Times New Roman" w:cs="Times New Roman"/>
          <w:sz w:val="24"/>
          <w:szCs w:val="24"/>
        </w:rPr>
        <w:t xml:space="preserve">. Они не обеспечивают подачу того объема воды, который необходим для нужд города. </w:t>
      </w:r>
      <w:proofErr w:type="spellStart"/>
      <w:r w:rsidRPr="000567D7">
        <w:rPr>
          <w:rFonts w:ascii="Times New Roman" w:hAnsi="Times New Roman" w:cs="Times New Roman"/>
          <w:sz w:val="24"/>
          <w:szCs w:val="24"/>
        </w:rPr>
        <w:t>Пенайские</w:t>
      </w:r>
      <w:proofErr w:type="spellEnd"/>
      <w:r w:rsidRPr="000567D7">
        <w:rPr>
          <w:rFonts w:ascii="Times New Roman" w:hAnsi="Times New Roman" w:cs="Times New Roman"/>
          <w:sz w:val="24"/>
          <w:szCs w:val="24"/>
        </w:rPr>
        <w:t xml:space="preserve"> источники при наличии осадков способны давать порядка 20 тыс. куб. м/сутки, а сегодня они дают максимум 1,5 тыс. куб. </w:t>
      </w:r>
      <w:r w:rsidR="0059638C">
        <w:rPr>
          <w:rFonts w:ascii="Times New Roman" w:hAnsi="Times New Roman" w:cs="Times New Roman"/>
          <w:sz w:val="24"/>
          <w:szCs w:val="24"/>
        </w:rPr>
        <w:t>м»</w:t>
      </w:r>
      <w:r w:rsidRPr="000567D7">
        <w:rPr>
          <w:rFonts w:ascii="Times New Roman" w:hAnsi="Times New Roman" w:cs="Times New Roman"/>
          <w:sz w:val="24"/>
          <w:szCs w:val="24"/>
        </w:rPr>
        <w:t>.</w:t>
      </w:r>
    </w:p>
    <w:p w:rsidR="0059638C" w:rsidRDefault="000567D7" w:rsidP="000567D7">
      <w:pPr>
        <w:spacing w:line="360" w:lineRule="auto"/>
        <w:ind w:left="284" w:right="170" w:firstLine="397"/>
        <w:jc w:val="both"/>
        <w:rPr>
          <w:rFonts w:ascii="Times New Roman" w:hAnsi="Times New Roman" w:cs="Times New Roman"/>
          <w:sz w:val="24"/>
          <w:szCs w:val="24"/>
        </w:rPr>
      </w:pPr>
      <w:proofErr w:type="spellStart"/>
      <w:r w:rsidRPr="000567D7">
        <w:rPr>
          <w:rFonts w:ascii="Times New Roman" w:hAnsi="Times New Roman" w:cs="Times New Roman"/>
          <w:sz w:val="24"/>
          <w:szCs w:val="24"/>
        </w:rPr>
        <w:t>Неберджаевское</w:t>
      </w:r>
      <w:proofErr w:type="spellEnd"/>
      <w:r w:rsidRPr="000567D7">
        <w:rPr>
          <w:rFonts w:ascii="Times New Roman" w:hAnsi="Times New Roman" w:cs="Times New Roman"/>
          <w:sz w:val="24"/>
          <w:szCs w:val="24"/>
        </w:rPr>
        <w:t xml:space="preserve"> хранилище обмелело, и </w:t>
      </w:r>
      <w:proofErr w:type="spellStart"/>
      <w:r w:rsidRPr="000567D7">
        <w:rPr>
          <w:rFonts w:ascii="Times New Roman" w:hAnsi="Times New Roman" w:cs="Times New Roman"/>
          <w:sz w:val="24"/>
          <w:szCs w:val="24"/>
        </w:rPr>
        <w:t>Пенайские</w:t>
      </w:r>
      <w:proofErr w:type="spellEnd"/>
      <w:r w:rsidRPr="000567D7">
        <w:rPr>
          <w:rFonts w:ascii="Times New Roman" w:hAnsi="Times New Roman" w:cs="Times New Roman"/>
          <w:sz w:val="24"/>
          <w:szCs w:val="24"/>
        </w:rPr>
        <w:t xml:space="preserve"> источники </w:t>
      </w:r>
      <w:r w:rsidR="0059638C">
        <w:rPr>
          <w:rFonts w:ascii="Times New Roman" w:hAnsi="Times New Roman" w:cs="Times New Roman"/>
          <w:sz w:val="24"/>
          <w:szCs w:val="24"/>
        </w:rPr>
        <w:t xml:space="preserve">дают воды в разы меньше. </w:t>
      </w:r>
    </w:p>
    <w:p w:rsidR="000567D7" w:rsidRPr="000567D7" w:rsidRDefault="000567D7" w:rsidP="000567D7">
      <w:pPr>
        <w:spacing w:line="360" w:lineRule="auto"/>
        <w:ind w:left="284" w:right="170" w:firstLine="397"/>
        <w:jc w:val="both"/>
        <w:rPr>
          <w:rFonts w:ascii="Times New Roman" w:hAnsi="Times New Roman" w:cs="Times New Roman"/>
          <w:sz w:val="24"/>
          <w:szCs w:val="24"/>
        </w:rPr>
      </w:pPr>
      <w:r w:rsidRPr="000567D7">
        <w:rPr>
          <w:rFonts w:ascii="Times New Roman" w:hAnsi="Times New Roman" w:cs="Times New Roman"/>
          <w:sz w:val="24"/>
          <w:szCs w:val="24"/>
        </w:rPr>
        <w:t xml:space="preserve"> «Водоканал» не может брать жидкость из природных запасов в привычных объемах. Последствия могут быть катастрофическими — весной и летом уровень упадет до красной отметки.</w:t>
      </w:r>
    </w:p>
    <w:p w:rsidR="000567D7" w:rsidRPr="000567D7" w:rsidRDefault="000567D7" w:rsidP="000567D7">
      <w:pPr>
        <w:spacing w:line="360" w:lineRule="auto"/>
        <w:ind w:left="284" w:right="170" w:firstLine="397"/>
        <w:jc w:val="both"/>
        <w:rPr>
          <w:rFonts w:ascii="Times New Roman" w:hAnsi="Times New Roman" w:cs="Times New Roman"/>
          <w:sz w:val="24"/>
          <w:szCs w:val="24"/>
        </w:rPr>
      </w:pPr>
      <w:r w:rsidRPr="000567D7">
        <w:rPr>
          <w:rFonts w:ascii="Times New Roman" w:hAnsi="Times New Roman" w:cs="Times New Roman"/>
          <w:sz w:val="24"/>
          <w:szCs w:val="24"/>
        </w:rPr>
        <w:t xml:space="preserve">Большая часть города будет получать воду по три часа утром с 6:00 до 9:00 и вечером с 18:00 до 21:00. Менее везучие районы — по два часа. К некоторым улицам </w:t>
      </w:r>
      <w:r w:rsidRPr="000567D7">
        <w:rPr>
          <w:rFonts w:ascii="Times New Roman" w:hAnsi="Times New Roman" w:cs="Times New Roman"/>
          <w:sz w:val="24"/>
          <w:szCs w:val="24"/>
        </w:rPr>
        <w:lastRenderedPageBreak/>
        <w:t>организуют подвоз цистерн. Проблемы с водой в городе уже самая обсуждаемая тема, люди делают ее запасы в бутылках и ведрах.</w:t>
      </w:r>
    </w:p>
    <w:p w:rsidR="000567D7" w:rsidRPr="000567D7" w:rsidRDefault="000567D7" w:rsidP="000567D7">
      <w:pPr>
        <w:spacing w:line="360" w:lineRule="auto"/>
        <w:ind w:left="284" w:right="170" w:firstLine="397"/>
        <w:jc w:val="both"/>
        <w:rPr>
          <w:rFonts w:ascii="Times New Roman" w:hAnsi="Times New Roman" w:cs="Times New Roman"/>
          <w:sz w:val="24"/>
          <w:szCs w:val="24"/>
        </w:rPr>
      </w:pPr>
      <w:r w:rsidRPr="000567D7">
        <w:rPr>
          <w:rFonts w:ascii="Times New Roman" w:hAnsi="Times New Roman" w:cs="Times New Roman"/>
          <w:sz w:val="24"/>
          <w:szCs w:val="24"/>
        </w:rPr>
        <w:t>Сейчас «Водоканал» разрабатывает регламент подачи. Днем и ночью давление будет понижено для набора резервуаров. В то время, когда вода будет идти из крана, коммунальщики рекомендуют делать запасы. По производительности: приблизительно производительность станции очистки воды может составлять от 1 до 30 м3/час.</w:t>
      </w:r>
    </w:p>
    <w:p w:rsidR="000567D7" w:rsidRPr="000567D7" w:rsidRDefault="000567D7" w:rsidP="000567D7">
      <w:pPr>
        <w:spacing w:line="360" w:lineRule="auto"/>
        <w:ind w:left="284" w:right="170" w:firstLine="397"/>
        <w:jc w:val="both"/>
        <w:rPr>
          <w:rFonts w:ascii="Times New Roman" w:hAnsi="Times New Roman" w:cs="Times New Roman"/>
          <w:sz w:val="24"/>
          <w:szCs w:val="24"/>
        </w:rPr>
      </w:pPr>
      <w:r w:rsidRPr="000567D7">
        <w:rPr>
          <w:rFonts w:ascii="Times New Roman" w:hAnsi="Times New Roman" w:cs="Times New Roman"/>
          <w:sz w:val="24"/>
          <w:szCs w:val="24"/>
        </w:rPr>
        <w:t xml:space="preserve"> По принципу действия: грубая очистка, тонкая очистка, уничтожение бактерий, обезжелезивание и т.д.  По типу фильтра: металлические сетки; мембранные фильтры обратного осмоса; ионообменные (для удаления мельчайших элементов металлов); в виде полипропиленовых или полиэстеров картриджей и т.д.</w:t>
      </w:r>
    </w:p>
    <w:p w:rsidR="000567D7" w:rsidRDefault="000567D7" w:rsidP="000567D7">
      <w:pPr>
        <w:spacing w:line="360" w:lineRule="auto"/>
        <w:ind w:left="284" w:right="170" w:firstLine="397"/>
        <w:jc w:val="both"/>
        <w:rPr>
          <w:rFonts w:ascii="Times New Roman" w:hAnsi="Times New Roman" w:cs="Times New Roman"/>
          <w:sz w:val="24"/>
          <w:szCs w:val="24"/>
        </w:rPr>
      </w:pPr>
      <w:r w:rsidRPr="000567D7">
        <w:rPr>
          <w:rFonts w:ascii="Times New Roman" w:hAnsi="Times New Roman" w:cs="Times New Roman"/>
          <w:sz w:val="24"/>
          <w:szCs w:val="24"/>
        </w:rPr>
        <w:t>По количеству ступеней очистки: двух-, трех- и многоступенчатые фильтры, каждая из ступеней извлекает отдельные виды загрязнений.</w:t>
      </w:r>
    </w:p>
    <w:p w:rsidR="0059638C" w:rsidRDefault="0059638C" w:rsidP="000567D7">
      <w:pPr>
        <w:spacing w:line="360" w:lineRule="auto"/>
        <w:ind w:left="284" w:right="170" w:firstLine="397"/>
        <w:jc w:val="both"/>
        <w:rPr>
          <w:rFonts w:ascii="Times New Roman" w:hAnsi="Times New Roman" w:cs="Times New Roman"/>
          <w:sz w:val="24"/>
          <w:szCs w:val="24"/>
        </w:rPr>
      </w:pPr>
    </w:p>
    <w:p w:rsidR="0059638C" w:rsidRDefault="0059638C" w:rsidP="000567D7">
      <w:pPr>
        <w:spacing w:line="360" w:lineRule="auto"/>
        <w:ind w:left="284" w:right="170" w:firstLine="397"/>
        <w:jc w:val="both"/>
        <w:rPr>
          <w:rFonts w:ascii="Times New Roman" w:hAnsi="Times New Roman" w:cs="Times New Roman"/>
          <w:sz w:val="24"/>
          <w:szCs w:val="24"/>
        </w:rPr>
      </w:pPr>
    </w:p>
    <w:p w:rsidR="0059638C" w:rsidRDefault="0059638C" w:rsidP="000567D7">
      <w:pPr>
        <w:spacing w:line="360" w:lineRule="auto"/>
        <w:ind w:left="284" w:right="170" w:firstLine="397"/>
        <w:jc w:val="both"/>
        <w:rPr>
          <w:rFonts w:ascii="Times New Roman" w:hAnsi="Times New Roman" w:cs="Times New Roman"/>
          <w:sz w:val="24"/>
          <w:szCs w:val="24"/>
        </w:rPr>
      </w:pPr>
    </w:p>
    <w:p w:rsidR="0059638C" w:rsidRDefault="0059638C" w:rsidP="000567D7">
      <w:pPr>
        <w:spacing w:line="360" w:lineRule="auto"/>
        <w:ind w:left="284" w:right="170" w:firstLine="397"/>
        <w:jc w:val="both"/>
        <w:rPr>
          <w:rFonts w:ascii="Times New Roman" w:hAnsi="Times New Roman" w:cs="Times New Roman"/>
          <w:sz w:val="24"/>
          <w:szCs w:val="24"/>
        </w:rPr>
      </w:pPr>
    </w:p>
    <w:p w:rsidR="0059638C" w:rsidRDefault="0059638C" w:rsidP="000567D7">
      <w:pPr>
        <w:spacing w:line="360" w:lineRule="auto"/>
        <w:ind w:left="284" w:right="170" w:firstLine="397"/>
        <w:jc w:val="both"/>
        <w:rPr>
          <w:rFonts w:ascii="Times New Roman" w:hAnsi="Times New Roman" w:cs="Times New Roman"/>
          <w:sz w:val="24"/>
          <w:szCs w:val="24"/>
        </w:rPr>
      </w:pPr>
    </w:p>
    <w:p w:rsidR="0059638C" w:rsidRDefault="0059638C" w:rsidP="000567D7">
      <w:pPr>
        <w:spacing w:line="360" w:lineRule="auto"/>
        <w:ind w:left="284" w:right="170" w:firstLine="397"/>
        <w:jc w:val="both"/>
        <w:rPr>
          <w:rFonts w:ascii="Times New Roman" w:hAnsi="Times New Roman" w:cs="Times New Roman"/>
          <w:sz w:val="24"/>
          <w:szCs w:val="24"/>
        </w:rPr>
      </w:pPr>
    </w:p>
    <w:p w:rsidR="0059638C" w:rsidRDefault="0059638C" w:rsidP="000567D7">
      <w:pPr>
        <w:spacing w:line="360" w:lineRule="auto"/>
        <w:ind w:left="284" w:right="170" w:firstLine="397"/>
        <w:jc w:val="both"/>
        <w:rPr>
          <w:rFonts w:ascii="Times New Roman" w:hAnsi="Times New Roman" w:cs="Times New Roman"/>
          <w:sz w:val="24"/>
          <w:szCs w:val="24"/>
        </w:rPr>
      </w:pPr>
    </w:p>
    <w:p w:rsidR="0059638C" w:rsidRDefault="0059638C" w:rsidP="000567D7">
      <w:pPr>
        <w:spacing w:line="360" w:lineRule="auto"/>
        <w:ind w:left="284" w:right="170" w:firstLine="397"/>
        <w:jc w:val="both"/>
        <w:rPr>
          <w:rFonts w:ascii="Times New Roman" w:hAnsi="Times New Roman" w:cs="Times New Roman"/>
          <w:sz w:val="24"/>
          <w:szCs w:val="24"/>
        </w:rPr>
      </w:pPr>
    </w:p>
    <w:p w:rsidR="0059638C" w:rsidRDefault="0059638C" w:rsidP="000567D7">
      <w:pPr>
        <w:spacing w:line="360" w:lineRule="auto"/>
        <w:ind w:left="284" w:right="170" w:firstLine="397"/>
        <w:jc w:val="both"/>
        <w:rPr>
          <w:rFonts w:ascii="Times New Roman" w:hAnsi="Times New Roman" w:cs="Times New Roman"/>
          <w:sz w:val="24"/>
          <w:szCs w:val="24"/>
        </w:rPr>
      </w:pPr>
    </w:p>
    <w:p w:rsidR="0059638C" w:rsidRDefault="0059638C" w:rsidP="000567D7">
      <w:pPr>
        <w:spacing w:line="360" w:lineRule="auto"/>
        <w:ind w:left="284" w:right="170" w:firstLine="397"/>
        <w:jc w:val="both"/>
        <w:rPr>
          <w:rFonts w:ascii="Times New Roman" w:hAnsi="Times New Roman" w:cs="Times New Roman"/>
          <w:sz w:val="24"/>
          <w:szCs w:val="24"/>
        </w:rPr>
      </w:pPr>
    </w:p>
    <w:p w:rsidR="0059638C" w:rsidRDefault="0059638C" w:rsidP="000567D7">
      <w:pPr>
        <w:spacing w:line="360" w:lineRule="auto"/>
        <w:ind w:left="284" w:right="170" w:firstLine="397"/>
        <w:jc w:val="both"/>
        <w:rPr>
          <w:rFonts w:ascii="Times New Roman" w:hAnsi="Times New Roman" w:cs="Times New Roman"/>
          <w:sz w:val="24"/>
          <w:szCs w:val="24"/>
        </w:rPr>
      </w:pPr>
    </w:p>
    <w:p w:rsidR="0059638C" w:rsidRDefault="0059638C" w:rsidP="000567D7">
      <w:pPr>
        <w:spacing w:line="360" w:lineRule="auto"/>
        <w:ind w:left="284" w:right="170" w:firstLine="397"/>
        <w:jc w:val="both"/>
        <w:rPr>
          <w:rFonts w:ascii="Times New Roman" w:hAnsi="Times New Roman" w:cs="Times New Roman"/>
          <w:sz w:val="24"/>
          <w:szCs w:val="24"/>
        </w:rPr>
      </w:pPr>
    </w:p>
    <w:p w:rsidR="0059638C" w:rsidRDefault="0059638C" w:rsidP="000567D7">
      <w:pPr>
        <w:spacing w:line="360" w:lineRule="auto"/>
        <w:ind w:left="284" w:right="170" w:firstLine="397"/>
        <w:jc w:val="both"/>
        <w:rPr>
          <w:rFonts w:ascii="Times New Roman" w:hAnsi="Times New Roman" w:cs="Times New Roman"/>
          <w:sz w:val="24"/>
          <w:szCs w:val="24"/>
        </w:rPr>
      </w:pPr>
    </w:p>
    <w:p w:rsidR="0059638C" w:rsidRDefault="0059638C" w:rsidP="000567D7">
      <w:pPr>
        <w:spacing w:line="360" w:lineRule="auto"/>
        <w:ind w:left="284" w:right="170" w:firstLine="397"/>
        <w:jc w:val="both"/>
        <w:rPr>
          <w:rFonts w:ascii="Times New Roman" w:hAnsi="Times New Roman" w:cs="Times New Roman"/>
          <w:sz w:val="24"/>
          <w:szCs w:val="24"/>
        </w:rPr>
      </w:pPr>
    </w:p>
    <w:p w:rsidR="0059638C" w:rsidRDefault="0059638C" w:rsidP="000567D7">
      <w:pPr>
        <w:spacing w:line="360" w:lineRule="auto"/>
        <w:ind w:left="284" w:right="170" w:firstLine="397"/>
        <w:jc w:val="both"/>
        <w:rPr>
          <w:rFonts w:ascii="Times New Roman" w:hAnsi="Times New Roman" w:cs="Times New Roman"/>
          <w:sz w:val="24"/>
          <w:szCs w:val="24"/>
        </w:rPr>
      </w:pPr>
    </w:p>
    <w:p w:rsidR="0059638C" w:rsidRDefault="0059638C" w:rsidP="000567D7">
      <w:pPr>
        <w:spacing w:line="360" w:lineRule="auto"/>
        <w:ind w:left="284" w:right="170" w:firstLine="397"/>
        <w:jc w:val="both"/>
        <w:rPr>
          <w:rFonts w:ascii="Times New Roman" w:hAnsi="Times New Roman" w:cs="Times New Roman"/>
          <w:sz w:val="24"/>
          <w:szCs w:val="24"/>
        </w:rPr>
      </w:pPr>
    </w:p>
    <w:p w:rsidR="0059638C" w:rsidRDefault="0059638C" w:rsidP="000567D7">
      <w:pPr>
        <w:spacing w:line="360" w:lineRule="auto"/>
        <w:ind w:left="284" w:right="170" w:firstLine="397"/>
        <w:jc w:val="both"/>
        <w:rPr>
          <w:rFonts w:ascii="Times New Roman" w:hAnsi="Times New Roman" w:cs="Times New Roman"/>
          <w:sz w:val="24"/>
          <w:szCs w:val="24"/>
        </w:rPr>
      </w:pPr>
    </w:p>
    <w:p w:rsidR="0059638C" w:rsidRDefault="0059638C" w:rsidP="000567D7">
      <w:pPr>
        <w:spacing w:line="360" w:lineRule="auto"/>
        <w:ind w:left="284" w:right="170" w:firstLine="397"/>
        <w:jc w:val="both"/>
        <w:rPr>
          <w:rFonts w:ascii="Times New Roman" w:hAnsi="Times New Roman" w:cs="Times New Roman"/>
          <w:sz w:val="24"/>
          <w:szCs w:val="24"/>
        </w:rPr>
      </w:pPr>
    </w:p>
    <w:p w:rsidR="0059638C" w:rsidRDefault="0059638C" w:rsidP="000567D7">
      <w:pPr>
        <w:spacing w:line="360" w:lineRule="auto"/>
        <w:ind w:left="284" w:right="170" w:firstLine="397"/>
        <w:jc w:val="both"/>
        <w:rPr>
          <w:rFonts w:ascii="Times New Roman" w:hAnsi="Times New Roman" w:cs="Times New Roman"/>
          <w:sz w:val="24"/>
          <w:szCs w:val="24"/>
        </w:rPr>
      </w:pPr>
    </w:p>
    <w:p w:rsidR="0059638C" w:rsidRDefault="0059638C" w:rsidP="000567D7">
      <w:pPr>
        <w:spacing w:line="360" w:lineRule="auto"/>
        <w:ind w:left="284" w:right="170" w:firstLine="397"/>
        <w:jc w:val="both"/>
        <w:rPr>
          <w:rFonts w:ascii="Times New Roman" w:hAnsi="Times New Roman" w:cs="Times New Roman"/>
          <w:sz w:val="24"/>
          <w:szCs w:val="24"/>
        </w:rPr>
      </w:pPr>
    </w:p>
    <w:p w:rsidR="0059638C" w:rsidRDefault="0059638C" w:rsidP="0059638C">
      <w:pPr>
        <w:spacing w:line="360" w:lineRule="auto"/>
        <w:ind w:left="284" w:right="170" w:firstLine="397"/>
        <w:jc w:val="both"/>
        <w:rPr>
          <w:rFonts w:ascii="Times New Roman" w:hAnsi="Times New Roman" w:cs="Times New Roman"/>
          <w:b/>
          <w:sz w:val="24"/>
          <w:szCs w:val="24"/>
        </w:rPr>
      </w:pPr>
    </w:p>
    <w:p w:rsidR="0059638C" w:rsidRDefault="0059638C" w:rsidP="0059638C">
      <w:pPr>
        <w:spacing w:line="360" w:lineRule="auto"/>
        <w:ind w:left="284" w:right="170" w:firstLine="397"/>
        <w:jc w:val="center"/>
        <w:rPr>
          <w:rFonts w:ascii="Times New Roman" w:hAnsi="Times New Roman" w:cs="Times New Roman"/>
          <w:b/>
          <w:sz w:val="24"/>
          <w:szCs w:val="24"/>
        </w:rPr>
      </w:pPr>
      <w:r w:rsidRPr="0059638C">
        <w:rPr>
          <w:rFonts w:ascii="Times New Roman" w:hAnsi="Times New Roman" w:cs="Times New Roman"/>
          <w:b/>
          <w:sz w:val="24"/>
          <w:szCs w:val="24"/>
        </w:rPr>
        <w:t>Список использованной литературы:</w:t>
      </w:r>
    </w:p>
    <w:p w:rsidR="008D353B" w:rsidRPr="0059638C" w:rsidRDefault="008D353B" w:rsidP="0059638C">
      <w:pPr>
        <w:spacing w:line="360" w:lineRule="auto"/>
        <w:ind w:left="284" w:right="170" w:firstLine="397"/>
        <w:jc w:val="center"/>
        <w:rPr>
          <w:rFonts w:ascii="Times New Roman" w:hAnsi="Times New Roman" w:cs="Times New Roman"/>
          <w:b/>
          <w:sz w:val="24"/>
          <w:szCs w:val="24"/>
        </w:rPr>
      </w:pPr>
    </w:p>
    <w:p w:rsidR="008D353B" w:rsidRPr="008D353B" w:rsidRDefault="008D353B" w:rsidP="008D353B">
      <w:pPr>
        <w:widowControl/>
        <w:autoSpaceDE/>
        <w:autoSpaceDN/>
        <w:adjustRightInd/>
        <w:spacing w:line="360" w:lineRule="auto"/>
        <w:ind w:left="284" w:right="170" w:firstLine="397"/>
        <w:jc w:val="both"/>
        <w:rPr>
          <w:rFonts w:ascii="Times New Roman" w:eastAsia="SimSun" w:hAnsi="Times New Roman" w:cs="Times New Roman"/>
          <w:sz w:val="24"/>
          <w:szCs w:val="24"/>
        </w:rPr>
      </w:pPr>
      <w:r w:rsidRPr="008D353B">
        <w:rPr>
          <w:rFonts w:ascii="Times New Roman" w:eastAsia="SimSun" w:hAnsi="Times New Roman" w:cs="Times New Roman"/>
          <w:sz w:val="24"/>
          <w:szCs w:val="24"/>
        </w:rPr>
        <w:t>1.     Инженерная защита поверхностных вод от промышленных стоков: Учеб. пособие/Д.А. Кривошеи</w:t>
      </w:r>
      <w:r>
        <w:rPr>
          <w:rFonts w:ascii="Times New Roman" w:eastAsia="SimSun" w:hAnsi="Times New Roman" w:cs="Times New Roman"/>
          <w:sz w:val="24"/>
          <w:szCs w:val="24"/>
        </w:rPr>
        <w:t xml:space="preserve">н, П.П. Кукин, В.Л. </w:t>
      </w:r>
      <w:r w:rsidRPr="008D353B">
        <w:rPr>
          <w:rFonts w:ascii="Times New Roman" w:eastAsia="SimSun" w:hAnsi="Times New Roman" w:cs="Times New Roman"/>
          <w:sz w:val="24"/>
          <w:szCs w:val="24"/>
        </w:rPr>
        <w:t>– М.: Высш</w:t>
      </w:r>
      <w:r>
        <w:rPr>
          <w:rFonts w:ascii="Times New Roman" w:eastAsia="SimSun" w:hAnsi="Times New Roman" w:cs="Times New Roman"/>
          <w:sz w:val="24"/>
          <w:szCs w:val="24"/>
        </w:rPr>
        <w:t>ая школа, 2016 г</w:t>
      </w:r>
      <w:r w:rsidRPr="008D353B">
        <w:rPr>
          <w:rFonts w:ascii="Times New Roman" w:eastAsia="SimSun" w:hAnsi="Times New Roman" w:cs="Times New Roman"/>
          <w:sz w:val="24"/>
          <w:szCs w:val="24"/>
        </w:rPr>
        <w:t>. – 344 с.</w:t>
      </w:r>
    </w:p>
    <w:p w:rsidR="008D353B" w:rsidRPr="008D353B" w:rsidRDefault="008D353B" w:rsidP="008D353B">
      <w:pPr>
        <w:widowControl/>
        <w:autoSpaceDE/>
        <w:autoSpaceDN/>
        <w:adjustRightInd/>
        <w:spacing w:line="360" w:lineRule="auto"/>
        <w:ind w:left="284" w:right="170" w:firstLine="397"/>
        <w:jc w:val="both"/>
        <w:rPr>
          <w:rFonts w:ascii="Times New Roman" w:eastAsia="SimSun" w:hAnsi="Times New Roman" w:cs="Times New Roman"/>
          <w:sz w:val="24"/>
          <w:szCs w:val="24"/>
        </w:rPr>
      </w:pPr>
      <w:r w:rsidRPr="008D353B">
        <w:rPr>
          <w:rFonts w:ascii="Times New Roman" w:eastAsia="SimSun" w:hAnsi="Times New Roman" w:cs="Times New Roman"/>
          <w:sz w:val="24"/>
          <w:szCs w:val="24"/>
        </w:rPr>
        <w:t>2.     </w:t>
      </w:r>
      <w:proofErr w:type="spellStart"/>
      <w:r w:rsidRPr="008D353B">
        <w:rPr>
          <w:rFonts w:ascii="Times New Roman" w:eastAsia="SimSun" w:hAnsi="Times New Roman" w:cs="Times New Roman"/>
          <w:sz w:val="24"/>
          <w:szCs w:val="24"/>
        </w:rPr>
        <w:t>Будыкина</w:t>
      </w:r>
      <w:proofErr w:type="spellEnd"/>
      <w:r w:rsidRPr="008D353B">
        <w:rPr>
          <w:rFonts w:ascii="Times New Roman" w:eastAsia="SimSun" w:hAnsi="Times New Roman" w:cs="Times New Roman"/>
          <w:sz w:val="24"/>
          <w:szCs w:val="24"/>
        </w:rPr>
        <w:t xml:space="preserve"> Т.А., Емельянов С.Г. Процессы и аппараты защиты гидросферы: учеб. пособие для студ. </w:t>
      </w:r>
      <w:proofErr w:type="spellStart"/>
      <w:r w:rsidRPr="008D353B">
        <w:rPr>
          <w:rFonts w:ascii="Times New Roman" w:eastAsia="SimSun" w:hAnsi="Times New Roman" w:cs="Times New Roman"/>
          <w:sz w:val="24"/>
          <w:szCs w:val="24"/>
        </w:rPr>
        <w:t>высш</w:t>
      </w:r>
      <w:proofErr w:type="spellEnd"/>
      <w:r w:rsidRPr="008D353B">
        <w:rPr>
          <w:rFonts w:ascii="Times New Roman" w:eastAsia="SimSun" w:hAnsi="Times New Roman" w:cs="Times New Roman"/>
          <w:sz w:val="24"/>
          <w:szCs w:val="24"/>
        </w:rPr>
        <w:t>. проф. образования. – М.: Изд</w:t>
      </w:r>
      <w:r>
        <w:rPr>
          <w:rFonts w:ascii="Times New Roman" w:eastAsia="SimSun" w:hAnsi="Times New Roman" w:cs="Times New Roman"/>
          <w:sz w:val="24"/>
          <w:szCs w:val="24"/>
        </w:rPr>
        <w:t>ательский центр «Академия», 2015 г</w:t>
      </w:r>
      <w:r w:rsidRPr="008D353B">
        <w:rPr>
          <w:rFonts w:ascii="Times New Roman" w:eastAsia="SimSun" w:hAnsi="Times New Roman" w:cs="Times New Roman"/>
          <w:sz w:val="24"/>
          <w:szCs w:val="24"/>
        </w:rPr>
        <w:t>. – 288 с.</w:t>
      </w:r>
    </w:p>
    <w:p w:rsidR="008D353B" w:rsidRPr="008D353B" w:rsidRDefault="008D353B" w:rsidP="008D353B">
      <w:pPr>
        <w:widowControl/>
        <w:autoSpaceDE/>
        <w:autoSpaceDN/>
        <w:adjustRightInd/>
        <w:spacing w:line="360" w:lineRule="auto"/>
        <w:ind w:left="284" w:right="170" w:firstLine="397"/>
        <w:jc w:val="both"/>
        <w:rPr>
          <w:rFonts w:ascii="Times New Roman" w:eastAsia="SimSun" w:hAnsi="Times New Roman" w:cs="Times New Roman"/>
          <w:sz w:val="24"/>
          <w:szCs w:val="24"/>
        </w:rPr>
      </w:pPr>
      <w:r w:rsidRPr="008D353B">
        <w:rPr>
          <w:rFonts w:ascii="Times New Roman" w:eastAsia="SimSun" w:hAnsi="Times New Roman" w:cs="Times New Roman"/>
          <w:sz w:val="24"/>
          <w:szCs w:val="24"/>
        </w:rPr>
        <w:t>3.     Родионов А.И</w:t>
      </w:r>
      <w:r>
        <w:rPr>
          <w:rFonts w:ascii="Times New Roman" w:eastAsia="SimSun" w:hAnsi="Times New Roman" w:cs="Times New Roman"/>
          <w:sz w:val="24"/>
          <w:szCs w:val="24"/>
        </w:rPr>
        <w:t xml:space="preserve">. </w:t>
      </w:r>
      <w:r w:rsidRPr="008D353B">
        <w:rPr>
          <w:rFonts w:ascii="Times New Roman" w:eastAsia="SimSun" w:hAnsi="Times New Roman" w:cs="Times New Roman"/>
          <w:sz w:val="24"/>
          <w:szCs w:val="24"/>
        </w:rPr>
        <w:t>Защита биосферы от промышленных выбросов. Основы проектирования технологических про</w:t>
      </w:r>
      <w:r>
        <w:rPr>
          <w:rFonts w:ascii="Times New Roman" w:eastAsia="SimSun" w:hAnsi="Times New Roman" w:cs="Times New Roman"/>
          <w:sz w:val="24"/>
          <w:szCs w:val="24"/>
        </w:rPr>
        <w:t xml:space="preserve">цессов. – М.: Химия, </w:t>
      </w:r>
      <w:proofErr w:type="spellStart"/>
      <w:r>
        <w:rPr>
          <w:rFonts w:ascii="Times New Roman" w:eastAsia="SimSun" w:hAnsi="Times New Roman" w:cs="Times New Roman"/>
          <w:sz w:val="24"/>
          <w:szCs w:val="24"/>
        </w:rPr>
        <w:t>КолосС</w:t>
      </w:r>
      <w:proofErr w:type="spellEnd"/>
      <w:r>
        <w:rPr>
          <w:rFonts w:ascii="Times New Roman" w:eastAsia="SimSun" w:hAnsi="Times New Roman" w:cs="Times New Roman"/>
          <w:sz w:val="24"/>
          <w:szCs w:val="24"/>
        </w:rPr>
        <w:t>, 201</w:t>
      </w:r>
      <w:r w:rsidRPr="008D353B">
        <w:rPr>
          <w:rFonts w:ascii="Times New Roman" w:eastAsia="SimSun" w:hAnsi="Times New Roman" w:cs="Times New Roman"/>
          <w:sz w:val="24"/>
          <w:szCs w:val="24"/>
        </w:rPr>
        <w:t>5</w:t>
      </w:r>
      <w:r>
        <w:rPr>
          <w:rFonts w:ascii="Times New Roman" w:eastAsia="SimSun" w:hAnsi="Times New Roman" w:cs="Times New Roman"/>
          <w:sz w:val="24"/>
          <w:szCs w:val="24"/>
        </w:rPr>
        <w:t xml:space="preserve"> г</w:t>
      </w:r>
      <w:r w:rsidRPr="008D353B">
        <w:rPr>
          <w:rFonts w:ascii="Times New Roman" w:eastAsia="SimSun" w:hAnsi="Times New Roman" w:cs="Times New Roman"/>
          <w:sz w:val="24"/>
          <w:szCs w:val="24"/>
        </w:rPr>
        <w:t>. – 392 с.</w:t>
      </w:r>
    </w:p>
    <w:p w:rsidR="008D353B" w:rsidRPr="008D353B" w:rsidRDefault="0001116D" w:rsidP="008D353B">
      <w:pPr>
        <w:widowControl/>
        <w:autoSpaceDE/>
        <w:autoSpaceDN/>
        <w:adjustRightInd/>
        <w:spacing w:line="360" w:lineRule="auto"/>
        <w:ind w:left="284" w:right="170" w:firstLine="397"/>
        <w:jc w:val="both"/>
        <w:rPr>
          <w:rFonts w:ascii="Times New Roman" w:eastAsia="SimSun" w:hAnsi="Times New Roman" w:cs="Times New Roman"/>
          <w:sz w:val="24"/>
          <w:szCs w:val="24"/>
        </w:rPr>
      </w:pPr>
      <w:r>
        <w:rPr>
          <w:rFonts w:ascii="Times New Roman" w:eastAsia="SimSun" w:hAnsi="Times New Roman" w:cs="Times New Roman"/>
          <w:sz w:val="24"/>
          <w:szCs w:val="24"/>
        </w:rPr>
        <w:t>4</w:t>
      </w:r>
      <w:r w:rsidR="008D353B" w:rsidRPr="008D353B">
        <w:rPr>
          <w:rFonts w:ascii="Times New Roman" w:eastAsia="SimSun" w:hAnsi="Times New Roman" w:cs="Times New Roman"/>
          <w:sz w:val="24"/>
          <w:szCs w:val="24"/>
        </w:rPr>
        <w:t>.     </w:t>
      </w:r>
      <w:r>
        <w:rPr>
          <w:rFonts w:ascii="Times New Roman" w:eastAsia="SimSun" w:hAnsi="Times New Roman" w:cs="Times New Roman"/>
          <w:sz w:val="24"/>
          <w:szCs w:val="24"/>
        </w:rPr>
        <w:t xml:space="preserve">Романов А.С. </w:t>
      </w:r>
      <w:r w:rsidR="008D353B" w:rsidRPr="008D353B">
        <w:rPr>
          <w:rFonts w:ascii="Times New Roman" w:eastAsia="SimSun" w:hAnsi="Times New Roman" w:cs="Times New Roman"/>
          <w:sz w:val="24"/>
          <w:szCs w:val="24"/>
        </w:rPr>
        <w:t xml:space="preserve">Очистка производственных сточных вод: Учеб. </w:t>
      </w:r>
      <w:r>
        <w:rPr>
          <w:rFonts w:ascii="Times New Roman" w:eastAsia="SimSun" w:hAnsi="Times New Roman" w:cs="Times New Roman"/>
          <w:sz w:val="24"/>
          <w:szCs w:val="24"/>
        </w:rPr>
        <w:t>пособие для вузов</w:t>
      </w:r>
      <w:r w:rsidR="008D353B" w:rsidRPr="008D353B">
        <w:rPr>
          <w:rFonts w:ascii="Times New Roman" w:eastAsia="SimSun" w:hAnsi="Times New Roman" w:cs="Times New Roman"/>
          <w:sz w:val="24"/>
          <w:szCs w:val="24"/>
        </w:rPr>
        <w:t xml:space="preserve"> – 2-е изд., </w:t>
      </w:r>
      <w:proofErr w:type="spellStart"/>
      <w:r w:rsidR="008D353B" w:rsidRPr="008D353B">
        <w:rPr>
          <w:rFonts w:ascii="Times New Roman" w:eastAsia="SimSun" w:hAnsi="Times New Roman" w:cs="Times New Roman"/>
          <w:sz w:val="24"/>
          <w:szCs w:val="24"/>
        </w:rPr>
        <w:t>перераб</w:t>
      </w:r>
      <w:proofErr w:type="spellEnd"/>
      <w:proofErr w:type="gramStart"/>
      <w:r>
        <w:rPr>
          <w:rFonts w:ascii="Times New Roman" w:eastAsia="SimSun" w:hAnsi="Times New Roman" w:cs="Times New Roman"/>
          <w:sz w:val="24"/>
          <w:szCs w:val="24"/>
        </w:rPr>
        <w:t>.</w:t>
      </w:r>
      <w:proofErr w:type="gramEnd"/>
      <w:r>
        <w:rPr>
          <w:rFonts w:ascii="Times New Roman" w:eastAsia="SimSun" w:hAnsi="Times New Roman" w:cs="Times New Roman"/>
          <w:sz w:val="24"/>
          <w:szCs w:val="24"/>
        </w:rPr>
        <w:t xml:space="preserve"> и доп. – М.: </w:t>
      </w:r>
      <w:proofErr w:type="spellStart"/>
      <w:r>
        <w:rPr>
          <w:rFonts w:ascii="Times New Roman" w:eastAsia="SimSun" w:hAnsi="Times New Roman" w:cs="Times New Roman"/>
          <w:sz w:val="24"/>
          <w:szCs w:val="24"/>
        </w:rPr>
        <w:t>Стройиздат</w:t>
      </w:r>
      <w:proofErr w:type="spellEnd"/>
      <w:r>
        <w:rPr>
          <w:rFonts w:ascii="Times New Roman" w:eastAsia="SimSun" w:hAnsi="Times New Roman" w:cs="Times New Roman"/>
          <w:sz w:val="24"/>
          <w:szCs w:val="24"/>
        </w:rPr>
        <w:t>, 2015 г.</w:t>
      </w:r>
      <w:r w:rsidR="008D353B" w:rsidRPr="008D353B">
        <w:rPr>
          <w:rFonts w:ascii="Times New Roman" w:eastAsia="SimSun" w:hAnsi="Times New Roman" w:cs="Times New Roman"/>
          <w:sz w:val="24"/>
          <w:szCs w:val="24"/>
        </w:rPr>
        <w:t xml:space="preserve"> – 335 с.</w:t>
      </w:r>
    </w:p>
    <w:p w:rsidR="0001116D" w:rsidRDefault="0001116D" w:rsidP="008D353B">
      <w:pPr>
        <w:widowControl/>
        <w:autoSpaceDE/>
        <w:autoSpaceDN/>
        <w:adjustRightInd/>
        <w:spacing w:line="360" w:lineRule="auto"/>
        <w:ind w:left="284" w:right="170" w:firstLine="397"/>
        <w:jc w:val="both"/>
        <w:rPr>
          <w:rFonts w:ascii="Times New Roman" w:eastAsia="SimSun" w:hAnsi="Times New Roman" w:cs="Times New Roman"/>
          <w:sz w:val="24"/>
          <w:szCs w:val="24"/>
        </w:rPr>
      </w:pPr>
      <w:r>
        <w:rPr>
          <w:rFonts w:ascii="Times New Roman" w:eastAsia="SimSun" w:hAnsi="Times New Roman" w:cs="Times New Roman"/>
          <w:sz w:val="24"/>
          <w:szCs w:val="24"/>
        </w:rPr>
        <w:t>5</w:t>
      </w:r>
      <w:r w:rsidR="008D353B" w:rsidRPr="008D353B">
        <w:rPr>
          <w:rFonts w:ascii="Times New Roman" w:eastAsia="SimSun" w:hAnsi="Times New Roman" w:cs="Times New Roman"/>
          <w:sz w:val="24"/>
          <w:szCs w:val="24"/>
        </w:rPr>
        <w:t>.    </w:t>
      </w:r>
      <w:r>
        <w:rPr>
          <w:rFonts w:ascii="Times New Roman" w:eastAsia="SimSun" w:hAnsi="Times New Roman" w:cs="Times New Roman"/>
          <w:sz w:val="24"/>
          <w:szCs w:val="24"/>
        </w:rPr>
        <w:t>Степанов П.А. </w:t>
      </w:r>
      <w:r w:rsidR="008D353B" w:rsidRPr="008D353B">
        <w:rPr>
          <w:rFonts w:ascii="Times New Roman" w:eastAsia="SimSun" w:hAnsi="Times New Roman" w:cs="Times New Roman"/>
          <w:sz w:val="24"/>
          <w:szCs w:val="24"/>
        </w:rPr>
        <w:t xml:space="preserve"> Обработка осадков сточных вод. – М.: </w:t>
      </w:r>
      <w:r w:rsidRPr="008D353B">
        <w:rPr>
          <w:rFonts w:ascii="Times New Roman" w:eastAsia="SimSun" w:hAnsi="Times New Roman" w:cs="Times New Roman"/>
          <w:sz w:val="24"/>
          <w:szCs w:val="24"/>
        </w:rPr>
        <w:t>«Экосистемы природных сред и сооружений биологической очистки», «Антропогенные факторы загрязнения», «</w:t>
      </w:r>
      <w:proofErr w:type="spellStart"/>
      <w:r w:rsidRPr="008D353B">
        <w:rPr>
          <w:rFonts w:ascii="Times New Roman" w:eastAsia="SimSun" w:hAnsi="Times New Roman" w:cs="Times New Roman"/>
          <w:sz w:val="24"/>
          <w:szCs w:val="24"/>
        </w:rPr>
        <w:t>Биотрансформация</w:t>
      </w:r>
      <w:proofErr w:type="spellEnd"/>
      <w:r w:rsidRPr="008D353B">
        <w:rPr>
          <w:rFonts w:ascii="Times New Roman" w:eastAsia="SimSun" w:hAnsi="Times New Roman" w:cs="Times New Roman"/>
          <w:sz w:val="24"/>
          <w:szCs w:val="24"/>
        </w:rPr>
        <w:t xml:space="preserve"> соединений азота и се</w:t>
      </w:r>
      <w:r>
        <w:rPr>
          <w:rFonts w:ascii="Times New Roman" w:eastAsia="SimSun" w:hAnsi="Times New Roman" w:cs="Times New Roman"/>
          <w:sz w:val="24"/>
          <w:szCs w:val="24"/>
        </w:rPr>
        <w:t xml:space="preserve">ры»). Учеб </w:t>
      </w:r>
      <w:proofErr w:type="spellStart"/>
      <w:r>
        <w:rPr>
          <w:rFonts w:ascii="Times New Roman" w:eastAsia="SimSun" w:hAnsi="Times New Roman" w:cs="Times New Roman"/>
          <w:sz w:val="24"/>
          <w:szCs w:val="24"/>
        </w:rPr>
        <w:t>пособ</w:t>
      </w:r>
      <w:proofErr w:type="spellEnd"/>
      <w:r>
        <w:rPr>
          <w:rFonts w:ascii="Times New Roman" w:eastAsia="SimSun" w:hAnsi="Times New Roman" w:cs="Times New Roman"/>
          <w:sz w:val="24"/>
          <w:szCs w:val="24"/>
        </w:rPr>
        <w:t>. – М.: Мир, 201</w:t>
      </w:r>
      <w:r w:rsidRPr="008D353B">
        <w:rPr>
          <w:rFonts w:ascii="Times New Roman" w:eastAsia="SimSun" w:hAnsi="Times New Roman" w:cs="Times New Roman"/>
          <w:sz w:val="24"/>
          <w:szCs w:val="24"/>
        </w:rPr>
        <w:t>6</w:t>
      </w:r>
      <w:r>
        <w:rPr>
          <w:rFonts w:ascii="Times New Roman" w:eastAsia="SimSun" w:hAnsi="Times New Roman" w:cs="Times New Roman"/>
          <w:sz w:val="24"/>
          <w:szCs w:val="24"/>
        </w:rPr>
        <w:t xml:space="preserve"> г</w:t>
      </w:r>
      <w:r w:rsidRPr="008D353B">
        <w:rPr>
          <w:rFonts w:ascii="Times New Roman" w:eastAsia="SimSun" w:hAnsi="Times New Roman" w:cs="Times New Roman"/>
          <w:sz w:val="24"/>
          <w:szCs w:val="24"/>
        </w:rPr>
        <w:t>. – 504 с</w:t>
      </w:r>
    </w:p>
    <w:p w:rsidR="008D353B" w:rsidRPr="008D353B" w:rsidRDefault="0001116D" w:rsidP="008D353B">
      <w:pPr>
        <w:widowControl/>
        <w:autoSpaceDE/>
        <w:autoSpaceDN/>
        <w:adjustRightInd/>
        <w:spacing w:line="360" w:lineRule="auto"/>
        <w:ind w:left="284" w:right="170" w:firstLine="397"/>
        <w:jc w:val="both"/>
        <w:rPr>
          <w:rFonts w:ascii="Times New Roman" w:eastAsia="SimSun" w:hAnsi="Times New Roman" w:cs="Times New Roman"/>
          <w:sz w:val="24"/>
          <w:szCs w:val="24"/>
        </w:rPr>
      </w:pPr>
      <w:r>
        <w:rPr>
          <w:rFonts w:ascii="Times New Roman" w:eastAsia="SimSun" w:hAnsi="Times New Roman" w:cs="Times New Roman"/>
          <w:sz w:val="24"/>
          <w:szCs w:val="24"/>
        </w:rPr>
        <w:t>6</w:t>
      </w:r>
      <w:r w:rsidR="008D353B" w:rsidRPr="008D353B">
        <w:rPr>
          <w:rFonts w:ascii="Times New Roman" w:eastAsia="SimSun" w:hAnsi="Times New Roman" w:cs="Times New Roman"/>
          <w:sz w:val="24"/>
          <w:szCs w:val="24"/>
        </w:rPr>
        <w:t>.     СанПиН 2.1.7.573-96 Гигиенические требования к использованию сточных вод для орошения и удобрения. – М.: Информационно-издательский центр Минздрава России, 1997. – 54 с.</w:t>
      </w:r>
    </w:p>
    <w:p w:rsidR="008D353B" w:rsidRPr="008D353B" w:rsidRDefault="0001116D" w:rsidP="008D353B">
      <w:pPr>
        <w:widowControl/>
        <w:autoSpaceDE/>
        <w:autoSpaceDN/>
        <w:adjustRightInd/>
        <w:spacing w:line="360" w:lineRule="auto"/>
        <w:ind w:left="284" w:right="170" w:firstLine="397"/>
        <w:jc w:val="both"/>
        <w:rPr>
          <w:rFonts w:ascii="Times New Roman" w:eastAsia="SimSun" w:hAnsi="Times New Roman" w:cs="Times New Roman"/>
          <w:sz w:val="24"/>
          <w:szCs w:val="24"/>
        </w:rPr>
      </w:pPr>
      <w:r>
        <w:rPr>
          <w:rFonts w:ascii="Times New Roman" w:eastAsia="SimSun" w:hAnsi="Times New Roman" w:cs="Times New Roman"/>
          <w:sz w:val="24"/>
          <w:szCs w:val="24"/>
        </w:rPr>
        <w:t>7</w:t>
      </w:r>
      <w:r w:rsidR="008D353B" w:rsidRPr="008D353B">
        <w:rPr>
          <w:rFonts w:ascii="Times New Roman" w:eastAsia="SimSun" w:hAnsi="Times New Roman" w:cs="Times New Roman"/>
          <w:sz w:val="24"/>
          <w:szCs w:val="24"/>
        </w:rPr>
        <w:t>.  СНиП 2.04.03-85 Канализация. Наружные сети и сооружения. – М.: ЦИТП, 1986. – 72 с.</w:t>
      </w:r>
    </w:p>
    <w:p w:rsidR="008D353B" w:rsidRPr="008D353B" w:rsidRDefault="0001116D" w:rsidP="008D353B">
      <w:pPr>
        <w:widowControl/>
        <w:autoSpaceDE/>
        <w:autoSpaceDN/>
        <w:adjustRightInd/>
        <w:spacing w:line="360" w:lineRule="auto"/>
        <w:ind w:left="284" w:right="170" w:firstLine="397"/>
        <w:jc w:val="both"/>
        <w:rPr>
          <w:rFonts w:ascii="Times New Roman" w:eastAsia="SimSun" w:hAnsi="Times New Roman" w:cs="Times New Roman"/>
          <w:sz w:val="24"/>
          <w:szCs w:val="24"/>
        </w:rPr>
      </w:pPr>
      <w:r>
        <w:rPr>
          <w:rFonts w:ascii="Times New Roman" w:eastAsia="SimSun" w:hAnsi="Times New Roman" w:cs="Times New Roman"/>
          <w:sz w:val="24"/>
          <w:szCs w:val="24"/>
        </w:rPr>
        <w:t>8</w:t>
      </w:r>
      <w:r w:rsidR="008D353B" w:rsidRPr="008D353B">
        <w:rPr>
          <w:rFonts w:ascii="Times New Roman" w:eastAsia="SimSun" w:hAnsi="Times New Roman" w:cs="Times New Roman"/>
          <w:sz w:val="24"/>
          <w:szCs w:val="24"/>
        </w:rPr>
        <w:t>.  Ресурсосберегающие технологии в системах водного хозяйства промышленных предприятий: Учеб. пособие. / Л.И. Соколов. – М.: Издате</w:t>
      </w:r>
      <w:r w:rsidR="009263E4">
        <w:rPr>
          <w:rFonts w:ascii="Times New Roman" w:eastAsia="SimSun" w:hAnsi="Times New Roman" w:cs="Times New Roman"/>
          <w:sz w:val="24"/>
          <w:szCs w:val="24"/>
        </w:rPr>
        <w:t xml:space="preserve">льство АСВ </w:t>
      </w:r>
      <w:r w:rsidR="008D353B" w:rsidRPr="008D353B">
        <w:rPr>
          <w:rFonts w:ascii="Times New Roman" w:eastAsia="SimSun" w:hAnsi="Times New Roman" w:cs="Times New Roman"/>
          <w:sz w:val="24"/>
          <w:szCs w:val="24"/>
        </w:rPr>
        <w:t>– 256 с.</w:t>
      </w:r>
    </w:p>
    <w:p w:rsidR="008D353B" w:rsidRPr="008D353B" w:rsidRDefault="0001116D" w:rsidP="008D353B">
      <w:pPr>
        <w:widowControl/>
        <w:autoSpaceDE/>
        <w:autoSpaceDN/>
        <w:adjustRightInd/>
        <w:spacing w:line="360" w:lineRule="auto"/>
        <w:ind w:left="284" w:right="170" w:firstLine="397"/>
        <w:jc w:val="both"/>
        <w:rPr>
          <w:rFonts w:ascii="Times New Roman" w:eastAsia="SimSun" w:hAnsi="Times New Roman" w:cs="Times New Roman"/>
          <w:sz w:val="24"/>
          <w:szCs w:val="24"/>
        </w:rPr>
      </w:pPr>
      <w:r>
        <w:rPr>
          <w:rFonts w:ascii="Times New Roman" w:eastAsia="SimSun" w:hAnsi="Times New Roman" w:cs="Times New Roman"/>
          <w:sz w:val="24"/>
          <w:szCs w:val="24"/>
        </w:rPr>
        <w:t>9</w:t>
      </w:r>
      <w:r w:rsidR="008D353B" w:rsidRPr="008D353B">
        <w:rPr>
          <w:rFonts w:ascii="Times New Roman" w:eastAsia="SimSun" w:hAnsi="Times New Roman" w:cs="Times New Roman"/>
          <w:sz w:val="24"/>
          <w:szCs w:val="24"/>
        </w:rPr>
        <w:t>.  </w:t>
      </w:r>
      <w:proofErr w:type="spellStart"/>
      <w:r w:rsidR="008D353B" w:rsidRPr="008D353B">
        <w:rPr>
          <w:rFonts w:ascii="Times New Roman" w:eastAsia="SimSun" w:hAnsi="Times New Roman" w:cs="Times New Roman"/>
          <w:sz w:val="24"/>
          <w:szCs w:val="24"/>
        </w:rPr>
        <w:t>Пахненко</w:t>
      </w:r>
      <w:proofErr w:type="spellEnd"/>
      <w:r w:rsidR="008D353B" w:rsidRPr="008D353B">
        <w:rPr>
          <w:rFonts w:ascii="Times New Roman" w:eastAsia="SimSun" w:hAnsi="Times New Roman" w:cs="Times New Roman"/>
          <w:sz w:val="24"/>
          <w:szCs w:val="24"/>
        </w:rPr>
        <w:t xml:space="preserve"> Е.П. Осадки сточных вод и другие нетрадиционные органические удобрения. – М.:</w:t>
      </w:r>
      <w:r>
        <w:rPr>
          <w:rFonts w:ascii="Times New Roman" w:eastAsia="SimSun" w:hAnsi="Times New Roman" w:cs="Times New Roman"/>
          <w:sz w:val="24"/>
          <w:szCs w:val="24"/>
        </w:rPr>
        <w:t xml:space="preserve"> БИНОМ. Лаборатория знаний, 2013 г.</w:t>
      </w:r>
      <w:r w:rsidR="008D353B" w:rsidRPr="008D353B">
        <w:rPr>
          <w:rFonts w:ascii="Times New Roman" w:eastAsia="SimSun" w:hAnsi="Times New Roman" w:cs="Times New Roman"/>
          <w:sz w:val="24"/>
          <w:szCs w:val="24"/>
        </w:rPr>
        <w:t>– 311 с.</w:t>
      </w:r>
    </w:p>
    <w:p w:rsidR="008D353B" w:rsidRPr="008D353B" w:rsidRDefault="0001116D" w:rsidP="008D353B">
      <w:pPr>
        <w:widowControl/>
        <w:autoSpaceDE/>
        <w:autoSpaceDN/>
        <w:adjustRightInd/>
        <w:spacing w:line="360" w:lineRule="auto"/>
        <w:ind w:left="284" w:right="170" w:firstLine="397"/>
        <w:jc w:val="both"/>
        <w:rPr>
          <w:rFonts w:ascii="Times New Roman" w:eastAsia="SimSun" w:hAnsi="Times New Roman" w:cs="Times New Roman"/>
          <w:sz w:val="24"/>
          <w:szCs w:val="24"/>
        </w:rPr>
      </w:pPr>
      <w:r>
        <w:rPr>
          <w:rFonts w:ascii="Times New Roman" w:eastAsia="SimSun" w:hAnsi="Times New Roman" w:cs="Times New Roman"/>
          <w:sz w:val="24"/>
          <w:szCs w:val="24"/>
        </w:rPr>
        <w:t>10</w:t>
      </w:r>
      <w:r w:rsidR="008D353B" w:rsidRPr="008D353B">
        <w:rPr>
          <w:rFonts w:ascii="Times New Roman" w:eastAsia="SimSun" w:hAnsi="Times New Roman" w:cs="Times New Roman"/>
          <w:sz w:val="24"/>
          <w:szCs w:val="24"/>
        </w:rPr>
        <w:t>.  Пугачев Е.А.</w:t>
      </w:r>
      <w:r w:rsidR="008D353B" w:rsidRPr="008D353B">
        <w:rPr>
          <w:rFonts w:ascii="Times New Roman" w:eastAsia="SimSun" w:hAnsi="Times New Roman" w:cs="Times New Roman"/>
          <w:b/>
          <w:bCs/>
          <w:sz w:val="24"/>
          <w:szCs w:val="24"/>
        </w:rPr>
        <w:t> </w:t>
      </w:r>
      <w:r w:rsidR="008D353B" w:rsidRPr="008D353B">
        <w:rPr>
          <w:rFonts w:ascii="Times New Roman" w:eastAsia="SimSun" w:hAnsi="Times New Roman" w:cs="Times New Roman"/>
          <w:sz w:val="24"/>
          <w:szCs w:val="24"/>
        </w:rPr>
        <w:t>Процессы и аппараты обраб</w:t>
      </w:r>
      <w:r>
        <w:rPr>
          <w:rFonts w:ascii="Times New Roman" w:eastAsia="SimSun" w:hAnsi="Times New Roman" w:cs="Times New Roman"/>
          <w:sz w:val="24"/>
          <w:szCs w:val="24"/>
        </w:rPr>
        <w:t>отки осадков сточных вод. – 2014 г</w:t>
      </w:r>
      <w:r w:rsidR="008D353B" w:rsidRPr="008D353B">
        <w:rPr>
          <w:rFonts w:ascii="Times New Roman" w:eastAsia="SimSun" w:hAnsi="Times New Roman" w:cs="Times New Roman"/>
          <w:sz w:val="24"/>
          <w:szCs w:val="24"/>
        </w:rPr>
        <w:t>. – 208 с.</w:t>
      </w:r>
    </w:p>
    <w:p w:rsidR="000C4925" w:rsidRPr="00201F0A" w:rsidRDefault="000C4925" w:rsidP="008D353B">
      <w:pPr>
        <w:spacing w:line="360" w:lineRule="auto"/>
        <w:ind w:left="284" w:right="170" w:firstLine="397"/>
        <w:jc w:val="both"/>
        <w:rPr>
          <w:rFonts w:ascii="Times New Roman" w:hAnsi="Times New Roman" w:cs="Times New Roman"/>
          <w:sz w:val="24"/>
          <w:szCs w:val="24"/>
        </w:rPr>
      </w:pPr>
    </w:p>
    <w:sectPr w:rsidR="000C4925" w:rsidRPr="00201F0A" w:rsidSect="000C4925">
      <w:headerReference w:type="even" r:id="rId17"/>
      <w:headerReference w:type="default" r:id="rId18"/>
      <w:footerReference w:type="even" r:id="rId19"/>
      <w:footerReference w:type="default" r:id="rId20"/>
      <w:headerReference w:type="first" r:id="rId21"/>
      <w:footerReference w:type="first" r:id="rId22"/>
      <w:pgSz w:w="11906" w:h="16838"/>
      <w:pgMar w:top="1440" w:right="1121" w:bottom="1440" w:left="1335"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526C" w:rsidRDefault="0098526C" w:rsidP="000C4925">
      <w:r>
        <w:separator/>
      </w:r>
    </w:p>
  </w:endnote>
  <w:endnote w:type="continuationSeparator" w:id="0">
    <w:p w:rsidR="0098526C" w:rsidRDefault="0098526C" w:rsidP="000C4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749" w:rsidRDefault="00306749">
    <w:pPr>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749" w:rsidRDefault="00306749">
    <w:pPr>
      <w:rPr>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749" w:rsidRDefault="00306749">
    <w:pPr>
      <w:pStyle w:val="a6"/>
    </w:pPr>
  </w:p>
  <w:p w:rsidR="00306749" w:rsidRDefault="0030674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526C" w:rsidRDefault="0098526C" w:rsidP="000C4925">
      <w:r>
        <w:separator/>
      </w:r>
    </w:p>
  </w:footnote>
  <w:footnote w:type="continuationSeparator" w:id="0">
    <w:p w:rsidR="0098526C" w:rsidRDefault="0098526C" w:rsidP="000C49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749" w:rsidRDefault="00306749">
    <w:pPr>
      <w:rPr>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749" w:rsidRDefault="00306749">
    <w:pPr>
      <w:rPr>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749" w:rsidRDefault="00306749">
    <w:pPr>
      <w:rPr>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C4925"/>
    <w:rsid w:val="0001116D"/>
    <w:rsid w:val="000408C4"/>
    <w:rsid w:val="000567D7"/>
    <w:rsid w:val="000C4925"/>
    <w:rsid w:val="00201F0A"/>
    <w:rsid w:val="00306749"/>
    <w:rsid w:val="00453127"/>
    <w:rsid w:val="004B0CFE"/>
    <w:rsid w:val="00536A5D"/>
    <w:rsid w:val="00571C7F"/>
    <w:rsid w:val="0059638C"/>
    <w:rsid w:val="0064550C"/>
    <w:rsid w:val="0064650E"/>
    <w:rsid w:val="00684ED9"/>
    <w:rsid w:val="006C5788"/>
    <w:rsid w:val="008D353B"/>
    <w:rsid w:val="009263E4"/>
    <w:rsid w:val="0098526C"/>
    <w:rsid w:val="009A1F8B"/>
    <w:rsid w:val="00B0681C"/>
    <w:rsid w:val="00B21114"/>
    <w:rsid w:val="00B228ED"/>
    <w:rsid w:val="00BA0795"/>
    <w:rsid w:val="00CC5600"/>
    <w:rsid w:val="00DF2A87"/>
    <w:rsid w:val="00F540FF"/>
    <w:rsid w:val="00FA79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627F7133-1E34-40F7-BF7F-41B836557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rPr>
      <w:rFonts w:ascii="Arial" w:hAnsi="Arial" w:cs="Arial"/>
    </w:rPr>
  </w:style>
  <w:style w:type="paragraph" w:styleId="1">
    <w:name w:val="heading 1"/>
    <w:basedOn w:val="a"/>
    <w:next w:val="a"/>
    <w:link w:val="10"/>
    <w:uiPriority w:val="99"/>
    <w:qFormat/>
    <w:pPr>
      <w:keepNext/>
      <w:spacing w:before="240" w:after="60"/>
      <w:outlineLvl w:val="0"/>
    </w:pPr>
    <w:rPr>
      <w:b/>
      <w:bCs/>
      <w:sz w:val="32"/>
      <w:szCs w:val="32"/>
    </w:rPr>
  </w:style>
  <w:style w:type="paragraph" w:styleId="2">
    <w:name w:val="heading 2"/>
    <w:basedOn w:val="a"/>
    <w:next w:val="a"/>
    <w:link w:val="20"/>
    <w:uiPriority w:val="99"/>
    <w:qFormat/>
    <w:pPr>
      <w:keepNext/>
      <w:spacing w:before="240" w:after="60"/>
      <w:outlineLvl w:val="1"/>
    </w:pPr>
    <w:rPr>
      <w:b/>
      <w:bCs/>
      <w:i/>
      <w:iCs/>
      <w:sz w:val="28"/>
      <w:szCs w:val="28"/>
    </w:rPr>
  </w:style>
  <w:style w:type="paragraph" w:styleId="3">
    <w:name w:val="heading 3"/>
    <w:basedOn w:val="a"/>
    <w:next w:val="a"/>
    <w:link w:val="30"/>
    <w:uiPriority w:val="99"/>
    <w:qFormat/>
    <w:pPr>
      <w:keepNext/>
      <w:spacing w:before="240" w:after="60"/>
      <w:outlineLvl w:val="2"/>
    </w:pPr>
    <w:rPr>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
    <w:rsid w:val="000C4925"/>
    <w:rPr>
      <w:rFonts w:ascii="Cambria" w:eastAsia="Times New Roman" w:hAnsi="Cambria" w:cs="Times New Roman"/>
      <w:b/>
      <w:bCs/>
      <w:kern w:val="32"/>
      <w:sz w:val="32"/>
      <w:szCs w:val="32"/>
    </w:rPr>
  </w:style>
  <w:style w:type="character" w:customStyle="1" w:styleId="10">
    <w:name w:val="Заголовок 1 Знак"/>
    <w:link w:val="1"/>
    <w:uiPriority w:val="99"/>
    <w:rPr>
      <w:b/>
      <w:bCs/>
      <w:sz w:val="32"/>
      <w:szCs w:val="32"/>
      <w:lang w:val="ru-RU"/>
    </w:rPr>
  </w:style>
  <w:style w:type="character" w:customStyle="1" w:styleId="Heading2Char">
    <w:name w:val="Heading 2 Char"/>
    <w:uiPriority w:val="9"/>
    <w:semiHidden/>
    <w:rsid w:val="000C4925"/>
    <w:rPr>
      <w:rFonts w:ascii="Cambria" w:eastAsia="Times New Roman" w:hAnsi="Cambria" w:cs="Times New Roman"/>
      <w:b/>
      <w:bCs/>
      <w:i/>
      <w:iCs/>
      <w:sz w:val="28"/>
      <w:szCs w:val="28"/>
    </w:rPr>
  </w:style>
  <w:style w:type="character" w:customStyle="1" w:styleId="20">
    <w:name w:val="Заголовок 2 Знак"/>
    <w:link w:val="2"/>
    <w:uiPriority w:val="99"/>
    <w:rPr>
      <w:b/>
      <w:bCs/>
      <w:i/>
      <w:iCs/>
      <w:sz w:val="28"/>
      <w:szCs w:val="28"/>
      <w:lang w:val="ru-RU"/>
    </w:rPr>
  </w:style>
  <w:style w:type="character" w:customStyle="1" w:styleId="Heading3Char">
    <w:name w:val="Heading 3 Char"/>
    <w:uiPriority w:val="9"/>
    <w:semiHidden/>
    <w:rsid w:val="000C4925"/>
    <w:rPr>
      <w:rFonts w:ascii="Cambria" w:eastAsia="Times New Roman" w:hAnsi="Cambria" w:cs="Times New Roman"/>
      <w:b/>
      <w:bCs/>
      <w:sz w:val="26"/>
      <w:szCs w:val="26"/>
    </w:rPr>
  </w:style>
  <w:style w:type="character" w:customStyle="1" w:styleId="30">
    <w:name w:val="Заголовок 3 Знак"/>
    <w:link w:val="3"/>
    <w:uiPriority w:val="99"/>
    <w:rPr>
      <w:b/>
      <w:bCs/>
      <w:sz w:val="26"/>
      <w:szCs w:val="26"/>
      <w:lang w:val="ru-RU"/>
    </w:rPr>
  </w:style>
  <w:style w:type="character" w:customStyle="1" w:styleId="Heading1Char8">
    <w:name w:val="Heading 1 Char8"/>
    <w:uiPriority w:val="99"/>
    <w:rPr>
      <w:rFonts w:ascii="Cambria" w:hAnsi="Cambria" w:cs="Cambria"/>
      <w:b/>
      <w:bCs/>
      <w:sz w:val="32"/>
      <w:szCs w:val="32"/>
      <w:lang w:val="ru-RU"/>
    </w:rPr>
  </w:style>
  <w:style w:type="character" w:customStyle="1" w:styleId="Heading2Char8">
    <w:name w:val="Heading 2 Char8"/>
    <w:uiPriority w:val="99"/>
    <w:rPr>
      <w:rFonts w:ascii="Cambria" w:hAnsi="Cambria" w:cs="Cambria"/>
      <w:b/>
      <w:bCs/>
      <w:i/>
      <w:iCs/>
      <w:sz w:val="28"/>
      <w:szCs w:val="28"/>
      <w:lang w:val="ru-RU"/>
    </w:rPr>
  </w:style>
  <w:style w:type="character" w:customStyle="1" w:styleId="Heading3Char8">
    <w:name w:val="Heading 3 Char8"/>
    <w:uiPriority w:val="99"/>
    <w:rPr>
      <w:rFonts w:ascii="Cambria" w:hAnsi="Cambria" w:cs="Cambria"/>
      <w:b/>
      <w:bCs/>
      <w:sz w:val="26"/>
      <w:szCs w:val="26"/>
      <w:lang w:val="ru-RU"/>
    </w:rPr>
  </w:style>
  <w:style w:type="character" w:customStyle="1" w:styleId="Heading1Char7">
    <w:name w:val="Heading 1 Char7"/>
    <w:uiPriority w:val="99"/>
    <w:rPr>
      <w:rFonts w:ascii="Cambria" w:hAnsi="Cambria" w:cs="Cambria"/>
      <w:b/>
      <w:bCs/>
      <w:sz w:val="32"/>
      <w:szCs w:val="32"/>
      <w:lang w:val="ru-RU"/>
    </w:rPr>
  </w:style>
  <w:style w:type="character" w:customStyle="1" w:styleId="Heading2Char7">
    <w:name w:val="Heading 2 Char7"/>
    <w:uiPriority w:val="99"/>
    <w:rPr>
      <w:rFonts w:ascii="Cambria" w:hAnsi="Cambria" w:cs="Cambria"/>
      <w:b/>
      <w:bCs/>
      <w:i/>
      <w:iCs/>
      <w:sz w:val="28"/>
      <w:szCs w:val="28"/>
      <w:lang w:val="ru-RU"/>
    </w:rPr>
  </w:style>
  <w:style w:type="character" w:customStyle="1" w:styleId="Heading3Char7">
    <w:name w:val="Heading 3 Char7"/>
    <w:uiPriority w:val="99"/>
    <w:rPr>
      <w:rFonts w:ascii="Cambria" w:hAnsi="Cambria" w:cs="Cambria"/>
      <w:b/>
      <w:bCs/>
      <w:sz w:val="26"/>
      <w:szCs w:val="26"/>
      <w:lang w:val="ru-RU"/>
    </w:rPr>
  </w:style>
  <w:style w:type="character" w:customStyle="1" w:styleId="Heading1Char6">
    <w:name w:val="Heading 1 Char6"/>
    <w:uiPriority w:val="99"/>
    <w:rPr>
      <w:rFonts w:ascii="Cambria" w:hAnsi="Cambria" w:cs="Cambria"/>
      <w:b/>
      <w:bCs/>
      <w:sz w:val="32"/>
      <w:szCs w:val="32"/>
      <w:lang w:val="ru-RU"/>
    </w:rPr>
  </w:style>
  <w:style w:type="character" w:customStyle="1" w:styleId="Heading2Char6">
    <w:name w:val="Heading 2 Char6"/>
    <w:uiPriority w:val="99"/>
    <w:rPr>
      <w:rFonts w:ascii="Cambria" w:hAnsi="Cambria" w:cs="Cambria"/>
      <w:b/>
      <w:bCs/>
      <w:i/>
      <w:iCs/>
      <w:sz w:val="28"/>
      <w:szCs w:val="28"/>
      <w:lang w:val="ru-RU"/>
    </w:rPr>
  </w:style>
  <w:style w:type="character" w:customStyle="1" w:styleId="Heading3Char6">
    <w:name w:val="Heading 3 Char6"/>
    <w:uiPriority w:val="99"/>
    <w:rPr>
      <w:rFonts w:ascii="Cambria" w:hAnsi="Cambria" w:cs="Cambria"/>
      <w:b/>
      <w:bCs/>
      <w:sz w:val="26"/>
      <w:szCs w:val="26"/>
      <w:lang w:val="ru-RU"/>
    </w:rPr>
  </w:style>
  <w:style w:type="character" w:customStyle="1" w:styleId="Heading1Char5">
    <w:name w:val="Heading 1 Char5"/>
    <w:uiPriority w:val="99"/>
    <w:rPr>
      <w:rFonts w:ascii="Cambria" w:hAnsi="Cambria" w:cs="Cambria"/>
      <w:b/>
      <w:bCs/>
      <w:sz w:val="32"/>
      <w:szCs w:val="32"/>
      <w:lang w:val="ru-RU"/>
    </w:rPr>
  </w:style>
  <w:style w:type="character" w:customStyle="1" w:styleId="Heading2Char5">
    <w:name w:val="Heading 2 Char5"/>
    <w:uiPriority w:val="99"/>
    <w:rPr>
      <w:rFonts w:ascii="Cambria" w:hAnsi="Cambria" w:cs="Cambria"/>
      <w:b/>
      <w:bCs/>
      <w:i/>
      <w:iCs/>
      <w:sz w:val="28"/>
      <w:szCs w:val="28"/>
      <w:lang w:val="ru-RU"/>
    </w:rPr>
  </w:style>
  <w:style w:type="character" w:customStyle="1" w:styleId="Heading3Char5">
    <w:name w:val="Heading 3 Char5"/>
    <w:uiPriority w:val="99"/>
    <w:rPr>
      <w:rFonts w:ascii="Cambria" w:hAnsi="Cambria" w:cs="Cambria"/>
      <w:b/>
      <w:bCs/>
      <w:sz w:val="26"/>
      <w:szCs w:val="26"/>
      <w:lang w:val="ru-RU"/>
    </w:rPr>
  </w:style>
  <w:style w:type="character" w:customStyle="1" w:styleId="Heading1Char4">
    <w:name w:val="Heading 1 Char4"/>
    <w:uiPriority w:val="99"/>
    <w:rPr>
      <w:rFonts w:ascii="Cambria" w:hAnsi="Cambria" w:cs="Cambria"/>
      <w:b/>
      <w:bCs/>
      <w:sz w:val="32"/>
      <w:szCs w:val="32"/>
      <w:lang w:val="ru-RU"/>
    </w:rPr>
  </w:style>
  <w:style w:type="character" w:customStyle="1" w:styleId="Heading2Char4">
    <w:name w:val="Heading 2 Char4"/>
    <w:uiPriority w:val="99"/>
    <w:rPr>
      <w:rFonts w:ascii="Cambria" w:hAnsi="Cambria" w:cs="Cambria"/>
      <w:b/>
      <w:bCs/>
      <w:i/>
      <w:iCs/>
      <w:sz w:val="28"/>
      <w:szCs w:val="28"/>
      <w:lang w:val="ru-RU"/>
    </w:rPr>
  </w:style>
  <w:style w:type="character" w:customStyle="1" w:styleId="Heading3Char4">
    <w:name w:val="Heading 3 Char4"/>
    <w:uiPriority w:val="99"/>
    <w:rPr>
      <w:rFonts w:ascii="Cambria" w:hAnsi="Cambria" w:cs="Cambria"/>
      <w:b/>
      <w:bCs/>
      <w:sz w:val="26"/>
      <w:szCs w:val="26"/>
      <w:lang w:val="ru-RU"/>
    </w:rPr>
  </w:style>
  <w:style w:type="character" w:customStyle="1" w:styleId="Heading1Char3">
    <w:name w:val="Heading 1 Char3"/>
    <w:uiPriority w:val="99"/>
    <w:rPr>
      <w:rFonts w:ascii="Cambria" w:hAnsi="Cambria" w:cs="Cambria"/>
      <w:b/>
      <w:bCs/>
      <w:sz w:val="32"/>
      <w:szCs w:val="32"/>
      <w:lang w:val="ru-RU"/>
    </w:rPr>
  </w:style>
  <w:style w:type="character" w:customStyle="1" w:styleId="Heading2Char3">
    <w:name w:val="Heading 2 Char3"/>
    <w:uiPriority w:val="99"/>
    <w:rPr>
      <w:rFonts w:ascii="Cambria" w:hAnsi="Cambria" w:cs="Cambria"/>
      <w:b/>
      <w:bCs/>
      <w:i/>
      <w:iCs/>
      <w:sz w:val="28"/>
      <w:szCs w:val="28"/>
      <w:lang w:val="ru-RU"/>
    </w:rPr>
  </w:style>
  <w:style w:type="character" w:customStyle="1" w:styleId="Heading3Char3">
    <w:name w:val="Heading 3 Char3"/>
    <w:uiPriority w:val="99"/>
    <w:rPr>
      <w:rFonts w:ascii="Cambria" w:hAnsi="Cambria" w:cs="Cambria"/>
      <w:b/>
      <w:bCs/>
      <w:sz w:val="26"/>
      <w:szCs w:val="26"/>
      <w:lang w:val="ru-RU"/>
    </w:rPr>
  </w:style>
  <w:style w:type="character" w:customStyle="1" w:styleId="Heading1Char2">
    <w:name w:val="Heading 1 Char2"/>
    <w:uiPriority w:val="99"/>
    <w:rPr>
      <w:rFonts w:ascii="Cambria" w:hAnsi="Cambria" w:cs="Cambria"/>
      <w:b/>
      <w:bCs/>
      <w:sz w:val="32"/>
      <w:szCs w:val="32"/>
      <w:lang w:val="ru-RU"/>
    </w:rPr>
  </w:style>
  <w:style w:type="character" w:customStyle="1" w:styleId="Heading2Char2">
    <w:name w:val="Heading 2 Char2"/>
    <w:uiPriority w:val="99"/>
    <w:rPr>
      <w:rFonts w:ascii="Cambria" w:hAnsi="Cambria" w:cs="Cambria"/>
      <w:b/>
      <w:bCs/>
      <w:i/>
      <w:iCs/>
      <w:sz w:val="28"/>
      <w:szCs w:val="28"/>
      <w:lang w:val="ru-RU"/>
    </w:rPr>
  </w:style>
  <w:style w:type="character" w:customStyle="1" w:styleId="Heading3Char2">
    <w:name w:val="Heading 3 Char2"/>
    <w:uiPriority w:val="99"/>
    <w:rPr>
      <w:rFonts w:ascii="Cambria" w:hAnsi="Cambria" w:cs="Cambria"/>
      <w:b/>
      <w:bCs/>
      <w:sz w:val="26"/>
      <w:szCs w:val="26"/>
      <w:lang w:val="ru-RU"/>
    </w:rPr>
  </w:style>
  <w:style w:type="character" w:customStyle="1" w:styleId="Heading1Char1">
    <w:name w:val="Heading 1 Char1"/>
    <w:uiPriority w:val="99"/>
    <w:rPr>
      <w:rFonts w:ascii="Cambria" w:hAnsi="Cambria" w:cs="Cambria"/>
      <w:b/>
      <w:bCs/>
      <w:sz w:val="32"/>
      <w:szCs w:val="32"/>
      <w:lang w:val="ru-RU"/>
    </w:rPr>
  </w:style>
  <w:style w:type="character" w:customStyle="1" w:styleId="Heading2Char1">
    <w:name w:val="Heading 2 Char1"/>
    <w:uiPriority w:val="99"/>
    <w:rPr>
      <w:rFonts w:ascii="Cambria" w:hAnsi="Cambria" w:cs="Cambria"/>
      <w:b/>
      <w:bCs/>
      <w:i/>
      <w:iCs/>
      <w:sz w:val="28"/>
      <w:szCs w:val="28"/>
      <w:lang w:val="ru-RU"/>
    </w:rPr>
  </w:style>
  <w:style w:type="character" w:customStyle="1" w:styleId="Heading3Char1">
    <w:name w:val="Heading 3 Char1"/>
    <w:uiPriority w:val="99"/>
    <w:rPr>
      <w:rFonts w:ascii="Cambria" w:hAnsi="Cambria" w:cs="Cambria"/>
      <w:b/>
      <w:bCs/>
      <w:sz w:val="26"/>
      <w:szCs w:val="26"/>
      <w:lang w:val="ru-RU"/>
    </w:rPr>
  </w:style>
  <w:style w:type="character" w:styleId="a3">
    <w:name w:val="Hyperlink"/>
    <w:uiPriority w:val="99"/>
    <w:rPr>
      <w:rFonts w:ascii="Arial" w:hAnsi="Arial" w:cs="Arial"/>
      <w:color w:val="0000FF"/>
      <w:u w:val="single"/>
      <w:lang w:val="ru-RU"/>
    </w:rPr>
  </w:style>
  <w:style w:type="paragraph" w:styleId="a4">
    <w:name w:val="header"/>
    <w:basedOn w:val="a"/>
    <w:link w:val="a5"/>
    <w:uiPriority w:val="99"/>
    <w:rPr>
      <w:sz w:val="24"/>
      <w:szCs w:val="24"/>
    </w:rPr>
  </w:style>
  <w:style w:type="character" w:customStyle="1" w:styleId="HeaderChar">
    <w:name w:val="Header Char"/>
    <w:uiPriority w:val="99"/>
    <w:semiHidden/>
    <w:rsid w:val="000C4925"/>
    <w:rPr>
      <w:rFonts w:ascii="Arial" w:hAnsi="Arial" w:cs="Arial"/>
      <w:sz w:val="20"/>
      <w:szCs w:val="20"/>
    </w:rPr>
  </w:style>
  <w:style w:type="character" w:customStyle="1" w:styleId="a5">
    <w:name w:val="Верхний колонтитул Знак"/>
    <w:link w:val="a4"/>
    <w:uiPriority w:val="99"/>
    <w:rPr>
      <w:sz w:val="24"/>
      <w:szCs w:val="24"/>
      <w:lang w:val="ru-RU"/>
    </w:rPr>
  </w:style>
  <w:style w:type="character" w:customStyle="1" w:styleId="HeaderChar8">
    <w:name w:val="Header Char8"/>
    <w:uiPriority w:val="99"/>
    <w:rPr>
      <w:rFonts w:ascii="Arial" w:hAnsi="Arial" w:cs="Arial"/>
      <w:lang w:val="ru-RU"/>
    </w:rPr>
  </w:style>
  <w:style w:type="character" w:customStyle="1" w:styleId="HeaderChar7">
    <w:name w:val="Header Char7"/>
    <w:uiPriority w:val="99"/>
    <w:rPr>
      <w:rFonts w:ascii="Arial" w:hAnsi="Arial" w:cs="Arial"/>
      <w:lang w:val="ru-RU"/>
    </w:rPr>
  </w:style>
  <w:style w:type="character" w:customStyle="1" w:styleId="HeaderChar6">
    <w:name w:val="Header Char6"/>
    <w:uiPriority w:val="99"/>
    <w:rPr>
      <w:rFonts w:ascii="Arial" w:hAnsi="Arial" w:cs="Arial"/>
      <w:lang w:val="ru-RU"/>
    </w:rPr>
  </w:style>
  <w:style w:type="character" w:customStyle="1" w:styleId="HeaderChar5">
    <w:name w:val="Header Char5"/>
    <w:uiPriority w:val="99"/>
    <w:rPr>
      <w:rFonts w:ascii="Arial" w:hAnsi="Arial" w:cs="Arial"/>
      <w:lang w:val="ru-RU"/>
    </w:rPr>
  </w:style>
  <w:style w:type="character" w:customStyle="1" w:styleId="HeaderChar4">
    <w:name w:val="Header Char4"/>
    <w:uiPriority w:val="99"/>
    <w:rPr>
      <w:rFonts w:ascii="Arial" w:hAnsi="Arial" w:cs="Arial"/>
      <w:lang w:val="ru-RU"/>
    </w:rPr>
  </w:style>
  <w:style w:type="character" w:customStyle="1" w:styleId="HeaderChar3">
    <w:name w:val="Header Char3"/>
    <w:uiPriority w:val="99"/>
    <w:rPr>
      <w:rFonts w:ascii="Arial" w:hAnsi="Arial" w:cs="Arial"/>
      <w:lang w:val="ru-RU"/>
    </w:rPr>
  </w:style>
  <w:style w:type="character" w:customStyle="1" w:styleId="HeaderChar2">
    <w:name w:val="Header Char2"/>
    <w:uiPriority w:val="99"/>
    <w:rPr>
      <w:rFonts w:ascii="Arial" w:hAnsi="Arial" w:cs="Arial"/>
      <w:lang w:val="ru-RU"/>
    </w:rPr>
  </w:style>
  <w:style w:type="character" w:customStyle="1" w:styleId="HeaderChar1">
    <w:name w:val="Header Char1"/>
    <w:uiPriority w:val="99"/>
    <w:rPr>
      <w:rFonts w:ascii="Arial" w:hAnsi="Arial" w:cs="Arial"/>
      <w:lang w:val="ru-RU"/>
    </w:rPr>
  </w:style>
  <w:style w:type="paragraph" w:styleId="a6">
    <w:name w:val="footer"/>
    <w:basedOn w:val="a"/>
    <w:link w:val="a7"/>
    <w:uiPriority w:val="99"/>
    <w:rPr>
      <w:sz w:val="24"/>
      <w:szCs w:val="24"/>
    </w:rPr>
  </w:style>
  <w:style w:type="character" w:customStyle="1" w:styleId="FooterChar">
    <w:name w:val="Footer Char"/>
    <w:uiPriority w:val="99"/>
    <w:semiHidden/>
    <w:rsid w:val="000C4925"/>
    <w:rPr>
      <w:rFonts w:ascii="Arial" w:hAnsi="Arial" w:cs="Arial"/>
      <w:sz w:val="20"/>
      <w:szCs w:val="20"/>
    </w:rPr>
  </w:style>
  <w:style w:type="character" w:customStyle="1" w:styleId="a7">
    <w:name w:val="Нижний колонтитул Знак"/>
    <w:link w:val="a6"/>
    <w:uiPriority w:val="99"/>
    <w:rPr>
      <w:sz w:val="24"/>
      <w:szCs w:val="24"/>
      <w:lang w:val="ru-RU"/>
    </w:rPr>
  </w:style>
  <w:style w:type="character" w:customStyle="1" w:styleId="FooterChar8">
    <w:name w:val="Footer Char8"/>
    <w:uiPriority w:val="99"/>
    <w:rPr>
      <w:rFonts w:ascii="Arial" w:hAnsi="Arial" w:cs="Arial"/>
      <w:lang w:val="ru-RU"/>
    </w:rPr>
  </w:style>
  <w:style w:type="character" w:customStyle="1" w:styleId="FooterChar7">
    <w:name w:val="Footer Char7"/>
    <w:uiPriority w:val="99"/>
    <w:rPr>
      <w:rFonts w:ascii="Arial" w:hAnsi="Arial" w:cs="Arial"/>
      <w:lang w:val="ru-RU"/>
    </w:rPr>
  </w:style>
  <w:style w:type="character" w:customStyle="1" w:styleId="FooterChar6">
    <w:name w:val="Footer Char6"/>
    <w:uiPriority w:val="99"/>
    <w:rPr>
      <w:rFonts w:ascii="Arial" w:hAnsi="Arial" w:cs="Arial"/>
      <w:lang w:val="ru-RU"/>
    </w:rPr>
  </w:style>
  <w:style w:type="character" w:customStyle="1" w:styleId="FooterChar5">
    <w:name w:val="Footer Char5"/>
    <w:uiPriority w:val="99"/>
    <w:rPr>
      <w:rFonts w:ascii="Arial" w:hAnsi="Arial" w:cs="Arial"/>
      <w:lang w:val="ru-RU"/>
    </w:rPr>
  </w:style>
  <w:style w:type="character" w:customStyle="1" w:styleId="FooterChar4">
    <w:name w:val="Footer Char4"/>
    <w:uiPriority w:val="99"/>
    <w:rPr>
      <w:rFonts w:ascii="Arial" w:hAnsi="Arial" w:cs="Arial"/>
      <w:lang w:val="ru-RU"/>
    </w:rPr>
  </w:style>
  <w:style w:type="character" w:customStyle="1" w:styleId="FooterChar3">
    <w:name w:val="Footer Char3"/>
    <w:uiPriority w:val="99"/>
    <w:rPr>
      <w:rFonts w:ascii="Arial" w:hAnsi="Arial" w:cs="Arial"/>
      <w:lang w:val="ru-RU"/>
    </w:rPr>
  </w:style>
  <w:style w:type="character" w:customStyle="1" w:styleId="FooterChar2">
    <w:name w:val="Footer Char2"/>
    <w:uiPriority w:val="99"/>
    <w:rPr>
      <w:rFonts w:ascii="Arial" w:hAnsi="Arial" w:cs="Arial"/>
      <w:lang w:val="ru-RU"/>
    </w:rPr>
  </w:style>
  <w:style w:type="character" w:customStyle="1" w:styleId="FooterChar1">
    <w:name w:val="Footer Char1"/>
    <w:uiPriority w:val="99"/>
    <w:rPr>
      <w:rFonts w:ascii="Arial" w:hAnsi="Arial" w:cs="Arial"/>
      <w:lang w:val="ru-RU"/>
    </w:rPr>
  </w:style>
  <w:style w:type="character" w:styleId="a8">
    <w:name w:val="footnote reference"/>
    <w:uiPriority w:val="99"/>
    <w:rPr>
      <w:rFonts w:ascii="Arial" w:hAnsi="Arial" w:cs="Arial"/>
      <w:vertAlign w:val="superscript"/>
      <w:lang w:val="ru-RU"/>
    </w:rPr>
  </w:style>
  <w:style w:type="character" w:styleId="a9">
    <w:name w:val="endnote reference"/>
    <w:uiPriority w:val="99"/>
    <w:rPr>
      <w:rFonts w:ascii="Arial" w:hAnsi="Arial" w:cs="Arial"/>
      <w:vertAlign w:val="superscript"/>
      <w:lang w:val="ru-RU"/>
    </w:rPr>
  </w:style>
  <w:style w:type="paragraph" w:styleId="aa">
    <w:name w:val="footnote text"/>
    <w:basedOn w:val="a"/>
    <w:link w:val="ab"/>
    <w:uiPriority w:val="99"/>
    <w:rPr>
      <w:sz w:val="24"/>
      <w:szCs w:val="24"/>
    </w:rPr>
  </w:style>
  <w:style w:type="character" w:customStyle="1" w:styleId="FootnoteTextChar">
    <w:name w:val="Footnote Text Char"/>
    <w:uiPriority w:val="99"/>
    <w:semiHidden/>
    <w:rsid w:val="000C4925"/>
    <w:rPr>
      <w:rFonts w:ascii="Arial" w:hAnsi="Arial" w:cs="Arial"/>
      <w:sz w:val="20"/>
      <w:szCs w:val="20"/>
    </w:rPr>
  </w:style>
  <w:style w:type="character" w:customStyle="1" w:styleId="ab">
    <w:name w:val="Текст сноски Знак"/>
    <w:link w:val="aa"/>
    <w:uiPriority w:val="99"/>
    <w:rPr>
      <w:sz w:val="24"/>
      <w:szCs w:val="24"/>
      <w:lang w:val="ru-RU"/>
    </w:rPr>
  </w:style>
  <w:style w:type="character" w:customStyle="1" w:styleId="FootnoteTextChar8">
    <w:name w:val="Footnote Text Char8"/>
    <w:uiPriority w:val="99"/>
    <w:rPr>
      <w:rFonts w:ascii="Arial" w:hAnsi="Arial" w:cs="Arial"/>
      <w:lang w:val="ru-RU"/>
    </w:rPr>
  </w:style>
  <w:style w:type="character" w:customStyle="1" w:styleId="FootnoteTextChar7">
    <w:name w:val="Footnote Text Char7"/>
    <w:uiPriority w:val="99"/>
    <w:rPr>
      <w:rFonts w:ascii="Arial" w:hAnsi="Arial" w:cs="Arial"/>
      <w:lang w:val="ru-RU"/>
    </w:rPr>
  </w:style>
  <w:style w:type="character" w:customStyle="1" w:styleId="FootnoteTextChar6">
    <w:name w:val="Footnote Text Char6"/>
    <w:uiPriority w:val="99"/>
    <w:rPr>
      <w:rFonts w:ascii="Arial" w:hAnsi="Arial" w:cs="Arial"/>
      <w:lang w:val="ru-RU"/>
    </w:rPr>
  </w:style>
  <w:style w:type="character" w:customStyle="1" w:styleId="FootnoteTextChar5">
    <w:name w:val="Footnote Text Char5"/>
    <w:uiPriority w:val="99"/>
    <w:rPr>
      <w:rFonts w:ascii="Arial" w:hAnsi="Arial" w:cs="Arial"/>
      <w:lang w:val="ru-RU"/>
    </w:rPr>
  </w:style>
  <w:style w:type="character" w:customStyle="1" w:styleId="FootnoteTextChar4">
    <w:name w:val="Footnote Text Char4"/>
    <w:uiPriority w:val="99"/>
    <w:rPr>
      <w:rFonts w:ascii="Arial" w:hAnsi="Arial" w:cs="Arial"/>
      <w:lang w:val="ru-RU"/>
    </w:rPr>
  </w:style>
  <w:style w:type="character" w:customStyle="1" w:styleId="FootnoteTextChar3">
    <w:name w:val="Footnote Text Char3"/>
    <w:uiPriority w:val="99"/>
    <w:rPr>
      <w:rFonts w:ascii="Arial" w:hAnsi="Arial" w:cs="Arial"/>
      <w:lang w:val="ru-RU"/>
    </w:rPr>
  </w:style>
  <w:style w:type="character" w:customStyle="1" w:styleId="FootnoteTextChar2">
    <w:name w:val="Footnote Text Char2"/>
    <w:uiPriority w:val="99"/>
    <w:rPr>
      <w:rFonts w:ascii="Arial" w:hAnsi="Arial" w:cs="Arial"/>
      <w:lang w:val="ru-RU"/>
    </w:rPr>
  </w:style>
  <w:style w:type="character" w:customStyle="1" w:styleId="FootnoteTextChar1">
    <w:name w:val="Footnote Text Char1"/>
    <w:uiPriority w:val="99"/>
    <w:rPr>
      <w:rFonts w:ascii="Arial" w:hAnsi="Arial" w:cs="Arial"/>
      <w:lang w:val="ru-RU"/>
    </w:rPr>
  </w:style>
  <w:style w:type="paragraph" w:styleId="ac">
    <w:name w:val="endnote text"/>
    <w:basedOn w:val="a"/>
    <w:link w:val="ad"/>
    <w:uiPriority w:val="99"/>
    <w:rPr>
      <w:sz w:val="24"/>
      <w:szCs w:val="24"/>
    </w:rPr>
  </w:style>
  <w:style w:type="character" w:customStyle="1" w:styleId="EndnoteTextChar">
    <w:name w:val="Endnote Text Char"/>
    <w:uiPriority w:val="99"/>
    <w:semiHidden/>
    <w:rsid w:val="000C4925"/>
    <w:rPr>
      <w:rFonts w:ascii="Arial" w:hAnsi="Arial" w:cs="Arial"/>
      <w:sz w:val="20"/>
      <w:szCs w:val="20"/>
    </w:rPr>
  </w:style>
  <w:style w:type="character" w:customStyle="1" w:styleId="ad">
    <w:name w:val="Текст концевой сноски Знак"/>
    <w:link w:val="ac"/>
    <w:uiPriority w:val="99"/>
    <w:rPr>
      <w:sz w:val="24"/>
      <w:szCs w:val="24"/>
      <w:lang w:val="ru-RU"/>
    </w:rPr>
  </w:style>
  <w:style w:type="character" w:customStyle="1" w:styleId="EndnoteTextChar8">
    <w:name w:val="Endnote Text Char8"/>
    <w:uiPriority w:val="99"/>
    <w:rPr>
      <w:rFonts w:ascii="Arial" w:hAnsi="Arial" w:cs="Arial"/>
      <w:lang w:val="ru-RU"/>
    </w:rPr>
  </w:style>
  <w:style w:type="character" w:customStyle="1" w:styleId="EndnoteTextChar7">
    <w:name w:val="Endnote Text Char7"/>
    <w:uiPriority w:val="99"/>
    <w:rPr>
      <w:rFonts w:ascii="Arial" w:hAnsi="Arial" w:cs="Arial"/>
      <w:lang w:val="ru-RU"/>
    </w:rPr>
  </w:style>
  <w:style w:type="character" w:customStyle="1" w:styleId="EndnoteTextChar6">
    <w:name w:val="Endnote Text Char6"/>
    <w:uiPriority w:val="99"/>
    <w:rPr>
      <w:rFonts w:ascii="Arial" w:hAnsi="Arial" w:cs="Arial"/>
      <w:lang w:val="ru-RU"/>
    </w:rPr>
  </w:style>
  <w:style w:type="character" w:customStyle="1" w:styleId="EndnoteTextChar5">
    <w:name w:val="Endnote Text Char5"/>
    <w:uiPriority w:val="99"/>
    <w:rPr>
      <w:rFonts w:ascii="Arial" w:hAnsi="Arial" w:cs="Arial"/>
      <w:lang w:val="ru-RU"/>
    </w:rPr>
  </w:style>
  <w:style w:type="character" w:customStyle="1" w:styleId="EndnoteTextChar4">
    <w:name w:val="Endnote Text Char4"/>
    <w:uiPriority w:val="99"/>
    <w:rPr>
      <w:rFonts w:ascii="Arial" w:hAnsi="Arial" w:cs="Arial"/>
      <w:lang w:val="ru-RU"/>
    </w:rPr>
  </w:style>
  <w:style w:type="character" w:customStyle="1" w:styleId="EndnoteTextChar3">
    <w:name w:val="Endnote Text Char3"/>
    <w:uiPriority w:val="99"/>
    <w:rPr>
      <w:rFonts w:ascii="Arial" w:hAnsi="Arial" w:cs="Arial"/>
      <w:lang w:val="ru-RU"/>
    </w:rPr>
  </w:style>
  <w:style w:type="character" w:customStyle="1" w:styleId="EndnoteTextChar2">
    <w:name w:val="Endnote Text Char2"/>
    <w:uiPriority w:val="99"/>
    <w:rPr>
      <w:rFonts w:ascii="Arial" w:hAnsi="Arial" w:cs="Arial"/>
      <w:lang w:val="ru-RU"/>
    </w:rPr>
  </w:style>
  <w:style w:type="character" w:customStyle="1" w:styleId="EndnoteTextChar1">
    <w:name w:val="Endnote Text Char1"/>
    <w:uiPriority w:val="99"/>
    <w:rPr>
      <w:rFonts w:ascii="Arial" w:hAnsi="Arial" w:cs="Arial"/>
      <w:lang w:val="ru-RU"/>
    </w:rPr>
  </w:style>
  <w:style w:type="paragraph" w:styleId="ae">
    <w:name w:val="caption"/>
    <w:basedOn w:val="a"/>
    <w:next w:val="a"/>
    <w:uiPriority w:val="99"/>
    <w:qFormat/>
    <w:rPr>
      <w:b/>
      <w:bCs/>
      <w:sz w:val="18"/>
      <w:szCs w:val="18"/>
    </w:rPr>
  </w:style>
  <w:style w:type="paragraph" w:styleId="af">
    <w:name w:val="List Paragraph"/>
    <w:basedOn w:val="a"/>
    <w:uiPriority w:val="99"/>
    <w:qFormat/>
    <w:pPr>
      <w:ind w:left="720"/>
    </w:pPr>
    <w:rPr>
      <w:sz w:val="24"/>
      <w:szCs w:val="24"/>
    </w:rPr>
  </w:style>
  <w:style w:type="paragraph" w:styleId="af0">
    <w:name w:val="Balloon Text"/>
    <w:basedOn w:val="a"/>
    <w:link w:val="af1"/>
    <w:uiPriority w:val="99"/>
    <w:rPr>
      <w:rFonts w:ascii="Tahoma" w:hAnsi="Tahoma" w:cs="Tahoma"/>
      <w:sz w:val="16"/>
      <w:szCs w:val="16"/>
    </w:rPr>
  </w:style>
  <w:style w:type="character" w:customStyle="1" w:styleId="BalloonTextChar">
    <w:name w:val="Balloon Text Char"/>
    <w:uiPriority w:val="99"/>
    <w:semiHidden/>
    <w:rsid w:val="000C4925"/>
    <w:rPr>
      <w:rFonts w:ascii="Times New Roman" w:hAnsi="Times New Roman" w:cs="Times New Roman"/>
      <w:sz w:val="0"/>
      <w:szCs w:val="0"/>
    </w:rPr>
  </w:style>
  <w:style w:type="character" w:customStyle="1" w:styleId="af1">
    <w:name w:val="Текст выноски Знак"/>
    <w:link w:val="af0"/>
    <w:uiPriority w:val="99"/>
    <w:rPr>
      <w:rFonts w:ascii="Tahoma" w:hAnsi="Tahoma" w:cs="Tahoma"/>
      <w:sz w:val="16"/>
      <w:szCs w:val="16"/>
      <w:lang w:val="ru-RU"/>
    </w:rPr>
  </w:style>
  <w:style w:type="character" w:customStyle="1" w:styleId="BalloonTextChar3">
    <w:name w:val="Balloon Text Char3"/>
    <w:uiPriority w:val="99"/>
    <w:rPr>
      <w:rFonts w:ascii="Arial" w:hAnsi="Arial" w:cs="Arial"/>
      <w:sz w:val="2"/>
      <w:szCs w:val="2"/>
      <w:lang w:val="ru-RU"/>
    </w:rPr>
  </w:style>
  <w:style w:type="character" w:customStyle="1" w:styleId="BalloonTextChar2">
    <w:name w:val="Balloon Text Char2"/>
    <w:uiPriority w:val="99"/>
    <w:rPr>
      <w:rFonts w:ascii="Arial" w:hAnsi="Arial" w:cs="Arial"/>
      <w:sz w:val="2"/>
      <w:szCs w:val="2"/>
      <w:lang w:val="ru-RU"/>
    </w:rPr>
  </w:style>
  <w:style w:type="character" w:customStyle="1" w:styleId="BalloonTextChar1">
    <w:name w:val="Balloon Text Char1"/>
    <w:uiPriority w:val="99"/>
    <w:rPr>
      <w:rFonts w:ascii="Arial" w:hAnsi="Arial" w:cs="Arial"/>
      <w:sz w:val="2"/>
      <w:szCs w:val="2"/>
      <w:lang w:val="ru-RU"/>
    </w:rPr>
  </w:style>
  <w:style w:type="paragraph" w:styleId="af2">
    <w:name w:val="Normal (Web)"/>
    <w:basedOn w:val="a"/>
    <w:uiPriority w:val="99"/>
    <w:pPr>
      <w:spacing w:before="100" w:after="100"/>
    </w:pPr>
    <w:rPr>
      <w:rFonts w:ascii="Times New Roman" w:hAnsi="Times New Roman" w:cs="Times New Roman"/>
      <w:sz w:val="24"/>
      <w:szCs w:val="24"/>
    </w:rPr>
  </w:style>
  <w:style w:type="paragraph" w:customStyle="1" w:styleId="Style1">
    <w:name w:val="Style1"/>
    <w:basedOn w:val="a"/>
    <w:uiPriority w:val="99"/>
    <w:pPr>
      <w:ind w:left="227"/>
      <w:jc w:val="both"/>
    </w:pPr>
    <w:rPr>
      <w:rFonts w:ascii="Times New Roman" w:hAnsi="Times New Roman" w:cs="Times New Roman"/>
      <w:sz w:val="24"/>
      <w:szCs w:val="24"/>
    </w:rPr>
  </w:style>
  <w:style w:type="paragraph" w:customStyle="1" w:styleId="Style4">
    <w:name w:val="Style4"/>
    <w:basedOn w:val="a"/>
    <w:uiPriority w:val="99"/>
    <w:pPr>
      <w:ind w:left="227"/>
    </w:pPr>
    <w:rPr>
      <w:rFonts w:ascii="Times New Roman" w:hAnsi="Times New Roman" w:cs="Times New Roman"/>
      <w:sz w:val="24"/>
      <w:szCs w:val="24"/>
    </w:rPr>
  </w:style>
  <w:style w:type="character" w:customStyle="1" w:styleId="FontStyle59">
    <w:name w:val="Font Style59"/>
    <w:uiPriority w:val="99"/>
    <w:rPr>
      <w:rFonts w:ascii="Arial" w:hAnsi="Arial" w:cs="Arial"/>
      <w:b/>
      <w:bCs/>
      <w:sz w:val="22"/>
      <w:szCs w:val="22"/>
      <w:lang w:val="ru-RU"/>
    </w:rPr>
  </w:style>
  <w:style w:type="character" w:customStyle="1" w:styleId="FontStyle61">
    <w:name w:val="Font Style61"/>
    <w:uiPriority w:val="99"/>
    <w:rPr>
      <w:rFonts w:ascii="Arial" w:hAnsi="Arial" w:cs="Arial"/>
      <w:b/>
      <w:bCs/>
      <w:sz w:val="26"/>
      <w:szCs w:val="26"/>
      <w:lang w:val="ru-RU"/>
    </w:rPr>
  </w:style>
  <w:style w:type="character" w:customStyle="1" w:styleId="FontStyle11">
    <w:name w:val="Font Style11"/>
    <w:uiPriority w:val="99"/>
    <w:rPr>
      <w:rFonts w:ascii="Arial" w:hAnsi="Arial" w:cs="Arial"/>
      <w:sz w:val="22"/>
      <w:szCs w:val="22"/>
      <w:lang w:val="ru-RU"/>
    </w:rPr>
  </w:style>
  <w:style w:type="paragraph" w:customStyle="1" w:styleId="2909F619802848F09E01365C32F34654">
    <w:name w:val="2909F619802848F09E01365C32F34654"/>
    <w:uiPriority w:val="99"/>
    <w:pPr>
      <w:autoSpaceDE w:val="0"/>
      <w:autoSpaceDN w:val="0"/>
      <w:adjustRightInd w:val="0"/>
      <w:spacing w:after="200" w:line="276" w:lineRule="auto"/>
    </w:pPr>
    <w:rPr>
      <w:rFonts w:cs="Calibri"/>
      <w:sz w:val="22"/>
      <w:szCs w:val="22"/>
    </w:rPr>
  </w:style>
  <w:style w:type="character" w:styleId="af3">
    <w:name w:val="annotation reference"/>
    <w:uiPriority w:val="99"/>
    <w:rPr>
      <w:rFonts w:ascii="Arial" w:hAnsi="Arial" w:cs="Arial"/>
      <w:sz w:val="16"/>
      <w:szCs w:val="16"/>
      <w:lang w:val="ru-RU"/>
    </w:rPr>
  </w:style>
  <w:style w:type="paragraph" w:styleId="af4">
    <w:name w:val="annotation text"/>
    <w:basedOn w:val="a"/>
    <w:link w:val="af5"/>
    <w:uiPriority w:val="99"/>
    <w:rPr>
      <w:sz w:val="24"/>
      <w:szCs w:val="24"/>
    </w:rPr>
  </w:style>
  <w:style w:type="character" w:customStyle="1" w:styleId="CommentTextChar">
    <w:name w:val="Comment Text Char"/>
    <w:uiPriority w:val="99"/>
    <w:semiHidden/>
    <w:rsid w:val="000C4925"/>
    <w:rPr>
      <w:rFonts w:ascii="Arial" w:hAnsi="Arial" w:cs="Arial"/>
      <w:sz w:val="20"/>
      <w:szCs w:val="20"/>
    </w:rPr>
  </w:style>
  <w:style w:type="character" w:customStyle="1" w:styleId="af5">
    <w:name w:val="Текст примечания Знак"/>
    <w:link w:val="af4"/>
    <w:uiPriority w:val="99"/>
    <w:rPr>
      <w:lang w:val="ru-RU"/>
    </w:rPr>
  </w:style>
  <w:style w:type="paragraph" w:styleId="af6">
    <w:name w:val="annotation subject"/>
    <w:basedOn w:val="af4"/>
    <w:next w:val="af4"/>
    <w:link w:val="af7"/>
    <w:uiPriority w:val="99"/>
    <w:rPr>
      <w:b/>
      <w:bCs/>
    </w:rPr>
  </w:style>
  <w:style w:type="character" w:customStyle="1" w:styleId="CommentSubjectChar">
    <w:name w:val="Comment Subject Char"/>
    <w:uiPriority w:val="99"/>
    <w:semiHidden/>
    <w:rsid w:val="000C4925"/>
    <w:rPr>
      <w:rFonts w:ascii="Arial" w:hAnsi="Arial" w:cs="Arial"/>
      <w:b/>
      <w:bCs/>
      <w:sz w:val="20"/>
      <w:szCs w:val="20"/>
      <w:lang w:val="ru-RU"/>
    </w:rPr>
  </w:style>
  <w:style w:type="character" w:customStyle="1" w:styleId="af7">
    <w:name w:val="Тема примечания Знак"/>
    <w:link w:val="af6"/>
    <w:uiPriority w:val="99"/>
    <w:rPr>
      <w:b/>
      <w:bCs/>
      <w:lang w:val="ru-RU"/>
    </w:rPr>
  </w:style>
  <w:style w:type="paragraph" w:styleId="af8">
    <w:name w:val="TOC Heading"/>
    <w:basedOn w:val="1"/>
    <w:next w:val="a"/>
    <w:uiPriority w:val="99"/>
    <w:qFormat/>
    <w:pPr>
      <w:keepLines/>
      <w:widowControl/>
      <w:spacing w:after="0" w:line="256" w:lineRule="auto"/>
      <w:outlineLvl w:val="9"/>
    </w:pPr>
    <w:rPr>
      <w:rFonts w:ascii="Calibri Light" w:hAnsi="Calibri Light" w:cs="Calibri Light"/>
      <w:b w:val="0"/>
      <w:bCs w:val="0"/>
      <w:color w:val="2E74B5"/>
    </w:rPr>
  </w:style>
  <w:style w:type="paragraph" w:styleId="21">
    <w:name w:val="toc 2"/>
    <w:basedOn w:val="a"/>
    <w:next w:val="a"/>
    <w:uiPriority w:val="99"/>
    <w:pPr>
      <w:widowControl/>
      <w:spacing w:after="100" w:line="256" w:lineRule="auto"/>
      <w:ind w:left="220"/>
    </w:pPr>
    <w:rPr>
      <w:rFonts w:ascii="Calibri" w:hAnsi="Calibri" w:cs="Calibri"/>
      <w:sz w:val="22"/>
      <w:szCs w:val="22"/>
    </w:rPr>
  </w:style>
  <w:style w:type="paragraph" w:styleId="11">
    <w:name w:val="toc 1"/>
    <w:basedOn w:val="a"/>
    <w:next w:val="a"/>
    <w:uiPriority w:val="99"/>
    <w:pPr>
      <w:widowControl/>
      <w:spacing w:after="100" w:line="256" w:lineRule="auto"/>
    </w:pPr>
    <w:rPr>
      <w:rFonts w:ascii="Calibri" w:hAnsi="Calibri" w:cs="Calibri"/>
      <w:sz w:val="22"/>
      <w:szCs w:val="22"/>
    </w:rPr>
  </w:style>
  <w:style w:type="paragraph" w:styleId="31">
    <w:name w:val="toc 3"/>
    <w:basedOn w:val="a"/>
    <w:next w:val="a"/>
    <w:uiPriority w:val="99"/>
    <w:pPr>
      <w:widowControl/>
      <w:spacing w:after="100" w:line="256" w:lineRule="auto"/>
      <w:ind w:left="440"/>
    </w:pPr>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79D14B-E85D-4D09-B624-FFB7347E5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34</Pages>
  <Words>9377</Words>
  <Characters>53450</Characters>
  <Application>Microsoft Office Word</Application>
  <DocSecurity>0</DocSecurity>
  <Lines>445</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Наташа</cp:lastModifiedBy>
  <cp:revision>19</cp:revision>
  <dcterms:created xsi:type="dcterms:W3CDTF">2020-01-07T18:19:00Z</dcterms:created>
  <dcterms:modified xsi:type="dcterms:W3CDTF">2020-01-07T19:48:00Z</dcterms:modified>
</cp:coreProperties>
</file>