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51" w:rsidRPr="007658BC" w:rsidRDefault="005D4951" w:rsidP="005D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0" w:name="_GoBack"/>
      <w:r w:rsidRPr="007658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Консультация логопеда для воспитателей</w:t>
      </w:r>
    </w:p>
    <w:p w:rsidR="0062239A" w:rsidRPr="007658BC" w:rsidRDefault="005D4951" w:rsidP="005D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62239A" w:rsidRPr="007658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Игры по развитию речи</w:t>
      </w:r>
      <w:r w:rsidR="00DC119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 детей дошкольного возраста</w:t>
      </w:r>
      <w:r w:rsidRPr="007658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  <w:bookmarkEnd w:id="0"/>
    </w:p>
    <w:p w:rsidR="0062239A" w:rsidRPr="007658BC" w:rsidRDefault="0062239A" w:rsidP="0062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Данные игры по развитию речи детей дошкольного возраста, позволяют ребенку научиться сравнивать предметы, объекты, явления, способствуют развитию речи, наблюдательности и умению познавать многоплановую сущность окружающей действительности. </w:t>
      </w:r>
    </w:p>
    <w:p w:rsidR="005D4951" w:rsidRPr="007658BC" w:rsidRDefault="005D4951" w:rsidP="0062239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</w:pPr>
    </w:p>
    <w:p w:rsidR="0062239A" w:rsidRPr="007658BC" w:rsidRDefault="006D21CF" w:rsidP="0062239A">
      <w:pPr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 xml:space="preserve">Игра </w:t>
      </w:r>
      <w:r w:rsidR="005D4951"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>«</w:t>
      </w:r>
      <w:r w:rsidR="0062239A"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>Подбор прилага</w:t>
      </w:r>
      <w:r w:rsidR="005D4951"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>тельных»</w:t>
      </w:r>
    </w:p>
    <w:p w:rsidR="0062239A" w:rsidRPr="007658BC" w:rsidRDefault="0062239A" w:rsidP="0062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>Эта игра интересна детям любого возраста, имеет несколько степеней сложности игры: малышам необходим наглядный единичный образ, старшим детям — словесный и не менее 2—3 образов. Содержание же игры заключается в следующем: ведущий показывает игрушку, картинку или называет слово, а участники по очереди называют как можно больше признаков, соответствующих предложенному объекту. Выигрывает тот, кто назовет для каждого из предъявленных предметов как мож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но больше признаков. Например, «собака»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— большая, лохматая, добрая, веселая, охотничья, старая и т. п. </w:t>
      </w:r>
    </w:p>
    <w:p w:rsidR="005D4951" w:rsidRPr="007658BC" w:rsidRDefault="005D4951" w:rsidP="006223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62239A" w:rsidRPr="007658BC" w:rsidRDefault="006D21CF" w:rsidP="0062239A">
      <w:pPr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 xml:space="preserve">Игра </w:t>
      </w:r>
      <w:r w:rsidR="005D4951"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>«Что бывает?»</w:t>
      </w:r>
    </w:p>
    <w:p w:rsidR="0062239A" w:rsidRPr="007658BC" w:rsidRDefault="0062239A" w:rsidP="0062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Эта игра похожа на предыдущую, отличие состоит в том, что к исходному слову-прилагательному подбирают существительное. Например, "зеленый" — помидор, ель, трава, дом и т. д. Эмоционально привлекательной основой и стимулом участия в игре могут служить поэтические произведения. 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В последующем детям можно предложить назвать все, что бывает веселым, грустным, злым, добрым, тихим, громким, пушистым, гладким, холодным, шершавым, колючим, быстрым, скользким, удивленным, спокойным, торжественным, шаловливым, смешным, таинственным, светлым и пр. При этом необходимо удостовериться, что смысл слова понимается и ребенком, и взрослым идентично. </w:t>
      </w:r>
    </w:p>
    <w:p w:rsidR="005D4951" w:rsidRPr="007658BC" w:rsidRDefault="005D4951" w:rsidP="006223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62239A" w:rsidRPr="007658BC" w:rsidRDefault="006D21CF" w:rsidP="0062239A">
      <w:pPr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 xml:space="preserve">Игра </w:t>
      </w:r>
      <w:r w:rsidR="005D4951"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>«Узнавание»</w:t>
      </w:r>
    </w:p>
    <w:p w:rsidR="0062239A" w:rsidRPr="007658BC" w:rsidRDefault="0062239A" w:rsidP="0062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>Цель игры — узнать предмет, объект по группе прилагательных, эпитетов или по группе слов-действий. Предлагаемые в качестве исходной опоры слова должны быть связаны с чувственным и практиче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ским опытом ребенка. Например, «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зеленая, ку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дрявая, стройная, белоствольная» — береза; «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сверкает, землю согревает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, тьму разгоняет»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— солнце. 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Игры со словами нужно постепенно усложнять, не только увеличивая словарный запас ребенка, но и тренируя у него способность легко находить нужное слово. Чтобы 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ребенок без особых затруднений «вычерпывал»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из памяти необходимое слово, на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до разнообразить варианты игр («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Какое 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бывает?», «Что делает?»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. В дальнейшем основным правилом таких игр становится отсутствие повторов. </w:t>
      </w:r>
    </w:p>
    <w:p w:rsidR="005D4951" w:rsidRPr="007658BC" w:rsidRDefault="005D4951" w:rsidP="006223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62239A" w:rsidRPr="007658BC" w:rsidRDefault="006D21CF" w:rsidP="0062239A">
      <w:pPr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 xml:space="preserve">Игра </w:t>
      </w:r>
      <w:r w:rsidR="005D4951"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>«Цепочка слов»</w:t>
      </w:r>
    </w:p>
    <w:p w:rsidR="0062239A" w:rsidRPr="007658BC" w:rsidRDefault="0062239A" w:rsidP="0062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>Эта игра используется с детьми старшего дошкольного возраста и проводится, в основном, в словесном варианте, так как предугадать детские ответы и быстро подобрать к ним соответствующие картинки бывает достаточно сложно. Суть игры заключается в подборе слов — существительных и прилагательных, характеризующих в своем объединении какой-либо объект сходными качественными признаками (холодный — ветер, мороженое, вода, батарея; мокрый — одежда, волосы, бумага, асфальт; не умеет плавать — кирпич, земля, шуруп и т. п.). То ест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ь дети составляют своеобразный «поезд»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из слов, где слова-вагончики соединены между соб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ой. Например, исходное слово — 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lastRenderedPageBreak/>
        <w:t>«кошка»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. Кошка бывает какая? 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Пушистая, ласковая, разноцветная... 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Что еще бывает разноцветным? 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Радуга, платье, телевизор... 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Каким еще может быть платье? 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Шелковым, новым, прямым... 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Что еще может быть прямым? 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>Линия, дорога, взгляд... и т. д.</w:t>
      </w:r>
      <w:r w:rsidRPr="007658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D4951" w:rsidRPr="007658BC" w:rsidRDefault="005D4951" w:rsidP="006223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62239A" w:rsidRPr="007658BC" w:rsidRDefault="006D21CF" w:rsidP="0062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 xml:space="preserve">Игра </w:t>
      </w:r>
      <w:r w:rsidR="005D4951"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>«</w:t>
      </w:r>
      <w:r w:rsidR="0062239A"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>Кто что делает</w:t>
      </w:r>
      <w:r w:rsidR="005D4951" w:rsidRPr="007658B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8"/>
          <w:lang w:eastAsia="ru-RU"/>
        </w:rPr>
        <w:t>?»</w:t>
      </w:r>
      <w:r w:rsidR="0062239A" w:rsidRPr="007658B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8"/>
          <w:lang w:eastAsia="ru-RU"/>
        </w:rPr>
        <w:br/>
      </w:r>
      <w:r w:rsidR="0062239A" w:rsidRPr="007658B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Эта игра обогащает лексический запас детей словами-действиями (глаголами) и позволяет не только активизировать монологическую речь, но и выразительность неречевых средств воздействия на слушателей. В рамках этого варианта существует несколько способов организации игрового действия. 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>а) Для игры необходим набор предметных картинок (картина, молоток, зонт, часы, кошка, собака, клубок ниток, газета и пр.). Детям показывают картинк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 (по одной) и задают вопросы: «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Что с этим мо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жно делать? Для чего это нужно?».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Можно поступить и следующим образом: задать вопросы, отражающие конкретное использование предмета, а дети указывают на т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у или иную картинку. </w:t>
      </w:r>
      <w:proofErr w:type="gramStart"/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Например</w:t>
      </w:r>
      <w:proofErr w:type="gramEnd"/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: «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Что можно повесить на стену? Из чего можно связать шарф? Где можно спрятаться от дождя? Кто дом сторожит? Что можно читать? Кто мышей ловит? Как узнать, сколько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времени? Чем гвозди забивать?».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>б) Со старшими дошкольниками игра может проводиться без наглядной основы. Ведущий называет предмет, явление, объект, а игроки по очереди называют действие, выполняемое этим объектом, и слово-существительное для следующего игро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ка. Например, ведущий говорит: «Машина». Ребенок отвечает: «Едет. Художник». Следующий игрок: «Рисует. Рука»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и т. д. В дальнейшем к одному слову-существительному придумывают несколько 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глаголов. Например, «ветер»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— воет, пыль поднимает, листья срывает, парус надувает, крылья ветряной мельницы вертит, освежает, тучи разгоняет и т. п. 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Обязательно похвалите ребенка, если он нашел удачное слово, движение, позу, жест, проявил активность и заинтересованность в поиске выразительных средств. Так развивается детская наблюдательность, точность восприятия и мыслительная активность (память, воображение). В следующий раз можно использовать другие объекты, но они должны быть хорошо знакомы ребенку. Характер предлагаемых заданий и вопросов может расширяться, а в последующем и придумываться самими детьми</w:t>
      </w:r>
      <w:r w:rsidR="0062239A" w:rsidRPr="007658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5D4951" w:rsidRPr="007658BC" w:rsidRDefault="005D4951" w:rsidP="006223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62239A" w:rsidRPr="007658BC" w:rsidRDefault="006D21CF" w:rsidP="0062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 xml:space="preserve">Игра </w:t>
      </w:r>
      <w:r w:rsidR="005D4951"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>«Подбор объектов к действию»</w:t>
      </w:r>
      <w:r w:rsidR="0062239A"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 xml:space="preserve"> </w:t>
      </w:r>
      <w:r w:rsidR="0062239A"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br/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>Ребенку предлагают назвать объекты, совершающие те или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иные действия. Например, «кто и что плавает?»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— че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ловек, доска, собака, корабль; «греет?» — солнце, печь, грелка; «летает?»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— самолет, птица, бабочка, муха, пушинка, воздушный шар, листья желтые с деревьев. </w:t>
      </w:r>
    </w:p>
    <w:p w:rsidR="005D4951" w:rsidRPr="007658BC" w:rsidRDefault="005D4951" w:rsidP="006223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62239A" w:rsidRPr="007658BC" w:rsidRDefault="005D4951" w:rsidP="0062239A">
      <w:pPr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>Игра «Добавь слово»</w:t>
      </w:r>
    </w:p>
    <w:p w:rsidR="0062239A" w:rsidRPr="007658BC" w:rsidRDefault="0062239A" w:rsidP="0062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Эта игра развивает память, умение классифицировать предметы по группам и может проводиться в разных вариантах. 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>Вари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ант 1. Взрослый начинает игру: «В корзину я положил яблоки»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. Ребенок продолжает, повторяя все сказанное ранее и добавляя свое слово, соответствующее названному первым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участником игры: «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 ко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рзину я положил яблоки и лимоны»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. Следующий играющий повторяет предложение и добавляет слово от себя. И так далее. 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Вариант 2. Добавление слов осуществляется на основе заданной буквы или использования 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lastRenderedPageBreak/>
        <w:t xml:space="preserve">последовательности букв в алфавите. (Если на очередную букву сложно подобрать слово-название, то она пропускается. При этом, если игра проводится со старшими дошкольниками, то вполне допустимо использование опорной таблицы с изображением букв алфавита.) В первом случае это будет звучать 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так: «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 корзину я положил арбуз, </w:t>
      </w:r>
      <w:r w:rsidR="006D21CF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…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ан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анас, </w:t>
      </w:r>
      <w:r w:rsidR="006D21CF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…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абрикос, </w:t>
      </w:r>
      <w:r w:rsidR="006D21CF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…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апельсин» и т. </w:t>
      </w:r>
      <w:r w:rsidR="006D21CF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Д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. Во втором так: «</w:t>
      </w: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На столе стоит ваза, а в ней — апельси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ны, бананы, виноград, груша </w:t>
      </w:r>
      <w:r w:rsidR="006D21CF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…</w:t>
      </w:r>
      <w:r w:rsidR="005D4951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»</w:t>
      </w:r>
    </w:p>
    <w:p w:rsidR="005D4951" w:rsidRPr="007658BC" w:rsidRDefault="005D4951" w:rsidP="0062239A">
      <w:pPr>
        <w:spacing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62239A" w:rsidRPr="007658BC" w:rsidRDefault="005D4951" w:rsidP="0062239A">
      <w:pPr>
        <w:spacing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>Игра «</w:t>
      </w:r>
      <w:r w:rsidR="0062239A"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 xml:space="preserve">Дополни </w:t>
      </w:r>
      <w:r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t xml:space="preserve"> предложение»</w:t>
      </w:r>
      <w:r w:rsidR="0062239A" w:rsidRPr="007658BC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24"/>
          <w:szCs w:val="28"/>
          <w:lang w:eastAsia="ru-RU"/>
        </w:rPr>
        <w:br/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>Эта игра отличается от предыдущей некоторой сложностью, так как главным правилом является не только запоминание и воспроизведение всего сказанного ранее, но и забота о том, чтобы предложение не потеряло смысл и партнеры по игре могли продолжить его как можно дольше. Содержание же игры состоит в следующем: водящий называет любое слово, а каждый из участников по очереди добавляет к нему свое слово, повторяя целиком предыдущее. При распространении предложения слова могут быть размещены в различных его местах (в начале, конце, середине), но добавлять их необходимо с учетом смыслового содерж</w:t>
      </w:r>
      <w:r w:rsidR="006D21CF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ания. Например, исходное слово «солнце»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: светило солнце; 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ярко светило солнце; 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на небе ярко светило солнце; 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на небе ярко светило весеннее солнце; 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на небе ярко светило и играло весеннее солнце; 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на небе ярко светило и играло лучами весеннее солнце; 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на небе ярко светило и играло золотыми лучами весеннее солнце; 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на голубом небе ярко светило и играло золотыми лучами весеннее солнце; 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 xml:space="preserve">на голубом небе ярко светило и играло своими золотыми лучами весеннее солнце; 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/>
        <w:t>на голубом небе ярко светило и играло своими золотыми лучами ласковое весеннее солнце</w:t>
      </w:r>
      <w:r w:rsidR="006D21CF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…</w:t>
      </w:r>
      <w:r w:rsidR="0062239A"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</w:p>
    <w:p w:rsidR="0062239A" w:rsidRPr="007658BC" w:rsidRDefault="006D21CF" w:rsidP="006223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</w:p>
    <w:p w:rsidR="0062239A" w:rsidRDefault="006D21CF" w:rsidP="006D2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Учитель-логопед </w:t>
      </w:r>
      <w:r w:rsidRPr="007658B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7658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proofErr w:type="gramStart"/>
      <w:r w:rsidRPr="007658BC">
        <w:rPr>
          <w:rFonts w:ascii="Times New Roman" w:eastAsia="Times New Roman" w:hAnsi="Times New Roman" w:cs="Times New Roman"/>
          <w:sz w:val="24"/>
          <w:szCs w:val="28"/>
          <w:lang w:eastAsia="ru-RU"/>
        </w:rPr>
        <w:t>кв.категории</w:t>
      </w:r>
      <w:proofErr w:type="spellEnd"/>
      <w:proofErr w:type="gramEnd"/>
    </w:p>
    <w:p w:rsidR="00A01B71" w:rsidRPr="007658BC" w:rsidRDefault="00A01B71" w:rsidP="006D2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Ломанова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И.Н.</w:t>
      </w:r>
    </w:p>
    <w:p w:rsidR="006D21CF" w:rsidRPr="007658BC" w:rsidRDefault="006D21CF" w:rsidP="006D2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sz w:val="24"/>
          <w:szCs w:val="28"/>
          <w:lang w:eastAsia="ru-RU"/>
        </w:rPr>
        <w:t>МДОУ «ДС №7 «</w:t>
      </w:r>
      <w:proofErr w:type="spellStart"/>
      <w:r w:rsidRPr="007658BC">
        <w:rPr>
          <w:rFonts w:ascii="Times New Roman" w:eastAsia="Times New Roman" w:hAnsi="Times New Roman" w:cs="Times New Roman"/>
          <w:sz w:val="24"/>
          <w:szCs w:val="28"/>
          <w:lang w:eastAsia="ru-RU"/>
        </w:rPr>
        <w:t>Рябинушка</w:t>
      </w:r>
      <w:proofErr w:type="spellEnd"/>
      <w:r w:rsidRPr="007658BC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6D21CF" w:rsidRPr="007658BC" w:rsidRDefault="006D21CF" w:rsidP="006D2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sz w:val="24"/>
          <w:szCs w:val="28"/>
          <w:lang w:eastAsia="ru-RU"/>
        </w:rPr>
        <w:t>г.Стрежевого</w:t>
      </w:r>
    </w:p>
    <w:p w:rsidR="0062239A" w:rsidRPr="007658BC" w:rsidRDefault="006D21CF" w:rsidP="0062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58B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F25A96" w:rsidRPr="007658BC" w:rsidRDefault="00F25A96">
      <w:pPr>
        <w:rPr>
          <w:rFonts w:ascii="Times New Roman" w:hAnsi="Times New Roman" w:cs="Times New Roman"/>
          <w:sz w:val="24"/>
          <w:szCs w:val="28"/>
        </w:rPr>
      </w:pPr>
    </w:p>
    <w:sectPr w:rsidR="00F25A96" w:rsidRPr="007658BC" w:rsidSect="00F2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9A"/>
    <w:rsid w:val="004653E8"/>
    <w:rsid w:val="005D4951"/>
    <w:rsid w:val="005E1028"/>
    <w:rsid w:val="0062239A"/>
    <w:rsid w:val="006D21CF"/>
    <w:rsid w:val="007658BC"/>
    <w:rsid w:val="00A01B71"/>
    <w:rsid w:val="00CF1E64"/>
    <w:rsid w:val="00DC1196"/>
    <w:rsid w:val="00F2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A562A-F1D2-4B94-908E-158F8D6C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239A"/>
    <w:rPr>
      <w:b/>
      <w:bCs/>
    </w:rPr>
  </w:style>
  <w:style w:type="character" w:styleId="a4">
    <w:name w:val="Emphasis"/>
    <w:basedOn w:val="a0"/>
    <w:uiPriority w:val="20"/>
    <w:qFormat/>
    <w:rsid w:val="00622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йцуке йцукке</cp:lastModifiedBy>
  <cp:revision>2</cp:revision>
  <dcterms:created xsi:type="dcterms:W3CDTF">2020-01-04T12:47:00Z</dcterms:created>
  <dcterms:modified xsi:type="dcterms:W3CDTF">2020-01-04T12:47:00Z</dcterms:modified>
</cp:coreProperties>
</file>