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72" w:rsidRDefault="00AC1572" w:rsidP="00AC157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C1572">
        <w:rPr>
          <w:rFonts w:ascii="Times New Roman" w:hAnsi="Times New Roman" w:cs="Times New Roman"/>
          <w:b/>
          <w:sz w:val="28"/>
        </w:rPr>
        <w:t>Практические подходы в развитии профессиональной образовательной организации на основе социального партнерства</w:t>
      </w:r>
    </w:p>
    <w:p w:rsidR="00AC1572" w:rsidRDefault="00AC1572" w:rsidP="00AC1572">
      <w:pPr>
        <w:rPr>
          <w:rFonts w:ascii="Times New Roman" w:hAnsi="Times New Roman" w:cs="Times New Roman"/>
          <w:sz w:val="28"/>
        </w:rPr>
      </w:pPr>
    </w:p>
    <w:p w:rsidR="00AC1572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Рассмотрим модель развития профессиональной образовательной организации, представляющей собой взаимосвязанные и взаимодействующие структурные  компоненты (рис.1).</w:t>
      </w:r>
      <w:r w:rsidRPr="002F3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572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34290</wp:posOffset>
                </wp:positionV>
                <wp:extent cx="2505075" cy="2276475"/>
                <wp:effectExtent l="19050" t="9525" r="19050" b="9525"/>
                <wp:wrapNone/>
                <wp:docPr id="9" name="Шестиугольник 9" descr="Газет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276475"/>
                        </a:xfrm>
                        <a:prstGeom prst="hexagon">
                          <a:avLst>
                            <a:gd name="adj" fmla="val 27510"/>
                            <a:gd name="vf" fmla="val 115470"/>
                          </a:avLst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572" w:rsidRPr="00E7796C" w:rsidRDefault="00AC1572" w:rsidP="00AC157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0"/>
                              </w:rPr>
                            </w:pPr>
                            <w:r w:rsidRPr="00E7796C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0"/>
                              </w:rPr>
                              <w:t>1 Целевой компонент:</w:t>
                            </w:r>
                          </w:p>
                          <w:p w:rsidR="00AC1572" w:rsidRPr="003271D9" w:rsidRDefault="00AC1572" w:rsidP="00AC157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271D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Внешние и внутренние факторы</w:t>
                            </w:r>
                          </w:p>
                          <w:p w:rsidR="00AC1572" w:rsidRPr="003271D9" w:rsidRDefault="00AC1572" w:rsidP="00AC157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271D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Миссия, цель, функции</w:t>
                            </w:r>
                          </w:p>
                          <w:p w:rsidR="00AC1572" w:rsidRPr="003271D9" w:rsidRDefault="00AC1572" w:rsidP="00AC157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271D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Принципы,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методологические </w:t>
                            </w:r>
                            <w:r w:rsidRPr="003271D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подходы</w:t>
                            </w:r>
                          </w:p>
                          <w:p w:rsidR="00AC1572" w:rsidRDefault="00AC1572" w:rsidP="00AC1572">
                            <w:pPr>
                              <w:ind w:left="720"/>
                            </w:pPr>
                          </w:p>
                          <w:p w:rsidR="00AC1572" w:rsidRPr="00602308" w:rsidRDefault="00AC1572" w:rsidP="00AC1572">
                            <w:pPr>
                              <w:ind w:left="720"/>
                            </w:pPr>
                            <w:r w:rsidRPr="00602308">
                              <w:t xml:space="preserve"> </w:t>
                            </w:r>
                          </w:p>
                          <w:p w:rsidR="00AC1572" w:rsidRDefault="00AC1572" w:rsidP="00AC15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9" o:spid="_x0000_s1026" type="#_x0000_t9" alt="Газетная бумага" style="position:absolute;left:0;text-align:left;margin-left:16.2pt;margin-top:2.7pt;width:197.25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" strokecolor="#17365d [2415]">
                <v:fill r:id="rId7" o:title="Газетная бумага" recolor="t" type="tile"/>
                <v:textbox>
                  <w:txbxContent>
                    <w:p w:rsidR="00AC1572" w:rsidRPr="00E7796C" w:rsidRDefault="00AC1572" w:rsidP="00AC157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0"/>
                        </w:rPr>
                      </w:pPr>
                      <w:r w:rsidRPr="00E7796C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0"/>
                        </w:rPr>
                        <w:t>1 Целевой компонент:</w:t>
                      </w:r>
                    </w:p>
                    <w:p w:rsidR="00AC1572" w:rsidRPr="003271D9" w:rsidRDefault="00AC1572" w:rsidP="00AC157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3271D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Внешние и внутренние факторы</w:t>
                      </w:r>
                    </w:p>
                    <w:p w:rsidR="00AC1572" w:rsidRPr="003271D9" w:rsidRDefault="00AC1572" w:rsidP="00AC157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3271D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Миссия, цель, функции</w:t>
                      </w:r>
                    </w:p>
                    <w:p w:rsidR="00AC1572" w:rsidRPr="003271D9" w:rsidRDefault="00AC1572" w:rsidP="00AC157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3271D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Принципы,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методологические </w:t>
                      </w:r>
                      <w:r w:rsidRPr="003271D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подходы</w:t>
                      </w:r>
                    </w:p>
                    <w:p w:rsidR="00AC1572" w:rsidRDefault="00AC1572" w:rsidP="00AC1572">
                      <w:pPr>
                        <w:ind w:left="720"/>
                      </w:pPr>
                    </w:p>
                    <w:p w:rsidR="00AC1572" w:rsidRPr="00602308" w:rsidRDefault="00AC1572" w:rsidP="00AC1572">
                      <w:pPr>
                        <w:ind w:left="720"/>
                      </w:pPr>
                      <w:r w:rsidRPr="00602308">
                        <w:t xml:space="preserve"> </w:t>
                      </w:r>
                    </w:p>
                    <w:p w:rsidR="00AC1572" w:rsidRDefault="00AC1572" w:rsidP="00AC157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34290</wp:posOffset>
                </wp:positionV>
                <wp:extent cx="2505075" cy="2276475"/>
                <wp:effectExtent l="19050" t="9525" r="19050" b="9525"/>
                <wp:wrapNone/>
                <wp:docPr id="8" name="Шестиугольник 8" descr="Газет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276475"/>
                        </a:xfrm>
                        <a:prstGeom prst="hexagon">
                          <a:avLst>
                            <a:gd name="adj" fmla="val 27510"/>
                            <a:gd name="vf" fmla="val 115470"/>
                          </a:avLst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572" w:rsidRPr="00E7796C" w:rsidRDefault="00AC1572" w:rsidP="00AC15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0"/>
                              </w:rPr>
                            </w:pPr>
                            <w:r w:rsidRPr="00E7796C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0"/>
                              </w:rPr>
                              <w:t>2 Содержательный компонент:</w:t>
                            </w:r>
                          </w:p>
                          <w:p w:rsidR="00AC1572" w:rsidRDefault="00AC1572" w:rsidP="00AC1572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3271D9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Определение заинтересованных сторон</w:t>
                            </w:r>
                          </w:p>
                          <w:p w:rsidR="00AC1572" w:rsidRPr="003271D9" w:rsidRDefault="00AC1572" w:rsidP="00AC1572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Модернизация  системы управления</w:t>
                            </w:r>
                          </w:p>
                          <w:p w:rsidR="00AC1572" w:rsidRPr="003271D9" w:rsidRDefault="00AC1572" w:rsidP="00AC1572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3271D9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Анализ и подготовка ресурсов, нормативной базы</w:t>
                            </w:r>
                          </w:p>
                          <w:p w:rsidR="00AC1572" w:rsidRDefault="00AC1572" w:rsidP="00AC1572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3271D9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Определение направлений развития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  <w:p w:rsidR="00AC1572" w:rsidRDefault="00AC1572" w:rsidP="00AC1572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3271D9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Разработка программ и проектов</w:t>
                            </w:r>
                          </w:p>
                          <w:p w:rsidR="00AC1572" w:rsidRPr="003271D9" w:rsidRDefault="00AC1572" w:rsidP="00AC1572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Разработка документов для участия в конкурсах, грантах</w:t>
                            </w:r>
                          </w:p>
                          <w:p w:rsidR="00AC1572" w:rsidRPr="003271D9" w:rsidRDefault="00AC1572" w:rsidP="00AC1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8" o:spid="_x0000_s1027" type="#_x0000_t9" alt="Газетная бумага" style="position:absolute;left:0;text-align:left;margin-left:264.45pt;margin-top:2.7pt;width:197.2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" strokecolor="#17365d [2415]">
                <v:fill r:id="rId7" o:title="Газетная бумага" recolor="t" type="tile"/>
                <v:textbox>
                  <w:txbxContent>
                    <w:p w:rsidR="00AC1572" w:rsidRPr="00E7796C" w:rsidRDefault="00AC1572" w:rsidP="00AC15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0"/>
                        </w:rPr>
                      </w:pPr>
                      <w:r w:rsidRPr="00E7796C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0"/>
                        </w:rPr>
                        <w:t>2 Содержательный компонент:</w:t>
                      </w:r>
                    </w:p>
                    <w:p w:rsidR="00AC1572" w:rsidRDefault="00AC1572" w:rsidP="00AC1572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3271D9">
                        <w:rPr>
                          <w:rFonts w:ascii="Times New Roman" w:hAnsi="Times New Roman" w:cs="Times New Roman"/>
                          <w:sz w:val="14"/>
                        </w:rPr>
                        <w:t>Определение заинтересованных сторон</w:t>
                      </w:r>
                    </w:p>
                    <w:p w:rsidR="00AC1572" w:rsidRPr="003271D9" w:rsidRDefault="00AC1572" w:rsidP="00AC1572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>Модернизация  системы управления</w:t>
                      </w:r>
                    </w:p>
                    <w:p w:rsidR="00AC1572" w:rsidRPr="003271D9" w:rsidRDefault="00AC1572" w:rsidP="00AC1572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3271D9">
                        <w:rPr>
                          <w:rFonts w:ascii="Times New Roman" w:hAnsi="Times New Roman" w:cs="Times New Roman"/>
                          <w:sz w:val="14"/>
                        </w:rPr>
                        <w:t>Анализ и подготовка ресурсов, нормативной базы</w:t>
                      </w:r>
                    </w:p>
                    <w:p w:rsidR="00AC1572" w:rsidRDefault="00AC1572" w:rsidP="00AC1572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3271D9">
                        <w:rPr>
                          <w:rFonts w:ascii="Times New Roman" w:hAnsi="Times New Roman" w:cs="Times New Roman"/>
                          <w:sz w:val="14"/>
                        </w:rPr>
                        <w:t>Определение направлений развития</w:t>
                      </w: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  <w:p w:rsidR="00AC1572" w:rsidRDefault="00AC1572" w:rsidP="00AC1572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3271D9">
                        <w:rPr>
                          <w:rFonts w:ascii="Times New Roman" w:hAnsi="Times New Roman" w:cs="Times New Roman"/>
                          <w:sz w:val="14"/>
                        </w:rPr>
                        <w:t>Разработка программ и проектов</w:t>
                      </w:r>
                    </w:p>
                    <w:p w:rsidR="00AC1572" w:rsidRPr="003271D9" w:rsidRDefault="00AC1572" w:rsidP="00AC1572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>Разработка документов для участия в конкурсах, грантах</w:t>
                      </w:r>
                    </w:p>
                    <w:p w:rsidR="00AC1572" w:rsidRPr="003271D9" w:rsidRDefault="00AC1572" w:rsidP="00AC1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146685</wp:posOffset>
                </wp:positionV>
                <wp:extent cx="5705475" cy="5153025"/>
                <wp:effectExtent l="9525" t="7620" r="952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6.2pt;margin-top:11.55pt;width:449.2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" strokecolor="white [3212]"/>
            </w:pict>
          </mc:Fallback>
        </mc:AlternateContent>
      </w: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68580</wp:posOffset>
                </wp:positionV>
                <wp:extent cx="1495425" cy="428625"/>
                <wp:effectExtent l="9525" t="17145" r="9525" b="11430"/>
                <wp:wrapNone/>
                <wp:docPr id="6" name="Блок-схема: перфолент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28625"/>
                        </a:xfrm>
                        <a:prstGeom prst="flowChartPunchedTap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572" w:rsidRPr="00E7796C" w:rsidRDefault="00AC1572" w:rsidP="00AC1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796C">
                              <w:rPr>
                                <w:rFonts w:ascii="Times New Roman" w:hAnsi="Times New Roman" w:cs="Times New Roman"/>
                              </w:rPr>
                              <w:t>СОЦИАЛЬНОЕ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6" o:spid="_x0000_s1028" type="#_x0000_t122" style="position:absolute;left:0;text-align:left;margin-left:178.2pt;margin-top:5.4pt;width:117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" fillcolor="#c6d9f1 [671]" strokecolor="#17365d [2415]">
                <v:textbox>
                  <w:txbxContent>
                    <w:p w:rsidR="00AC1572" w:rsidRPr="00E7796C" w:rsidRDefault="00AC1572" w:rsidP="00AC157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E7796C">
                        <w:rPr>
                          <w:rFonts w:ascii="Times New Roman" w:hAnsi="Times New Roman" w:cs="Times New Roman"/>
                        </w:rPr>
                        <w:t>СОЦИАЛЬНОЕ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120015</wp:posOffset>
                </wp:positionV>
                <wp:extent cx="1724025" cy="1619250"/>
                <wp:effectExtent l="19050" t="17145" r="19050" b="1143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619250"/>
                        </a:xfrm>
                        <a:custGeom>
                          <a:avLst/>
                          <a:gdLst>
                            <a:gd name="G0" fmla="+- 5400 0 0"/>
                            <a:gd name="G1" fmla="+- 8100 0 0"/>
                            <a:gd name="G2" fmla="+- 2700 0 0"/>
                            <a:gd name="G3" fmla="+- 9450 0 0"/>
                            <a:gd name="G4" fmla="+- 21600 0 8100"/>
                            <a:gd name="G5" fmla="+- 21600 0 9450"/>
                            <a:gd name="G6" fmla="+- 5400 21600 0"/>
                            <a:gd name="G7" fmla="*/ G6 1 2"/>
                            <a:gd name="G8" fmla="+- 21600 0 5400"/>
                            <a:gd name="G9" fmla="+- 21600 0 2700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400" y="5400"/>
                              </a:moveTo>
                              <a:lnTo>
                                <a:pt x="9450" y="5400"/>
                              </a:lnTo>
                              <a:lnTo>
                                <a:pt x="9450" y="2700"/>
                              </a:lnTo>
                              <a:lnTo>
                                <a:pt x="8100" y="2700"/>
                              </a:lnTo>
                              <a:lnTo>
                                <a:pt x="10800" y="0"/>
                              </a:lnTo>
                              <a:lnTo>
                                <a:pt x="13500" y="2700"/>
                              </a:lnTo>
                              <a:lnTo>
                                <a:pt x="12150" y="2700"/>
                              </a:lnTo>
                              <a:lnTo>
                                <a:pt x="1215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9450"/>
                              </a:lnTo>
                              <a:lnTo>
                                <a:pt x="18900" y="9450"/>
                              </a:lnTo>
                              <a:lnTo>
                                <a:pt x="18900" y="8100"/>
                              </a:lnTo>
                              <a:lnTo>
                                <a:pt x="21600" y="10800"/>
                              </a:lnTo>
                              <a:lnTo>
                                <a:pt x="18900" y="13500"/>
                              </a:lnTo>
                              <a:lnTo>
                                <a:pt x="18900" y="12150"/>
                              </a:lnTo>
                              <a:lnTo>
                                <a:pt x="16200" y="12150"/>
                              </a:lnTo>
                              <a:lnTo>
                                <a:pt x="16200" y="16200"/>
                              </a:lnTo>
                              <a:lnTo>
                                <a:pt x="12150" y="16200"/>
                              </a:lnTo>
                              <a:lnTo>
                                <a:pt x="12150" y="18900"/>
                              </a:lnTo>
                              <a:lnTo>
                                <a:pt x="13500" y="18900"/>
                              </a:lnTo>
                              <a:lnTo>
                                <a:pt x="10800" y="21600"/>
                              </a:lnTo>
                              <a:lnTo>
                                <a:pt x="8100" y="18900"/>
                              </a:lnTo>
                              <a:lnTo>
                                <a:pt x="9450" y="18900"/>
                              </a:lnTo>
                              <a:lnTo>
                                <a:pt x="945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12150"/>
                              </a:lnTo>
                              <a:lnTo>
                                <a:pt x="2700" y="12150"/>
                              </a:lnTo>
                              <a:lnTo>
                                <a:pt x="2700" y="13500"/>
                              </a:lnTo>
                              <a:lnTo>
                                <a:pt x="0" y="10800"/>
                              </a:lnTo>
                              <a:lnTo>
                                <a:pt x="2700" y="8100"/>
                              </a:lnTo>
                              <a:lnTo>
                                <a:pt x="2700" y="9450"/>
                              </a:lnTo>
                              <a:lnTo>
                                <a:pt x="5400" y="94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572" w:rsidRDefault="00AC1572" w:rsidP="00AC1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МОДЕЛЬ</w:t>
                            </w:r>
                          </w:p>
                          <w:p w:rsidR="00AC1572" w:rsidRPr="00183735" w:rsidRDefault="00AC1572" w:rsidP="00AC1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83735">
                              <w:rPr>
                                <w:rFonts w:ascii="Times New Roman" w:hAnsi="Times New Roman" w:cs="Times New Roman"/>
                                <w:b/>
                              </w:rPr>
                              <w:t>РАЗВИТИ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Я</w:t>
                            </w:r>
                            <w:r w:rsidRPr="0018373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9" style="position:absolute;left:0;text-align:left;margin-left:172.2pt;margin-top:9.45pt;width:135.7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" adj="-11796480,,5400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 fillcolor="#c6d9f1 [671]">
                <v:stroke joinstyle="miter"/>
                <v:formulas/>
                <v:path o:connecttype="custom" o:connectlocs="1724025,809625;862013,1619250;0,809625;862013,0" o:connectangles="0,90,180,270" textboxrect="5400,5400,16200,16200"/>
                <v:textbox>
                  <w:txbxContent>
                    <w:p w:rsidR="00AC1572" w:rsidRDefault="00AC1572" w:rsidP="00AC15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МОДЕЛЬ</w:t>
                      </w:r>
                    </w:p>
                    <w:p w:rsidR="00AC1572" w:rsidRPr="00183735" w:rsidRDefault="00AC1572" w:rsidP="00AC15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83735">
                        <w:rPr>
                          <w:rFonts w:ascii="Times New Roman" w:hAnsi="Times New Roman" w:cs="Times New Roman"/>
                          <w:b/>
                        </w:rPr>
                        <w:t>РАЗВИТИ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Я</w:t>
                      </w:r>
                      <w:r w:rsidRPr="00183735">
                        <w:rPr>
                          <w:rFonts w:ascii="Times New Roman" w:hAnsi="Times New Roman" w:cs="Times New Roman"/>
                          <w:b/>
                        </w:rPr>
                        <w:t xml:space="preserve"> ПОО</w:t>
                      </w:r>
                    </w:p>
                  </w:txbxContent>
                </v:textbox>
              </v:shape>
            </w:pict>
          </mc:Fallback>
        </mc:AlternateContent>
      </w: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208915</wp:posOffset>
                </wp:positionV>
                <wp:extent cx="2676525" cy="2059305"/>
                <wp:effectExtent l="19050" t="7620" r="19050" b="9525"/>
                <wp:wrapNone/>
                <wp:docPr id="4" name="Шестиугольник 4" descr="Газет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2059305"/>
                        </a:xfrm>
                        <a:prstGeom prst="hexagon">
                          <a:avLst>
                            <a:gd name="adj" fmla="val 32493"/>
                            <a:gd name="vf" fmla="val 115470"/>
                          </a:avLst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572" w:rsidRPr="00E7796C" w:rsidRDefault="00AC1572" w:rsidP="00AC15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0"/>
                              </w:rPr>
                            </w:pPr>
                            <w:r w:rsidRPr="00E7796C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0"/>
                              </w:rPr>
                              <w:t>3 Организационно-деятельностный компонент:</w:t>
                            </w:r>
                          </w:p>
                          <w:p w:rsidR="00AC1572" w:rsidRPr="00572268" w:rsidRDefault="00AC1572" w:rsidP="00AC1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57226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Включение представителей работодателей в органы управления ПОО</w:t>
                            </w:r>
                          </w:p>
                          <w:p w:rsidR="00AC1572" w:rsidRPr="00572268" w:rsidRDefault="00AC1572" w:rsidP="00AC1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57226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Реализация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7226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программ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7226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и проектов на основе социального партнерства</w:t>
                            </w:r>
                          </w:p>
                          <w:p w:rsidR="00AC1572" w:rsidRPr="00572268" w:rsidRDefault="00AC1572" w:rsidP="00AC1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57226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Организация практического обучения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б</w:t>
                            </w:r>
                            <w:r w:rsidRPr="0057226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азе работодателей</w:t>
                            </w:r>
                          </w:p>
                          <w:p w:rsidR="00AC1572" w:rsidRDefault="00AC1572" w:rsidP="00AC1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57226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Наставничество</w:t>
                            </w:r>
                          </w:p>
                          <w:p w:rsidR="00AC1572" w:rsidRDefault="00AC1572" w:rsidP="00AC1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Промежуточная аттестация и ГИА</w:t>
                            </w:r>
                          </w:p>
                          <w:p w:rsidR="00AC1572" w:rsidRDefault="00AC1572" w:rsidP="00AC1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Независимая оценка квалификаций</w:t>
                            </w:r>
                          </w:p>
                          <w:p w:rsidR="00AC1572" w:rsidRPr="00572268" w:rsidRDefault="00AC1572" w:rsidP="00AC1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Профессиональное воспитание</w:t>
                            </w:r>
                          </w:p>
                          <w:p w:rsidR="00AC1572" w:rsidRDefault="00AC1572" w:rsidP="00AC15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4" o:spid="_x0000_s1030" type="#_x0000_t9" alt="Газетная бумага" style="position:absolute;left:0;text-align:left;margin-left:258.45pt;margin-top:16.45pt;width:210.75pt;height:16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" strokecolor="#17365d [2415]">
                <v:fill r:id="rId7" o:title="Газетная бумага" recolor="t" type="tile"/>
                <v:textbox>
                  <w:txbxContent>
                    <w:p w:rsidR="00AC1572" w:rsidRPr="00E7796C" w:rsidRDefault="00AC1572" w:rsidP="00AC15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0"/>
                        </w:rPr>
                      </w:pPr>
                      <w:r w:rsidRPr="00E7796C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0"/>
                        </w:rPr>
                        <w:t>3 Организационно-</w:t>
                      </w:r>
                      <w:proofErr w:type="spellStart"/>
                      <w:r w:rsidRPr="00E7796C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0"/>
                        </w:rPr>
                        <w:t>деятельностный</w:t>
                      </w:r>
                      <w:proofErr w:type="spellEnd"/>
                      <w:r w:rsidRPr="00E7796C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0"/>
                        </w:rPr>
                        <w:t xml:space="preserve"> компонент:</w:t>
                      </w:r>
                    </w:p>
                    <w:p w:rsidR="00AC1572" w:rsidRPr="00572268" w:rsidRDefault="00AC1572" w:rsidP="00AC1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572268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Включение представителей работодателей в органы управления ПОО</w:t>
                      </w:r>
                    </w:p>
                    <w:p w:rsidR="00AC1572" w:rsidRPr="00572268" w:rsidRDefault="00AC1572" w:rsidP="00AC1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572268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Реализация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572268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программ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572268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и проектов на основе социального партнерства</w:t>
                      </w:r>
                    </w:p>
                    <w:p w:rsidR="00AC1572" w:rsidRPr="00572268" w:rsidRDefault="00AC1572" w:rsidP="00AC1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572268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Организация практического обучения на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б</w:t>
                      </w:r>
                      <w:r w:rsidRPr="00572268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азе работодателей</w:t>
                      </w:r>
                    </w:p>
                    <w:p w:rsidR="00AC1572" w:rsidRDefault="00AC1572" w:rsidP="00AC1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572268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Наставничество</w:t>
                      </w:r>
                    </w:p>
                    <w:p w:rsidR="00AC1572" w:rsidRDefault="00AC1572" w:rsidP="00AC1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Промежуточная аттестация и ГИА</w:t>
                      </w:r>
                    </w:p>
                    <w:p w:rsidR="00AC1572" w:rsidRDefault="00AC1572" w:rsidP="00AC1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Независимая оценка квалификаций</w:t>
                      </w:r>
                    </w:p>
                    <w:p w:rsidR="00AC1572" w:rsidRPr="00572268" w:rsidRDefault="00AC1572" w:rsidP="00AC1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Профессиональное воспитание</w:t>
                      </w:r>
                    </w:p>
                    <w:p w:rsidR="00AC1572" w:rsidRDefault="00AC1572" w:rsidP="00AC157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208915</wp:posOffset>
                </wp:positionV>
                <wp:extent cx="2628900" cy="2011680"/>
                <wp:effectExtent l="19050" t="7620" r="19050" b="9525"/>
                <wp:wrapNone/>
                <wp:docPr id="3" name="Шестиугольник 3" descr="Газет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011680"/>
                        </a:xfrm>
                        <a:prstGeom prst="hexagon">
                          <a:avLst>
                            <a:gd name="adj" fmla="val 32670"/>
                            <a:gd name="vf" fmla="val 115470"/>
                          </a:avLst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572" w:rsidRPr="00E7796C" w:rsidRDefault="00AC1572" w:rsidP="00AC1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7796C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4 Оценочно-результативный компонент:</w:t>
                            </w:r>
                          </w:p>
                          <w:p w:rsidR="00AC1572" w:rsidRDefault="00AC1572" w:rsidP="00AC15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М</w:t>
                            </w:r>
                            <w:r w:rsidRPr="00CA22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ониторинг эффективности</w:t>
                            </w:r>
                          </w:p>
                          <w:p w:rsidR="00AC1572" w:rsidRDefault="00AC1572" w:rsidP="00AC15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Оценка  результатов</w:t>
                            </w:r>
                          </w:p>
                          <w:p w:rsidR="00AC1572" w:rsidRPr="00572268" w:rsidRDefault="00AC1572" w:rsidP="00AC15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Информирование субъектов взаимодействия о результатах развития 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3" o:spid="_x0000_s1031" type="#_x0000_t9" alt="Газетная бумага" style="position:absolute;left:0;text-align:left;margin-left:16.2pt;margin-top:16.45pt;width:207pt;height:15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" strokecolor="#17365d [2415]">
                <v:fill r:id="rId7" o:title="Газетная бумага" recolor="t" type="tile"/>
                <v:textbox>
                  <w:txbxContent>
                    <w:p w:rsidR="00AC1572" w:rsidRPr="00E7796C" w:rsidRDefault="00AC1572" w:rsidP="00AC15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E7796C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0"/>
                          <w:szCs w:val="20"/>
                        </w:rPr>
                        <w:t>4 Оценочно-результативный компонент:</w:t>
                      </w:r>
                    </w:p>
                    <w:p w:rsidR="00AC1572" w:rsidRDefault="00AC1572" w:rsidP="00AC1572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М</w:t>
                      </w:r>
                      <w:r w:rsidRPr="00CA227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ониторинг эффективности</w:t>
                      </w:r>
                    </w:p>
                    <w:p w:rsidR="00AC1572" w:rsidRDefault="00AC1572" w:rsidP="00AC1572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Оценка  результатов</w:t>
                      </w:r>
                    </w:p>
                    <w:p w:rsidR="00AC1572" w:rsidRPr="00572268" w:rsidRDefault="00AC1572" w:rsidP="00AC157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Информирование субъектов взаимодействия о результатах развития ПОО</w:t>
                      </w:r>
                    </w:p>
                  </w:txbxContent>
                </v:textbox>
              </v:shape>
            </w:pict>
          </mc:Fallback>
        </mc:AlternateContent>
      </w: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53975</wp:posOffset>
                </wp:positionV>
                <wp:extent cx="1495425" cy="428625"/>
                <wp:effectExtent l="9525" t="19050" r="9525" b="9525"/>
                <wp:wrapNone/>
                <wp:docPr id="2" name="Блок-схема: перфолент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28625"/>
                        </a:xfrm>
                        <a:prstGeom prst="flowChartPunchedTap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572" w:rsidRPr="00E7796C" w:rsidRDefault="00AC1572" w:rsidP="00AC1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796C">
                              <w:rPr>
                                <w:rFonts w:ascii="Times New Roman" w:hAnsi="Times New Roman" w:cs="Times New Roman"/>
                              </w:rPr>
                              <w:t>ПАРТНЕРСТВО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ерфолента 2" o:spid="_x0000_s1032" type="#_x0000_t122" style="position:absolute;left:0;text-align:left;margin-left:178.2pt;margin-top:4.25pt;width:117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" fillcolor="#c6d9f1 [671]" strokecolor="#17365d [2415]">
                <v:textbox>
                  <w:txbxContent>
                    <w:p w:rsidR="00AC1572" w:rsidRPr="00E7796C" w:rsidRDefault="00AC1572" w:rsidP="00AC157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796C">
                        <w:rPr>
                          <w:rFonts w:ascii="Times New Roman" w:hAnsi="Times New Roman" w:cs="Times New Roman"/>
                        </w:rPr>
                        <w:t>ПАРТНЕРСТВО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93980</wp:posOffset>
                </wp:positionV>
                <wp:extent cx="5800725" cy="697230"/>
                <wp:effectExtent l="9525" t="9525" r="9525" b="7620"/>
                <wp:wrapNone/>
                <wp:docPr id="1" name="Скругленный прямоугольник 1" descr="Розовая тисне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1572" w:rsidRPr="001513EF" w:rsidRDefault="00AC1572" w:rsidP="00AC15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1513E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РМТ- открытая, инновационная, высокоэффективная, практикоориентированная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, к</w:t>
                            </w:r>
                            <w:r w:rsidRPr="001513E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онкурентоспособная, инвестиционно привлекательная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 профессиональная образовательная организация</w:t>
                            </w:r>
                            <w:r w:rsidRPr="001513E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,  оперативно реагирующая на запросы внешней среды, обеспечивающая подготовку компетентных и профессионально мобильных выпускников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 на основе социального партнерства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3" alt="Розовая тисненая бумага" style="position:absolute;left:0;text-align:left;margin-left:16.2pt;margin-top:7.4pt;width:456.75pt;height:5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">
                <v:fill r:id="rId9" o:title="Розовая тисненая бумага" recolor="t" type="tile"/>
                <v:textbox>
                  <w:txbxContent>
                    <w:p w:rsidR="00AC1572" w:rsidRPr="001513EF" w:rsidRDefault="00AC1572" w:rsidP="00AC15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</w:pPr>
                      <w:r w:rsidRPr="001513EF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РМ</w:t>
                      </w:r>
                      <w:proofErr w:type="gramStart"/>
                      <w:r w:rsidRPr="001513EF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Т-</w:t>
                      </w:r>
                      <w:proofErr w:type="gramEnd"/>
                      <w:r w:rsidRPr="001513EF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 xml:space="preserve"> открытая, инновационная, высокоэффективная, </w:t>
                      </w:r>
                      <w:proofErr w:type="spellStart"/>
                      <w:r w:rsidRPr="001513EF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практикоориентированная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, к</w:t>
                      </w:r>
                      <w:r w:rsidRPr="001513EF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 xml:space="preserve">онкурентоспособная, </w:t>
                      </w:r>
                      <w:proofErr w:type="spellStart"/>
                      <w:r w:rsidRPr="001513EF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инвестиционно</w:t>
                      </w:r>
                      <w:proofErr w:type="spellEnd"/>
                      <w:r w:rsidRPr="001513EF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 xml:space="preserve"> привлекательная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 xml:space="preserve"> профессиональная образовательная организация</w:t>
                      </w:r>
                      <w:r w:rsidRPr="001513EF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,  оперативно реагирующая на запросы внешней среды, обеспечивающая подготовку компетентных и профессионально мобильных выпускников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 xml:space="preserve"> на основе социального партнерства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72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C1572" w:rsidRPr="000521D6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7"/>
        </w:rPr>
      </w:pPr>
      <w:r w:rsidRPr="000521D6">
        <w:rPr>
          <w:rFonts w:ascii="Times New Roman" w:hAnsi="Times New Roman" w:cs="Times New Roman"/>
          <w:sz w:val="28"/>
          <w:szCs w:val="27"/>
        </w:rPr>
        <w:t xml:space="preserve">Рисунок 1 </w:t>
      </w:r>
      <w:r w:rsidRPr="000521D6">
        <w:rPr>
          <w:rFonts w:ascii="Times New Roman" w:hAnsi="Times New Roman"/>
          <w:sz w:val="28"/>
          <w:szCs w:val="27"/>
        </w:rPr>
        <w:t xml:space="preserve">– </w:t>
      </w:r>
      <w:r w:rsidRPr="000521D6">
        <w:rPr>
          <w:rFonts w:ascii="Times New Roman" w:hAnsi="Times New Roman" w:cs="Times New Roman"/>
          <w:sz w:val="28"/>
          <w:szCs w:val="27"/>
        </w:rPr>
        <w:t xml:space="preserve"> Модель развития профессиональной образовательной организации в рамках социального партнерства</w:t>
      </w:r>
    </w:p>
    <w:p w:rsidR="00AC1572" w:rsidRPr="00A376A3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A3">
        <w:rPr>
          <w:rFonts w:ascii="Times New Roman" w:hAnsi="Times New Roman" w:cs="Times New Roman"/>
          <w:sz w:val="28"/>
          <w:szCs w:val="28"/>
        </w:rPr>
        <w:t>Представим содержательное наполнение компонентов модели развития профессиональной образовательной организации в рамках социального партнерства.</w:t>
      </w:r>
    </w:p>
    <w:p w:rsidR="00AC1572" w:rsidRPr="00A376A3" w:rsidRDefault="00AC1572" w:rsidP="00AC1572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A3">
        <w:rPr>
          <w:rFonts w:ascii="Times New Roman" w:hAnsi="Times New Roman" w:cs="Times New Roman"/>
          <w:sz w:val="28"/>
          <w:szCs w:val="28"/>
        </w:rPr>
        <w:t>Целевой компонент:</w:t>
      </w:r>
    </w:p>
    <w:p w:rsidR="00AC1572" w:rsidRPr="00A376A3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A3">
        <w:rPr>
          <w:rFonts w:ascii="Times New Roman" w:hAnsi="Times New Roman" w:cs="Times New Roman"/>
          <w:sz w:val="28"/>
          <w:szCs w:val="28"/>
        </w:rPr>
        <w:lastRenderedPageBreak/>
        <w:t>Внешние факторы: органы власти; тенденции государственной политики в области образования и социально-экономического развития; рынки труда и образовательных услуг; конкуренты; уровень технологического развития предприятий – партнеров.</w:t>
      </w:r>
    </w:p>
    <w:p w:rsidR="00AC1572" w:rsidRPr="00A376A3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A3">
        <w:rPr>
          <w:rFonts w:ascii="Times New Roman" w:hAnsi="Times New Roman" w:cs="Times New Roman"/>
          <w:sz w:val="28"/>
          <w:szCs w:val="28"/>
        </w:rPr>
        <w:t>Внутренние факторы: управленческая среда организации; материально-техническая база; кадровый потенциал; образовательная модель; финансовое обеспечение.</w:t>
      </w:r>
    </w:p>
    <w:p w:rsidR="00AC1572" w:rsidRPr="00A376A3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376A3">
        <w:rPr>
          <w:rFonts w:ascii="Times New Roman" w:hAnsi="Times New Roman" w:cs="Times New Roman"/>
          <w:sz w:val="28"/>
          <w:szCs w:val="28"/>
        </w:rPr>
        <w:t>исси</w:t>
      </w:r>
      <w:r>
        <w:rPr>
          <w:rFonts w:ascii="Times New Roman" w:hAnsi="Times New Roman" w:cs="Times New Roman"/>
          <w:sz w:val="28"/>
          <w:szCs w:val="28"/>
        </w:rPr>
        <w:t>я:</w:t>
      </w:r>
      <w:r w:rsidRPr="00A376A3">
        <w:rPr>
          <w:rFonts w:ascii="Times New Roman" w:hAnsi="Times New Roman" w:cs="Times New Roman"/>
          <w:sz w:val="28"/>
          <w:szCs w:val="28"/>
        </w:rPr>
        <w:t xml:space="preserve"> удовлетворени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76A3">
        <w:rPr>
          <w:rFonts w:ascii="Times New Roman" w:hAnsi="Times New Roman" w:cs="Times New Roman"/>
          <w:sz w:val="28"/>
          <w:szCs w:val="28"/>
        </w:rPr>
        <w:t xml:space="preserve"> потребностей граждан в качественных многопрофильных образовательных услугах по подготовке специалистов среднего звена и рабочих в металлургии, энергетике, сфере услуг, транспорта, строительстве с учетом требований федеральных государственных образовательных стандартов и профессиональных стандартов, запросов организаций в развитии кадрового потенциала и требованиями инновационного развития социально-экономического комплекса Свердловской области. </w:t>
      </w:r>
    </w:p>
    <w:p w:rsidR="00AC1572" w:rsidRPr="00A376A3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Pr="00A376A3">
        <w:rPr>
          <w:rFonts w:ascii="Times New Roman" w:hAnsi="Times New Roman" w:cs="Times New Roman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</w:rPr>
        <w:t xml:space="preserve">на основе социального партнерства </w:t>
      </w:r>
      <w:r w:rsidRPr="00A376A3">
        <w:rPr>
          <w:rFonts w:ascii="Times New Roman" w:hAnsi="Times New Roman" w:cs="Times New Roman"/>
          <w:sz w:val="28"/>
          <w:szCs w:val="28"/>
        </w:rPr>
        <w:t>условий для подготовки конкурентоспособных и профессионально компетентных выпускников через обновление структуры и содержания образовательных программ и развитие их практической направленности, развитие социокультурной среды, формирование современной образовательной инфраструктуры, в том числе обеспечивающей доступность профессионального образования.</w:t>
      </w:r>
    </w:p>
    <w:p w:rsidR="00AC1572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 управленческая; социальная; интегративная; прогностическая.</w:t>
      </w:r>
    </w:p>
    <w:p w:rsidR="00AC1572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Принципы: </w:t>
      </w:r>
    </w:p>
    <w:p w:rsidR="00AC1572" w:rsidRPr="004562AB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AB">
        <w:rPr>
          <w:rFonts w:ascii="Times New Roman" w:hAnsi="Times New Roman" w:cs="Times New Roman"/>
          <w:sz w:val="28"/>
          <w:szCs w:val="28"/>
        </w:rPr>
        <w:t>Принцип регионализации образования – ориентация деятельности техникума на региональный и местный рынок труда, уровень социально-экономического развития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городского округа</w:t>
      </w:r>
      <w:r w:rsidRPr="004562AB">
        <w:rPr>
          <w:rFonts w:ascii="Times New Roman" w:hAnsi="Times New Roman" w:cs="Times New Roman"/>
          <w:sz w:val="28"/>
          <w:szCs w:val="28"/>
        </w:rPr>
        <w:t xml:space="preserve">, запросы </w:t>
      </w:r>
      <w:r>
        <w:rPr>
          <w:rFonts w:ascii="Times New Roman" w:hAnsi="Times New Roman" w:cs="Times New Roman"/>
          <w:sz w:val="28"/>
          <w:szCs w:val="28"/>
        </w:rPr>
        <w:t xml:space="preserve">социальных партнеров, </w:t>
      </w:r>
      <w:r w:rsidRPr="004562AB">
        <w:rPr>
          <w:rFonts w:ascii="Times New Roman" w:hAnsi="Times New Roman" w:cs="Times New Roman"/>
          <w:sz w:val="28"/>
          <w:szCs w:val="28"/>
        </w:rPr>
        <w:t xml:space="preserve">населения.  </w:t>
      </w:r>
    </w:p>
    <w:p w:rsidR="00AC1572" w:rsidRPr="004562AB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AB">
        <w:rPr>
          <w:rFonts w:ascii="Times New Roman" w:hAnsi="Times New Roman" w:cs="Times New Roman"/>
          <w:sz w:val="28"/>
          <w:szCs w:val="28"/>
        </w:rPr>
        <w:lastRenderedPageBreak/>
        <w:t>Принцип вариативности профессионального образования - гибкое реагирование образовательных программ на изменения внешней среды.</w:t>
      </w:r>
    </w:p>
    <w:p w:rsidR="00AC1572" w:rsidRPr="004562AB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AB">
        <w:rPr>
          <w:rFonts w:ascii="Times New Roman" w:hAnsi="Times New Roman" w:cs="Times New Roman"/>
          <w:sz w:val="28"/>
          <w:szCs w:val="28"/>
        </w:rPr>
        <w:t>Принцип непрерывности - развитие взаимосвязей и преемственности образовательного процесса, возможность получения необходимых квалификаций в течение всего периода трудовой деятельности.</w:t>
      </w:r>
    </w:p>
    <w:p w:rsidR="00AC1572" w:rsidRPr="004562AB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AB">
        <w:rPr>
          <w:rFonts w:ascii="Times New Roman" w:hAnsi="Times New Roman" w:cs="Times New Roman"/>
          <w:sz w:val="28"/>
          <w:szCs w:val="28"/>
        </w:rPr>
        <w:t>Принцип практикоориентированности профессиональных образовательных программ – соответствие содержания и технологий реализации требованиям профессионального стандарта и работодателей.</w:t>
      </w:r>
    </w:p>
    <w:p w:rsidR="00AC1572" w:rsidRPr="004562AB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AB">
        <w:rPr>
          <w:rFonts w:ascii="Times New Roman" w:hAnsi="Times New Roman" w:cs="Times New Roman"/>
          <w:sz w:val="28"/>
          <w:szCs w:val="28"/>
        </w:rPr>
        <w:t>Принцип личностной ориентированности – формирование содержания, организации образовательного процесса с учетом индивидуальных потребностей и возможностей обучающихся, доступности образования.</w:t>
      </w:r>
    </w:p>
    <w:p w:rsidR="00AC1572" w:rsidRPr="004562AB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AB">
        <w:rPr>
          <w:rFonts w:ascii="Times New Roman" w:hAnsi="Times New Roman" w:cs="Times New Roman"/>
          <w:sz w:val="28"/>
          <w:szCs w:val="28"/>
        </w:rPr>
        <w:t>Принцип социального взаимодействия – использование механизма частно-государственного и социального партнерства.</w:t>
      </w:r>
    </w:p>
    <w:p w:rsidR="00AC1572" w:rsidRPr="004562AB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AB">
        <w:rPr>
          <w:rFonts w:ascii="Times New Roman" w:hAnsi="Times New Roman" w:cs="Times New Roman"/>
          <w:sz w:val="28"/>
          <w:szCs w:val="28"/>
        </w:rPr>
        <w:t>Принцип информационной открытости деятельности техникума.</w:t>
      </w:r>
    </w:p>
    <w:p w:rsidR="00AC1572" w:rsidRPr="004562AB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AB">
        <w:rPr>
          <w:rFonts w:ascii="Times New Roman" w:hAnsi="Times New Roman" w:cs="Times New Roman"/>
          <w:sz w:val="28"/>
          <w:szCs w:val="28"/>
        </w:rPr>
        <w:t xml:space="preserve">Принцип связи стратегических решений с долгосрочными результатами. </w:t>
      </w:r>
    </w:p>
    <w:p w:rsidR="00AC1572" w:rsidRPr="00A376A3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AB">
        <w:rPr>
          <w:rFonts w:ascii="Times New Roman" w:hAnsi="Times New Roman" w:cs="Times New Roman"/>
          <w:sz w:val="28"/>
          <w:szCs w:val="28"/>
        </w:rPr>
        <w:t>Принцип создания устойчивых конкурентных преимуществ.</w:t>
      </w:r>
    </w:p>
    <w:p w:rsidR="00AC1572" w:rsidRPr="00951A5E" w:rsidRDefault="00AC1572" w:rsidP="00AC1572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Методологические подходы: системный, компетентностный, проектный, деятельностный.</w:t>
      </w:r>
    </w:p>
    <w:p w:rsidR="00AC1572" w:rsidRPr="00B02845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2845">
        <w:rPr>
          <w:rFonts w:ascii="Times New Roman" w:hAnsi="Times New Roman" w:cs="Times New Roman"/>
          <w:sz w:val="28"/>
          <w:szCs w:val="28"/>
        </w:rPr>
        <w:t xml:space="preserve"> Содержательный компонент:</w:t>
      </w:r>
    </w:p>
    <w:p w:rsidR="00AC1572" w:rsidRPr="00B02845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45">
        <w:rPr>
          <w:rFonts w:ascii="Times New Roman" w:hAnsi="Times New Roman" w:cs="Times New Roman"/>
          <w:sz w:val="28"/>
          <w:szCs w:val="28"/>
        </w:rPr>
        <w:t>Определение заинтересованных сторон</w:t>
      </w:r>
      <w:r>
        <w:rPr>
          <w:rFonts w:ascii="Times New Roman" w:hAnsi="Times New Roman" w:cs="Times New Roman"/>
          <w:sz w:val="28"/>
          <w:szCs w:val="28"/>
        </w:rPr>
        <w:t>, заключение договоров и соглашений с социальными партнерами, определение актуальных для социальных партнеров направлений совместной деятельности.</w:t>
      </w:r>
    </w:p>
    <w:p w:rsidR="00AC1572" w:rsidRPr="00B02845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</w:t>
      </w:r>
      <w:r w:rsidRPr="00B02845">
        <w:rPr>
          <w:rFonts w:ascii="Times New Roman" w:hAnsi="Times New Roman" w:cs="Times New Roman"/>
          <w:sz w:val="28"/>
          <w:szCs w:val="28"/>
        </w:rPr>
        <w:t xml:space="preserve"> системы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2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новых коллегиальных органов управления; формирование проектных групп и т.д.</w:t>
      </w:r>
    </w:p>
    <w:p w:rsidR="00AC1572" w:rsidRPr="00B02845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45">
        <w:rPr>
          <w:rFonts w:ascii="Times New Roman" w:hAnsi="Times New Roman" w:cs="Times New Roman"/>
          <w:sz w:val="28"/>
          <w:szCs w:val="28"/>
        </w:rPr>
        <w:t>Анализ и подготовка ресурсов, нормативной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2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аудит ресурсного обеспечения; разработка локальной нормативной базы, обеспечивающей развитие.</w:t>
      </w:r>
    </w:p>
    <w:p w:rsidR="00AC1572" w:rsidRPr="00B02845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45">
        <w:rPr>
          <w:rFonts w:ascii="Times New Roman" w:hAnsi="Times New Roman" w:cs="Times New Roman"/>
          <w:sz w:val="28"/>
          <w:szCs w:val="28"/>
        </w:rPr>
        <w:lastRenderedPageBreak/>
        <w:t>Определение направлений развития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организации на основе вызовов и запросов внешней и внутренней среды.</w:t>
      </w:r>
    </w:p>
    <w:p w:rsidR="00AC1572" w:rsidRPr="00B02845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45">
        <w:rPr>
          <w:rFonts w:ascii="Times New Roman" w:hAnsi="Times New Roman" w:cs="Times New Roman"/>
          <w:sz w:val="28"/>
          <w:szCs w:val="28"/>
        </w:rPr>
        <w:t>Разработка программ и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2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или разработка программы развития техникума, программы модернизации </w:t>
      </w:r>
      <w:r w:rsidRPr="00B02845">
        <w:rPr>
          <w:rFonts w:ascii="Times New Roman" w:hAnsi="Times New Roman" w:cs="Times New Roman"/>
          <w:sz w:val="28"/>
          <w:szCs w:val="28"/>
        </w:rPr>
        <w:t>в целях устранения дефицита квалифицированных рабочих кадров</w:t>
      </w:r>
      <w:r>
        <w:rPr>
          <w:rFonts w:ascii="Times New Roman" w:hAnsi="Times New Roman" w:cs="Times New Roman"/>
          <w:sz w:val="28"/>
          <w:szCs w:val="28"/>
        </w:rPr>
        <w:t>; в рамках программных документов разработка портфеля проектов, обеспечивающего развитие техникума на основе социального партнерства.</w:t>
      </w:r>
    </w:p>
    <w:p w:rsidR="00AC1572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45">
        <w:rPr>
          <w:rFonts w:ascii="Times New Roman" w:hAnsi="Times New Roman" w:cs="Times New Roman"/>
          <w:sz w:val="28"/>
          <w:szCs w:val="28"/>
        </w:rPr>
        <w:t>Разработка документов для участия в конкурсах, грантах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2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развитие сильных сторон техникума для повышения инвестиционной привлекательности; привлечение социальных партнеров в процесс подготовки конкурсных документов. </w:t>
      </w:r>
    </w:p>
    <w:p w:rsidR="00AC1572" w:rsidRPr="00BC3B88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B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B88">
        <w:rPr>
          <w:rFonts w:ascii="Times New Roman" w:hAnsi="Times New Roman" w:cs="Times New Roman"/>
          <w:sz w:val="28"/>
          <w:szCs w:val="28"/>
        </w:rPr>
        <w:t xml:space="preserve"> Организационно-деятельностный компонент:</w:t>
      </w:r>
    </w:p>
    <w:p w:rsidR="00AC1572" w:rsidRPr="00BC3B88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B88">
        <w:rPr>
          <w:rFonts w:ascii="Times New Roman" w:hAnsi="Times New Roman" w:cs="Times New Roman"/>
          <w:sz w:val="28"/>
          <w:szCs w:val="28"/>
        </w:rPr>
        <w:t>Включение представителей работодателей в органы управления ПОО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2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деятельность коллегиальных органов управления с участием социальных партнеров; деятельность координационных советов и проектных групп по реализации совместных проектов;</w:t>
      </w:r>
    </w:p>
    <w:p w:rsidR="00AC1572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B88">
        <w:rPr>
          <w:rFonts w:ascii="Times New Roman" w:hAnsi="Times New Roman" w:cs="Times New Roman"/>
          <w:sz w:val="28"/>
          <w:szCs w:val="28"/>
        </w:rPr>
        <w:t>Реализация программ и проектов на основе социального партнерства</w:t>
      </w:r>
      <w:r>
        <w:rPr>
          <w:rFonts w:ascii="Times New Roman" w:hAnsi="Times New Roman" w:cs="Times New Roman"/>
          <w:sz w:val="28"/>
          <w:szCs w:val="28"/>
        </w:rPr>
        <w:t>; корректировка или разработка новых образовательных программ по запросу работодателей; о</w:t>
      </w:r>
      <w:r w:rsidRPr="00BC3B88">
        <w:rPr>
          <w:rFonts w:ascii="Times New Roman" w:hAnsi="Times New Roman" w:cs="Times New Roman"/>
          <w:sz w:val="28"/>
          <w:szCs w:val="28"/>
        </w:rPr>
        <w:t>рганизация практического обучения на  базе работодателей</w:t>
      </w:r>
      <w:r>
        <w:rPr>
          <w:rFonts w:ascii="Times New Roman" w:hAnsi="Times New Roman" w:cs="Times New Roman"/>
          <w:sz w:val="28"/>
          <w:szCs w:val="28"/>
        </w:rPr>
        <w:t>; н</w:t>
      </w:r>
      <w:r w:rsidRPr="00BC3B88">
        <w:rPr>
          <w:rFonts w:ascii="Times New Roman" w:hAnsi="Times New Roman" w:cs="Times New Roman"/>
          <w:sz w:val="28"/>
          <w:szCs w:val="28"/>
        </w:rPr>
        <w:t>аставничество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BC3B88">
        <w:rPr>
          <w:rFonts w:ascii="Times New Roman" w:hAnsi="Times New Roman" w:cs="Times New Roman"/>
          <w:sz w:val="28"/>
          <w:szCs w:val="28"/>
        </w:rPr>
        <w:t xml:space="preserve">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BC3B8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выпускников; участие в н</w:t>
      </w:r>
      <w:r w:rsidRPr="00BC3B88">
        <w:rPr>
          <w:rFonts w:ascii="Times New Roman" w:hAnsi="Times New Roman" w:cs="Times New Roman"/>
          <w:sz w:val="28"/>
          <w:szCs w:val="28"/>
        </w:rPr>
        <w:t>езависим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3B88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3B88">
        <w:rPr>
          <w:rFonts w:ascii="Times New Roman" w:hAnsi="Times New Roman" w:cs="Times New Roman"/>
          <w:sz w:val="28"/>
          <w:szCs w:val="28"/>
        </w:rPr>
        <w:t xml:space="preserve"> квалификаций</w:t>
      </w:r>
      <w:r>
        <w:rPr>
          <w:rFonts w:ascii="Times New Roman" w:hAnsi="Times New Roman" w:cs="Times New Roman"/>
          <w:sz w:val="28"/>
          <w:szCs w:val="28"/>
        </w:rPr>
        <w:t xml:space="preserve"> выпускников; развитие социокультурной среды; п</w:t>
      </w:r>
      <w:r w:rsidRPr="00BC3B88">
        <w:rPr>
          <w:rFonts w:ascii="Times New Roman" w:hAnsi="Times New Roman" w:cs="Times New Roman"/>
          <w:sz w:val="28"/>
          <w:szCs w:val="28"/>
        </w:rPr>
        <w:t>рофессиональное воспитание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572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инфраструктуры техникума, в том числе на основе сетевого взаимодействия.</w:t>
      </w:r>
    </w:p>
    <w:p w:rsidR="00AC1572" w:rsidRPr="00A1728E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728E">
        <w:rPr>
          <w:rFonts w:ascii="Times New Roman" w:hAnsi="Times New Roman" w:cs="Times New Roman"/>
          <w:sz w:val="28"/>
          <w:szCs w:val="28"/>
        </w:rPr>
        <w:t xml:space="preserve"> Оценочно-результативный компонент:</w:t>
      </w:r>
    </w:p>
    <w:p w:rsidR="00AC1572" w:rsidRPr="00A1728E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8E">
        <w:rPr>
          <w:rFonts w:ascii="Times New Roman" w:hAnsi="Times New Roman" w:cs="Times New Roman"/>
          <w:sz w:val="28"/>
          <w:szCs w:val="28"/>
        </w:rPr>
        <w:t>Мониторинг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и оценка результатов </w:t>
      </w:r>
      <w:r w:rsidRPr="004562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Pr="0077110A">
        <w:rPr>
          <w:rFonts w:ascii="Times New Roman" w:hAnsi="Times New Roman" w:cs="Times New Roman"/>
          <w:sz w:val="28"/>
          <w:szCs w:val="28"/>
        </w:rPr>
        <w:t xml:space="preserve"> целевы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7110A">
        <w:rPr>
          <w:rFonts w:ascii="Times New Roman" w:hAnsi="Times New Roman" w:cs="Times New Roman"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7110A">
        <w:rPr>
          <w:rFonts w:ascii="Times New Roman" w:hAnsi="Times New Roman" w:cs="Times New Roman"/>
          <w:sz w:val="28"/>
          <w:szCs w:val="28"/>
        </w:rPr>
        <w:t xml:space="preserve"> и показател</w:t>
      </w:r>
      <w:r>
        <w:rPr>
          <w:rFonts w:ascii="Times New Roman" w:hAnsi="Times New Roman" w:cs="Times New Roman"/>
          <w:sz w:val="28"/>
          <w:szCs w:val="28"/>
        </w:rPr>
        <w:t>ей;</w:t>
      </w:r>
      <w:r w:rsidRPr="00771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исследований.</w:t>
      </w:r>
    </w:p>
    <w:p w:rsidR="00AC1572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8E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субъектов взаимодействия о результатах развития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организации </w:t>
      </w:r>
      <w:r w:rsidRPr="004562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СМИ, в том числе корпоративными; публикации и участие в научно-практических конференциях; публикация материалов на официальном сайте техникума и сайтах социальных партнеров. </w:t>
      </w:r>
    </w:p>
    <w:p w:rsidR="00AC1572" w:rsidRPr="00A376A3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A3">
        <w:rPr>
          <w:rFonts w:ascii="Times New Roman" w:hAnsi="Times New Roman" w:cs="Times New Roman"/>
          <w:sz w:val="28"/>
          <w:szCs w:val="28"/>
        </w:rPr>
        <w:t xml:space="preserve">Системообразующим </w:t>
      </w:r>
      <w:r>
        <w:rPr>
          <w:rFonts w:ascii="Times New Roman" w:hAnsi="Times New Roman" w:cs="Times New Roman"/>
          <w:sz w:val="28"/>
          <w:szCs w:val="28"/>
        </w:rPr>
        <w:t>фактором</w:t>
      </w:r>
      <w:r w:rsidRPr="00A376A3">
        <w:rPr>
          <w:rFonts w:ascii="Times New Roman" w:hAnsi="Times New Roman" w:cs="Times New Roman"/>
          <w:sz w:val="28"/>
          <w:szCs w:val="28"/>
        </w:rPr>
        <w:t xml:space="preserve"> данной модели выступает социальное партнерство.</w:t>
      </w:r>
    </w:p>
    <w:p w:rsidR="00AC1572" w:rsidRDefault="00AC1572" w:rsidP="00AC15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модели развития</w:t>
      </w:r>
      <w:r w:rsidRPr="00E93862">
        <w:rPr>
          <w:rFonts w:ascii="Times New Roman" w:hAnsi="Times New Roman" w:cs="Times New Roman"/>
          <w:bCs/>
          <w:sz w:val="28"/>
          <w:szCs w:val="28"/>
        </w:rPr>
        <w:t xml:space="preserve"> предусматрива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3862">
        <w:rPr>
          <w:rFonts w:ascii="Times New Roman" w:hAnsi="Times New Roman" w:cs="Times New Roman"/>
          <w:bCs/>
          <w:sz w:val="28"/>
          <w:szCs w:val="28"/>
        </w:rPr>
        <w:t>т использование</w:t>
      </w:r>
      <w:r w:rsidRPr="00E93862">
        <w:rPr>
          <w:rFonts w:ascii="Times New Roman" w:hAnsi="Times New Roman" w:cs="Times New Roman"/>
          <w:bCs/>
          <w:sz w:val="28"/>
          <w:szCs w:val="28"/>
        </w:rPr>
        <w:br/>
        <w:t xml:space="preserve"> сильных сторон техникума, среди которых: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соответствие миссии, цели и задач деятельности техникума приоритетным направлениям развития среднего профессионального образования, территориального и регионального рынка труда;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многолетний успешный опыт в предоставлении качественного профессионального образования и в обеспечении трудоустройства выпускников;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стабильное взаимодействие с социальными партнерами, развитие форм и моделей взаимодействия;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широкий спектр образовательных  программ:  42 ОПОП СПО, основные программы профессионального обучения, образовательные программы дополнительного образования;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наличие современных (привлекательных для молодежи) профессий и специальностей СПО, ежегодное выполнение контрольных цифр приема;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достаточно высокий уровень удовлетворенности полученным результатом образования субъектами образования;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сохранение традиций и реализация социокультурных проектов и программ, направленных на патриотическое и нравственное воспитание, формирование  основ здорового образа жизни;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активность студентов и педагогов в участии в олимпиадах, конкурсах, фестивалях различного уровня, волонтерской деятельности;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lastRenderedPageBreak/>
        <w:t>высококвалифицированный  стабильный состав педагогических кадров, сплоченность и работоспособность коллектива, низкий удельный вес совместителей;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информационная открытость деятельности техникума;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успешный  опыт проведения областных мероприятий с участием педагогов и студентов;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наличие качественного учебно-методического обеспечения;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постоянное развитие материально-технической базы техникума;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развитая инфраструктура и достаточный для функционирования и развития имущественный комплекс;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выполнение  государственного задания;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реализация основных программ профессионального обучения на внебюджетной основе по запросам Центра занятости населения, предприятий;</w:t>
      </w:r>
    </w:p>
    <w:p w:rsidR="00AC1572" w:rsidRPr="00387E4B" w:rsidRDefault="00AC1572" w:rsidP="00AC15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E4B">
        <w:rPr>
          <w:rFonts w:ascii="Times New Roman" w:hAnsi="Times New Roman" w:cs="Times New Roman"/>
          <w:bCs/>
          <w:sz w:val="28"/>
          <w:szCs w:val="28"/>
        </w:rPr>
        <w:t>поступления от внебюджетной деятельности.</w:t>
      </w:r>
    </w:p>
    <w:p w:rsidR="00AC1572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развития техникума на основе социального партнерства соответствует видению будущего Ревдинского многопрофильного техникума  как </w:t>
      </w:r>
      <w:r w:rsidRPr="005825B1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825B1">
        <w:rPr>
          <w:rFonts w:ascii="Times New Roman" w:hAnsi="Times New Roman" w:cs="Times New Roman"/>
          <w:sz w:val="28"/>
          <w:szCs w:val="28"/>
        </w:rPr>
        <w:t>, инновационн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825B1">
        <w:rPr>
          <w:rFonts w:ascii="Times New Roman" w:hAnsi="Times New Roman" w:cs="Times New Roman"/>
          <w:sz w:val="28"/>
          <w:szCs w:val="28"/>
        </w:rPr>
        <w:t>, высокоэффективн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825B1">
        <w:rPr>
          <w:rFonts w:ascii="Times New Roman" w:hAnsi="Times New Roman" w:cs="Times New Roman"/>
          <w:sz w:val="28"/>
          <w:szCs w:val="28"/>
        </w:rPr>
        <w:t>, практикоориентированн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825B1">
        <w:rPr>
          <w:rFonts w:ascii="Times New Roman" w:hAnsi="Times New Roman" w:cs="Times New Roman"/>
          <w:sz w:val="28"/>
          <w:szCs w:val="28"/>
        </w:rPr>
        <w:t>, конкурентоспособн</w:t>
      </w:r>
      <w:r>
        <w:rPr>
          <w:rFonts w:ascii="Times New Roman" w:hAnsi="Times New Roman" w:cs="Times New Roman"/>
          <w:sz w:val="28"/>
          <w:szCs w:val="28"/>
        </w:rPr>
        <w:t>ой, инвестиционно привлекательной</w:t>
      </w:r>
      <w:r w:rsidRPr="005825B1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ой образовательной</w:t>
      </w:r>
      <w:r w:rsidRPr="005825B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25B1">
        <w:rPr>
          <w:rFonts w:ascii="Times New Roman" w:hAnsi="Times New Roman" w:cs="Times New Roman"/>
          <w:sz w:val="28"/>
          <w:szCs w:val="28"/>
        </w:rPr>
        <w:t>,  оперативно реагирующ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825B1">
        <w:rPr>
          <w:rFonts w:ascii="Times New Roman" w:hAnsi="Times New Roman" w:cs="Times New Roman"/>
          <w:sz w:val="28"/>
          <w:szCs w:val="28"/>
        </w:rPr>
        <w:t xml:space="preserve"> на запросы внешней среды, обеспечивающ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825B1">
        <w:rPr>
          <w:rFonts w:ascii="Times New Roman" w:hAnsi="Times New Roman" w:cs="Times New Roman"/>
          <w:sz w:val="28"/>
          <w:szCs w:val="28"/>
        </w:rPr>
        <w:t xml:space="preserve"> подготовку компетентных и профессионально мобильных выпускников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572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Несомненно, что реализация модели и с</w:t>
      </w:r>
      <w:r w:rsidRPr="00165C88">
        <w:rPr>
          <w:rFonts w:ascii="Times New Roman" w:hAnsi="Times New Roman"/>
          <w:sz w:val="28"/>
          <w:szCs w:val="28"/>
        </w:rPr>
        <w:t xml:space="preserve">ледование миссии </w:t>
      </w:r>
      <w:r>
        <w:rPr>
          <w:rFonts w:ascii="Times New Roman" w:hAnsi="Times New Roman"/>
          <w:sz w:val="28"/>
          <w:szCs w:val="28"/>
        </w:rPr>
        <w:t xml:space="preserve">техникума </w:t>
      </w:r>
      <w:r w:rsidRPr="00165C88">
        <w:rPr>
          <w:rFonts w:ascii="Times New Roman" w:hAnsi="Times New Roman"/>
          <w:sz w:val="28"/>
          <w:szCs w:val="28"/>
        </w:rPr>
        <w:t>невозможн</w:t>
      </w:r>
      <w:r>
        <w:rPr>
          <w:rFonts w:ascii="Times New Roman" w:hAnsi="Times New Roman"/>
          <w:sz w:val="28"/>
          <w:szCs w:val="28"/>
        </w:rPr>
        <w:t>ы</w:t>
      </w:r>
      <w:r w:rsidRPr="00165C88">
        <w:rPr>
          <w:rFonts w:ascii="Times New Roman" w:hAnsi="Times New Roman"/>
          <w:sz w:val="28"/>
          <w:szCs w:val="28"/>
        </w:rPr>
        <w:t xml:space="preserve"> без определения круга социальных партнеров. Заинтересованность в совершенствовании и достижении нового качества образования как заказчиков на образование, так и самих образовательных организаций послужила основой для возникновения и развития социального партнерства в сфере образования.</w:t>
      </w:r>
    </w:p>
    <w:p w:rsidR="00AC1572" w:rsidRPr="00165C88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этого, существующая проблема ограниченности финансовых ресурсов, стимулирует образовательную организацию изыскивать </w:t>
      </w:r>
      <w:r>
        <w:rPr>
          <w:rFonts w:ascii="Times New Roman" w:hAnsi="Times New Roman"/>
          <w:sz w:val="28"/>
          <w:szCs w:val="28"/>
        </w:rPr>
        <w:lastRenderedPageBreak/>
        <w:t>дополнительные источники финансирования, а также потребителей образовательных услуг, в том числе на внебюджетной основе, используя механизм социального партнерства. В данном контексте имеется опыт взимодействия с Центрами занятости населения в подготовке безработных граждан в рамках государственного контракта, с организациями, заинтересованными в повышении квалификации или переподготовке сотрудников.</w:t>
      </w:r>
    </w:p>
    <w:p w:rsidR="00AC1572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C88">
        <w:rPr>
          <w:rFonts w:ascii="Times New Roman" w:hAnsi="Times New Roman"/>
          <w:sz w:val="28"/>
          <w:szCs w:val="28"/>
        </w:rPr>
        <w:t>Участие профессиональной образовательной организации в социальном партнерстве выступает условием качественной реализации образовательных программ, поскольку формирование большинства профессиональных компетенций будущих специалистов невозможно без активного взаимодействия с предприятиями-работодателями. Таким образом, одним из важнейших направлений в развитии социального партнерства является совершенствование содержания среднего профессионального образования, организация образовательного процесса и контроль качества образования.</w:t>
      </w:r>
    </w:p>
    <w:p w:rsidR="00AC1572" w:rsidRPr="00165C88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71C">
        <w:rPr>
          <w:rFonts w:ascii="Times New Roman" w:hAnsi="Times New Roman"/>
          <w:sz w:val="28"/>
          <w:szCs w:val="28"/>
        </w:rPr>
        <w:t>Важнейшим</w:t>
      </w:r>
      <w:r>
        <w:rPr>
          <w:rFonts w:ascii="Times New Roman" w:hAnsi="Times New Roman"/>
          <w:sz w:val="28"/>
          <w:szCs w:val="28"/>
        </w:rPr>
        <w:t>и</w:t>
      </w:r>
      <w:r w:rsidRPr="007D071C">
        <w:rPr>
          <w:rFonts w:ascii="Times New Roman" w:hAnsi="Times New Roman"/>
          <w:sz w:val="28"/>
          <w:szCs w:val="28"/>
        </w:rPr>
        <w:t xml:space="preserve"> социальным</w:t>
      </w:r>
      <w:r>
        <w:rPr>
          <w:rFonts w:ascii="Times New Roman" w:hAnsi="Times New Roman"/>
          <w:sz w:val="28"/>
          <w:szCs w:val="28"/>
        </w:rPr>
        <w:t>и партнерами</w:t>
      </w:r>
      <w:r w:rsidRPr="007D071C">
        <w:rPr>
          <w:rFonts w:ascii="Times New Roman" w:hAnsi="Times New Roman"/>
          <w:sz w:val="28"/>
          <w:szCs w:val="28"/>
        </w:rPr>
        <w:t xml:space="preserve"> техникума являются работодатели, которые имеют экономическую заинтересованность в выпускниках профессиональных образовательных организаций. </w:t>
      </w:r>
      <w:r w:rsidRPr="00165C88">
        <w:rPr>
          <w:rFonts w:ascii="Times New Roman" w:hAnsi="Times New Roman"/>
          <w:sz w:val="28"/>
          <w:szCs w:val="28"/>
        </w:rPr>
        <w:t xml:space="preserve">Традиционно градообразующие металлургические предприятия, предприятия общественного питания и ЖКХ, автотранспортные предприятия и автосервисы, а также Отделение Пенсионного фонда в г.Ревда, Управление социальной защиты г.Ревда и подведомственные ему учреждения оказывают помощь в трудоустройстве выпускников техникума, являются базами производственной практики, принимают участие в разработке фонда оценочных средств и процедурах промежуточной и государственной итоговой аттестации. </w:t>
      </w:r>
    </w:p>
    <w:p w:rsidR="00AC1572" w:rsidRPr="00165C88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Примером обновления и развития социального партнерства может служить взаимодействие с</w:t>
      </w:r>
      <w:r w:rsidRPr="00165C88">
        <w:rPr>
          <w:rFonts w:ascii="Times New Roman" w:hAnsi="Times New Roman"/>
          <w:sz w:val="28"/>
          <w:szCs w:val="28"/>
        </w:rPr>
        <w:t xml:space="preserve"> ООО «Кабельный завод «Кабэкс»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65C88">
        <w:rPr>
          <w:rFonts w:ascii="Times New Roman" w:hAnsi="Times New Roman"/>
          <w:sz w:val="28"/>
          <w:szCs w:val="28"/>
        </w:rPr>
        <w:t xml:space="preserve">В настоящее время подписан договор о сотрудничестве по совместной подготовке </w:t>
      </w:r>
      <w:r w:rsidRPr="00165C88">
        <w:rPr>
          <w:rFonts w:ascii="Times New Roman" w:hAnsi="Times New Roman"/>
          <w:sz w:val="28"/>
          <w:szCs w:val="28"/>
        </w:rPr>
        <w:lastRenderedPageBreak/>
        <w:t>опрессовщиков кабелей в рамках вариативного профессионального модуля. Предприятие оборудова</w:t>
      </w:r>
      <w:r>
        <w:rPr>
          <w:rFonts w:ascii="Times New Roman" w:hAnsi="Times New Roman"/>
          <w:sz w:val="28"/>
          <w:szCs w:val="28"/>
        </w:rPr>
        <w:t>ло</w:t>
      </w:r>
      <w:r w:rsidRPr="00165C88">
        <w:rPr>
          <w:rFonts w:ascii="Times New Roman" w:hAnsi="Times New Roman"/>
          <w:sz w:val="28"/>
          <w:szCs w:val="28"/>
        </w:rPr>
        <w:t xml:space="preserve"> мультимедийной техникой учебн</w:t>
      </w:r>
      <w:r>
        <w:rPr>
          <w:rFonts w:ascii="Times New Roman" w:hAnsi="Times New Roman"/>
          <w:sz w:val="28"/>
          <w:szCs w:val="28"/>
        </w:rPr>
        <w:t>ую</w:t>
      </w:r>
      <w:r w:rsidRPr="00165C88">
        <w:rPr>
          <w:rFonts w:ascii="Times New Roman" w:hAnsi="Times New Roman"/>
          <w:sz w:val="28"/>
          <w:szCs w:val="28"/>
        </w:rPr>
        <w:t xml:space="preserve"> аудитори</w:t>
      </w:r>
      <w:r>
        <w:rPr>
          <w:rFonts w:ascii="Times New Roman" w:hAnsi="Times New Roman"/>
          <w:sz w:val="28"/>
          <w:szCs w:val="28"/>
        </w:rPr>
        <w:t>ю</w:t>
      </w:r>
      <w:r w:rsidRPr="00165C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организовало</w:t>
      </w:r>
      <w:r w:rsidRPr="00165C88">
        <w:rPr>
          <w:rFonts w:ascii="Times New Roman" w:hAnsi="Times New Roman"/>
          <w:sz w:val="28"/>
          <w:szCs w:val="28"/>
        </w:rPr>
        <w:t xml:space="preserve"> стажировк</w:t>
      </w:r>
      <w:r>
        <w:rPr>
          <w:rFonts w:ascii="Times New Roman" w:hAnsi="Times New Roman"/>
          <w:sz w:val="28"/>
          <w:szCs w:val="28"/>
        </w:rPr>
        <w:t>у</w:t>
      </w:r>
      <w:r w:rsidRPr="00165C88">
        <w:rPr>
          <w:rFonts w:ascii="Times New Roman" w:hAnsi="Times New Roman"/>
          <w:sz w:val="28"/>
          <w:szCs w:val="28"/>
        </w:rPr>
        <w:t xml:space="preserve"> преподавателя, предостав</w:t>
      </w:r>
      <w:r>
        <w:rPr>
          <w:rFonts w:ascii="Times New Roman" w:hAnsi="Times New Roman"/>
          <w:sz w:val="28"/>
          <w:szCs w:val="28"/>
        </w:rPr>
        <w:t>ило</w:t>
      </w:r>
      <w:r w:rsidRPr="00165C88">
        <w:rPr>
          <w:rFonts w:ascii="Times New Roman" w:hAnsi="Times New Roman"/>
          <w:sz w:val="28"/>
          <w:szCs w:val="28"/>
        </w:rPr>
        <w:t xml:space="preserve"> технологическ</w:t>
      </w:r>
      <w:r>
        <w:rPr>
          <w:rFonts w:ascii="Times New Roman" w:hAnsi="Times New Roman"/>
          <w:sz w:val="28"/>
          <w:szCs w:val="28"/>
        </w:rPr>
        <w:t>ую</w:t>
      </w:r>
      <w:r w:rsidRPr="00165C88">
        <w:rPr>
          <w:rFonts w:ascii="Times New Roman" w:hAnsi="Times New Roman"/>
          <w:sz w:val="28"/>
          <w:szCs w:val="28"/>
        </w:rPr>
        <w:t xml:space="preserve"> докумен</w:t>
      </w:r>
      <w:r>
        <w:rPr>
          <w:rFonts w:ascii="Times New Roman" w:hAnsi="Times New Roman"/>
          <w:sz w:val="28"/>
          <w:szCs w:val="28"/>
        </w:rPr>
        <w:t>тацию</w:t>
      </w:r>
      <w:r w:rsidRPr="00165C88">
        <w:rPr>
          <w:rFonts w:ascii="Times New Roman" w:hAnsi="Times New Roman"/>
          <w:sz w:val="28"/>
          <w:szCs w:val="28"/>
        </w:rPr>
        <w:t xml:space="preserve"> для разработки рабочих программ.</w:t>
      </w:r>
    </w:p>
    <w:p w:rsidR="00AC1572" w:rsidRPr="00165C88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C88">
        <w:rPr>
          <w:rFonts w:ascii="Times New Roman" w:hAnsi="Times New Roman"/>
          <w:sz w:val="28"/>
          <w:szCs w:val="28"/>
        </w:rPr>
        <w:t xml:space="preserve">Другим направлением социального партнерства является повышение квалификации педагогических работников техникума. На базе предприятий и организаций – социальных партнеров техникума организована стажировка </w:t>
      </w:r>
      <w:r>
        <w:rPr>
          <w:rFonts w:ascii="Times New Roman" w:hAnsi="Times New Roman"/>
          <w:sz w:val="28"/>
          <w:szCs w:val="28"/>
        </w:rPr>
        <w:t xml:space="preserve">100% </w:t>
      </w:r>
      <w:r w:rsidRPr="00165C88">
        <w:rPr>
          <w:rFonts w:ascii="Times New Roman" w:hAnsi="Times New Roman"/>
          <w:sz w:val="28"/>
          <w:szCs w:val="28"/>
        </w:rPr>
        <w:t>преподавателей и мастеров производственного обучения</w:t>
      </w:r>
      <w:r>
        <w:rPr>
          <w:rFonts w:ascii="Times New Roman" w:hAnsi="Times New Roman"/>
          <w:sz w:val="28"/>
          <w:szCs w:val="28"/>
        </w:rPr>
        <w:t>, участвующих в реализации программ профессиональных модулей</w:t>
      </w:r>
      <w:r w:rsidRPr="00165C88">
        <w:rPr>
          <w:rFonts w:ascii="Times New Roman" w:hAnsi="Times New Roman"/>
          <w:sz w:val="28"/>
          <w:szCs w:val="28"/>
        </w:rPr>
        <w:t xml:space="preserve">. Площадками стажировки стали ОАО «Среднеуральский медеплавильныый завод» (УГМК), АО «НЛМК-Урал», </w:t>
      </w:r>
      <w:r>
        <w:rPr>
          <w:rFonts w:ascii="Times New Roman" w:hAnsi="Times New Roman"/>
          <w:sz w:val="28"/>
          <w:szCs w:val="28"/>
        </w:rPr>
        <w:t xml:space="preserve">СТО «АВТОГРАД», </w:t>
      </w:r>
      <w:r w:rsidRPr="00165C88">
        <w:rPr>
          <w:rFonts w:ascii="Times New Roman" w:hAnsi="Times New Roman"/>
          <w:sz w:val="28"/>
          <w:szCs w:val="28"/>
        </w:rPr>
        <w:t>Кафе «Уралочка» - ИП Усанин А.К., Управление социальной защиты населения г. Ревда.</w:t>
      </w:r>
    </w:p>
    <w:p w:rsidR="00AC1572" w:rsidRPr="00165C88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C88">
        <w:rPr>
          <w:rFonts w:ascii="Times New Roman" w:hAnsi="Times New Roman"/>
          <w:sz w:val="28"/>
          <w:szCs w:val="28"/>
        </w:rPr>
        <w:t xml:space="preserve">Интересен опыт взаимодействия </w:t>
      </w:r>
      <w:r>
        <w:rPr>
          <w:rFonts w:ascii="Times New Roman" w:hAnsi="Times New Roman"/>
          <w:sz w:val="28"/>
          <w:szCs w:val="28"/>
        </w:rPr>
        <w:t xml:space="preserve">техникума </w:t>
      </w:r>
      <w:r w:rsidRPr="00165C88">
        <w:rPr>
          <w:rFonts w:ascii="Times New Roman" w:hAnsi="Times New Roman"/>
          <w:sz w:val="28"/>
          <w:szCs w:val="28"/>
        </w:rPr>
        <w:t>в части реализации социокультурных проектов. Благодаря поддержке ОАО «Среднеуральский медеплавильный завод» (УГМК) на базе техникума работает теннисный клуб. С целью поддержки традиций здорового образа жизни, развития волонтерства (добровольчества) и досуга студентов организована деятельность студентов–волонтеров отряда техникума «РМТ: Решительные. Мобильные. Творческие» по поддержке команды спортсменов баскетб</w:t>
      </w:r>
      <w:r>
        <w:rPr>
          <w:rFonts w:ascii="Times New Roman" w:hAnsi="Times New Roman"/>
          <w:sz w:val="28"/>
          <w:szCs w:val="28"/>
        </w:rPr>
        <w:t>ольного клуба «Темп-СУМЗ-УГМК».</w:t>
      </w:r>
    </w:p>
    <w:p w:rsidR="00AC1572" w:rsidRPr="00165C88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C88">
        <w:rPr>
          <w:rFonts w:ascii="Times New Roman" w:hAnsi="Times New Roman"/>
          <w:sz w:val="28"/>
          <w:szCs w:val="28"/>
        </w:rPr>
        <w:t>Кроме этого, работники ОАО «СУМЗ», АО «НЛМК-Урал», ОАО «Ревдинский кирпичный завод», ОАО «Ревдинский завод по обработке  цветных металлов», Администрации городского округа Ревда принимают участие в работе экспертных комиссий ежегодной областной научно-практической конференции студентов профессиональных образовательных организаций Свердловской области «Путь к успеху: Образование. Наука. Профессия».</w:t>
      </w:r>
    </w:p>
    <w:p w:rsidR="00AC1572" w:rsidRDefault="00AC1572" w:rsidP="00AC1572">
      <w:pPr>
        <w:pStyle w:val="a3"/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Организовано</w:t>
      </w:r>
      <w:r w:rsidRPr="00165C88">
        <w:rPr>
          <w:rFonts w:ascii="Times New Roman" w:hAnsi="Times New Roman"/>
          <w:sz w:val="28"/>
          <w:szCs w:val="28"/>
        </w:rPr>
        <w:t xml:space="preserve"> взаимодействие с корпоративными средствами массовой информации по вопросам освещения деятельности техникума и достижений обучающихся и педагогов, профориентации и повышения престижа рабочих </w:t>
      </w:r>
      <w:r w:rsidRPr="00165C88">
        <w:rPr>
          <w:rFonts w:ascii="Times New Roman" w:hAnsi="Times New Roman"/>
          <w:sz w:val="28"/>
          <w:szCs w:val="28"/>
        </w:rPr>
        <w:lastRenderedPageBreak/>
        <w:t>профессий. Материалы публикуются на страницах газет «Ударный труд» ОАО «СУМЗ», «Металлургический холдинг» АО «НЛМК», «Городские вести», «Информационная газета»</w:t>
      </w:r>
      <w:r>
        <w:rPr>
          <w:rFonts w:ascii="Times New Roman" w:hAnsi="Times New Roman"/>
          <w:sz w:val="28"/>
          <w:szCs w:val="28"/>
        </w:rPr>
        <w:t>.</w:t>
      </w:r>
    </w:p>
    <w:p w:rsidR="00AC1572" w:rsidRDefault="00AC1572" w:rsidP="00AC1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Длительное время в практике взаимодействия техникума с социальными партнерами преобладали традиционные формы и подходы. Чаще всего всё сводилось к организации производственной практики студентов на базе предприятий, при этом социальные партнеры не принимали на себя ответственность за результат, а именно, за качество профессионального образования. </w:t>
      </w:r>
    </w:p>
    <w:p w:rsidR="00AC1572" w:rsidRDefault="00AC1572" w:rsidP="00AC1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5C">
        <w:rPr>
          <w:rFonts w:ascii="Times New Roman" w:hAnsi="Times New Roman" w:cs="Times New Roman"/>
          <w:sz w:val="28"/>
          <w:szCs w:val="28"/>
        </w:rPr>
        <w:t xml:space="preserve">В условиях конкурентной экономики возрастает роль профессионального потенциала молодого рабочего и специалиста, позволяющего безболезненно и гибко адаптироваться к изменяющимся условиям труда, к новым производственным отношениям и требованиям. </w:t>
      </w:r>
      <w:r>
        <w:rPr>
          <w:rFonts w:ascii="Times New Roman" w:hAnsi="Times New Roman" w:cs="Times New Roman"/>
          <w:sz w:val="28"/>
          <w:szCs w:val="28"/>
        </w:rPr>
        <w:t>Современное производство предъявляет основные требования к подготовке</w:t>
      </w:r>
      <w:r w:rsidRPr="0046565C">
        <w:rPr>
          <w:rFonts w:ascii="Times New Roman" w:hAnsi="Times New Roman" w:cs="Times New Roman"/>
          <w:sz w:val="28"/>
          <w:szCs w:val="28"/>
        </w:rPr>
        <w:t xml:space="preserve"> современного выпускника </w:t>
      </w:r>
      <w:r w:rsidRPr="00F60DFC">
        <w:rPr>
          <w:rFonts w:ascii="Times New Roman" w:hAnsi="Times New Roman" w:cs="Times New Roman"/>
          <w:sz w:val="28"/>
          <w:szCs w:val="28"/>
        </w:rPr>
        <w:t>–</w:t>
      </w:r>
      <w:r w:rsidRPr="0046565C">
        <w:rPr>
          <w:rFonts w:ascii="Times New Roman" w:hAnsi="Times New Roman" w:cs="Times New Roman"/>
          <w:sz w:val="28"/>
          <w:szCs w:val="28"/>
        </w:rPr>
        <w:t xml:space="preserve"> это уровень его практической подготовки, готовность и умение включиться в технологический процесс реального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осваивать новые технологии или трудовые функции, </w:t>
      </w:r>
      <w:r w:rsidRPr="00DA6690">
        <w:rPr>
          <w:rFonts w:ascii="Times New Roman" w:hAnsi="Times New Roman" w:cs="Times New Roman"/>
          <w:sz w:val="28"/>
          <w:szCs w:val="28"/>
        </w:rPr>
        <w:t>обеспечивая прирост новых современных компетенций</w:t>
      </w:r>
      <w:r w:rsidRPr="00465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работодатель </w:t>
      </w:r>
      <w:r w:rsidRPr="00F10798">
        <w:rPr>
          <w:rFonts w:ascii="Times New Roman" w:hAnsi="Times New Roman" w:cs="Times New Roman"/>
          <w:sz w:val="28"/>
          <w:szCs w:val="28"/>
        </w:rPr>
        <w:t>«требует» от системы профессионального образования таких специалистов, которые бы сразу, без</w:t>
      </w:r>
      <w:r>
        <w:rPr>
          <w:rFonts w:ascii="Times New Roman" w:hAnsi="Times New Roman" w:cs="Times New Roman"/>
          <w:sz w:val="28"/>
          <w:szCs w:val="28"/>
        </w:rPr>
        <w:t xml:space="preserve"> длительного адаптационного периода</w:t>
      </w:r>
      <w:r w:rsidRPr="00F10798">
        <w:rPr>
          <w:rFonts w:ascii="Times New Roman" w:hAnsi="Times New Roman" w:cs="Times New Roman"/>
          <w:sz w:val="28"/>
          <w:szCs w:val="28"/>
        </w:rPr>
        <w:t xml:space="preserve"> могли качественно выполнять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Pr="00F10798">
        <w:rPr>
          <w:rFonts w:ascii="Times New Roman" w:hAnsi="Times New Roman" w:cs="Times New Roman"/>
          <w:sz w:val="28"/>
          <w:szCs w:val="28"/>
        </w:rPr>
        <w:t>профессиональные обязанности.</w:t>
      </w:r>
    </w:p>
    <w:p w:rsidR="00AC1572" w:rsidRDefault="00AC1572" w:rsidP="00AC1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60DFC">
        <w:rPr>
          <w:rFonts w:ascii="Times New Roman" w:hAnsi="Times New Roman" w:cs="Times New Roman"/>
          <w:sz w:val="28"/>
          <w:szCs w:val="28"/>
        </w:rPr>
        <w:t>риентация обучения на производство может быть обеспечена только путем</w:t>
      </w:r>
      <w:r>
        <w:rPr>
          <w:rFonts w:ascii="Times New Roman" w:hAnsi="Times New Roman" w:cs="Times New Roman"/>
          <w:sz w:val="28"/>
          <w:szCs w:val="28"/>
        </w:rPr>
        <w:t xml:space="preserve"> интеграции работодателей в про</w:t>
      </w:r>
      <w:r w:rsidRPr="00F60DFC">
        <w:rPr>
          <w:rFonts w:ascii="Times New Roman" w:hAnsi="Times New Roman" w:cs="Times New Roman"/>
          <w:sz w:val="28"/>
          <w:szCs w:val="28"/>
        </w:rPr>
        <w:t>цесс подготовки кадров и изменения позиции бизнеса – работодатель меняет пассивную роль потребителя на активную роль заказчика.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572" w:rsidRDefault="00AC1572" w:rsidP="00AC1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запрос на качественное профессиональное образование со стороны обучающегося может выражаться в возможности построения успешной профессиональной карьеры, обеспечения материального </w:t>
      </w:r>
      <w:r w:rsidRPr="000D3632">
        <w:rPr>
          <w:rFonts w:ascii="Times New Roman" w:hAnsi="Times New Roman" w:cs="Times New Roman"/>
          <w:sz w:val="28"/>
          <w:szCs w:val="28"/>
        </w:rPr>
        <w:t>благополучия и развития личностных качеств.</w:t>
      </w:r>
    </w:p>
    <w:p w:rsidR="00AC1572" w:rsidRDefault="00AC1572" w:rsidP="00AC1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32">
        <w:rPr>
          <w:rFonts w:ascii="Times New Roman" w:hAnsi="Times New Roman" w:cs="Times New Roman"/>
          <w:sz w:val="28"/>
          <w:szCs w:val="28"/>
        </w:rPr>
        <w:lastRenderedPageBreak/>
        <w:t>В контексте требований государства, работодателя, обучающегося одним из механизмов обеспечения качества профессионального образования выступает дуальная система профессионального образования.</w:t>
      </w:r>
    </w:p>
    <w:p w:rsidR="00AC1572" w:rsidRPr="000D3632" w:rsidRDefault="00AC1572" w:rsidP="00AC1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Многолетнее сотрудничество и общее понимание значения развития среднего профессионального образования, как ресурса обеспечения кадрами современного производства, позволило определить общую потребность в разработке и р</w:t>
      </w:r>
      <w:r w:rsidRPr="005B3FC0">
        <w:rPr>
          <w:rFonts w:ascii="Times New Roman" w:hAnsi="Times New Roman" w:cs="Times New Roman"/>
          <w:sz w:val="28"/>
          <w:szCs w:val="28"/>
        </w:rPr>
        <w:t>еализац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5B3FC0">
        <w:rPr>
          <w:rFonts w:ascii="Times New Roman" w:hAnsi="Times New Roman" w:cs="Times New Roman"/>
          <w:sz w:val="28"/>
          <w:szCs w:val="28"/>
        </w:rPr>
        <w:t xml:space="preserve"> совместного проекта ГАПОУ СО «Ревдинский многопрофильный техникум» и АО «НЛМК-Урал» </w:t>
      </w:r>
      <w:r w:rsidRPr="00F60D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FC0">
        <w:rPr>
          <w:rFonts w:ascii="Times New Roman" w:hAnsi="Times New Roman" w:cs="Times New Roman"/>
          <w:sz w:val="28"/>
          <w:szCs w:val="28"/>
        </w:rPr>
        <w:t>«Подготовка специалистов среднего звена по специальности 22.02.01«Металлургия черных металлов», адаптированных к условиям современного производства, на основе практико-ориентированной (дуальной) модели обучения»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572" w:rsidRDefault="00AC1572" w:rsidP="00AC1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92767"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Pr="0046565C">
        <w:rPr>
          <w:rFonts w:ascii="Times New Roman" w:hAnsi="Times New Roman" w:cs="Times New Roman"/>
          <w:sz w:val="28"/>
          <w:szCs w:val="28"/>
        </w:rPr>
        <w:t xml:space="preserve"> заключается в решении задачи повышения </w:t>
      </w:r>
      <w:r>
        <w:rPr>
          <w:rFonts w:ascii="Times New Roman" w:hAnsi="Times New Roman" w:cs="Times New Roman"/>
          <w:sz w:val="28"/>
          <w:szCs w:val="28"/>
        </w:rPr>
        <w:t>качества профессионального образования</w:t>
      </w:r>
      <w:r w:rsidRPr="0046565C">
        <w:rPr>
          <w:rFonts w:ascii="Times New Roman" w:hAnsi="Times New Roman" w:cs="Times New Roman"/>
          <w:sz w:val="28"/>
          <w:szCs w:val="28"/>
        </w:rPr>
        <w:t xml:space="preserve"> путем апробации </w:t>
      </w:r>
      <w:r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46565C">
        <w:rPr>
          <w:rFonts w:ascii="Times New Roman" w:hAnsi="Times New Roman" w:cs="Times New Roman"/>
          <w:sz w:val="28"/>
          <w:szCs w:val="28"/>
        </w:rPr>
        <w:t>подготовки специалистов среднего звена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«Металлургия черных металлов» с элементами</w:t>
      </w:r>
      <w:r w:rsidRPr="0046565C">
        <w:rPr>
          <w:rFonts w:ascii="Times New Roman" w:hAnsi="Times New Roman" w:cs="Times New Roman"/>
          <w:sz w:val="28"/>
          <w:szCs w:val="28"/>
        </w:rPr>
        <w:t xml:space="preserve"> дуального образования</w:t>
      </w:r>
      <w:r>
        <w:rPr>
          <w:rFonts w:ascii="Times New Roman" w:hAnsi="Times New Roman" w:cs="Times New Roman"/>
          <w:sz w:val="28"/>
          <w:szCs w:val="28"/>
        </w:rPr>
        <w:t>, которая представляет собой п</w:t>
      </w:r>
      <w:r w:rsidRPr="00DF4DF3">
        <w:rPr>
          <w:rFonts w:ascii="Times New Roman" w:hAnsi="Times New Roman" w:cs="Times New Roman"/>
          <w:sz w:val="28"/>
          <w:szCs w:val="28"/>
        </w:rPr>
        <w:t>рактикоориентированн</w:t>
      </w:r>
      <w:r>
        <w:rPr>
          <w:rFonts w:ascii="Times New Roman" w:hAnsi="Times New Roman" w:cs="Times New Roman"/>
          <w:sz w:val="28"/>
          <w:szCs w:val="28"/>
        </w:rPr>
        <w:t xml:space="preserve">ую основную </w:t>
      </w:r>
      <w:r w:rsidRPr="00DF4DF3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ую программу</w:t>
      </w:r>
      <w:r w:rsidRPr="00DF4DF3">
        <w:rPr>
          <w:rFonts w:ascii="Times New Roman" w:hAnsi="Times New Roman" w:cs="Times New Roman"/>
          <w:sz w:val="28"/>
          <w:szCs w:val="28"/>
        </w:rPr>
        <w:t xml:space="preserve"> среднего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Pr="00DF4DF3">
        <w:rPr>
          <w:rFonts w:ascii="Times New Roman" w:hAnsi="Times New Roman" w:cs="Times New Roman"/>
          <w:sz w:val="28"/>
          <w:szCs w:val="28"/>
        </w:rPr>
        <w:t xml:space="preserve">, совместно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разрабатываемую и </w:t>
      </w:r>
      <w:r w:rsidRPr="00DF4DF3">
        <w:rPr>
          <w:rFonts w:ascii="Times New Roman" w:hAnsi="Times New Roman" w:cs="Times New Roman"/>
          <w:sz w:val="28"/>
          <w:szCs w:val="28"/>
        </w:rPr>
        <w:t>реализуем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F4DF3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 и базовым 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. Реализация проекта </w:t>
      </w:r>
      <w:r w:rsidRPr="002F2405">
        <w:rPr>
          <w:rFonts w:ascii="Times New Roman" w:hAnsi="Times New Roman" w:cs="Times New Roman"/>
          <w:sz w:val="28"/>
          <w:szCs w:val="28"/>
        </w:rPr>
        <w:t xml:space="preserve">позволит устранить противоречия  между квалификацией выпускника и требованиями работодателей, сократить время адаптации выпускника к профессионально-трудовой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производственных подразделениях </w:t>
      </w:r>
      <w:r w:rsidRPr="0042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НЛМК-Урал» </w:t>
      </w:r>
      <w:r w:rsidRPr="002F2405">
        <w:rPr>
          <w:rFonts w:ascii="Times New Roman" w:hAnsi="Times New Roman" w:cs="Times New Roman"/>
          <w:sz w:val="28"/>
          <w:szCs w:val="28"/>
        </w:rPr>
        <w:t xml:space="preserve">и повысить его конкурентоспособность на рынке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F2405">
        <w:rPr>
          <w:rFonts w:ascii="Times New Roman" w:hAnsi="Times New Roman" w:cs="Times New Roman"/>
          <w:sz w:val="28"/>
          <w:szCs w:val="28"/>
        </w:rPr>
        <w:t>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572" w:rsidRDefault="00AC1572" w:rsidP="00AC1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14">
        <w:rPr>
          <w:rFonts w:ascii="Times New Roman" w:hAnsi="Times New Roman" w:cs="Times New Roman"/>
          <w:sz w:val="28"/>
          <w:szCs w:val="28"/>
        </w:rPr>
        <w:t xml:space="preserve">Инновационность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1C5114">
        <w:rPr>
          <w:rFonts w:ascii="Times New Roman" w:hAnsi="Times New Roman" w:cs="Times New Roman"/>
          <w:sz w:val="28"/>
          <w:szCs w:val="28"/>
        </w:rPr>
        <w:t xml:space="preserve"> заключается в следующем:</w:t>
      </w:r>
    </w:p>
    <w:p w:rsidR="00AC1572" w:rsidRDefault="00AC1572" w:rsidP="00AC1572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проектирование основной профессиональной образовательной программы на основе модели практико-ориентированного обучения;</w:t>
      </w:r>
    </w:p>
    <w:p w:rsidR="00AC1572" w:rsidRPr="00E571EA" w:rsidRDefault="00AC1572" w:rsidP="00AC1572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71EA">
        <w:rPr>
          <w:rFonts w:ascii="Times New Roman" w:hAnsi="Times New Roman" w:cs="Times New Roman"/>
          <w:sz w:val="28"/>
          <w:szCs w:val="28"/>
        </w:rPr>
        <w:t>изменения в организации учебного процесса (</w:t>
      </w:r>
      <w:r>
        <w:rPr>
          <w:rFonts w:ascii="Times New Roman" w:hAnsi="Times New Roman" w:cs="Times New Roman"/>
          <w:sz w:val="28"/>
          <w:szCs w:val="28"/>
        </w:rPr>
        <w:t>уменьшение объема</w:t>
      </w:r>
      <w:r w:rsidRPr="00E571EA">
        <w:rPr>
          <w:rFonts w:ascii="Times New Roman" w:hAnsi="Times New Roman" w:cs="Times New Roman"/>
          <w:sz w:val="28"/>
          <w:szCs w:val="28"/>
        </w:rPr>
        <w:t xml:space="preserve"> аудиторны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71EA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71EA">
        <w:rPr>
          <w:rFonts w:ascii="Times New Roman" w:hAnsi="Times New Roman" w:cs="Times New Roman"/>
          <w:sz w:val="28"/>
          <w:szCs w:val="28"/>
        </w:rPr>
        <w:t>, объем производственной практики увеличивается);</w:t>
      </w:r>
    </w:p>
    <w:p w:rsidR="00AC1572" w:rsidRPr="00E571EA" w:rsidRDefault="00AC1572" w:rsidP="00AC1572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71EA">
        <w:rPr>
          <w:rFonts w:ascii="Times New Roman" w:hAnsi="Times New Roman" w:cs="Times New Roman"/>
          <w:sz w:val="28"/>
          <w:szCs w:val="28"/>
        </w:rPr>
        <w:lastRenderedPageBreak/>
        <w:t>производственная практика основана на индивидуальном подходе и приближена к условиям реального производства;</w:t>
      </w:r>
    </w:p>
    <w:p w:rsidR="00AC1572" w:rsidRPr="00E571EA" w:rsidRDefault="00AC1572" w:rsidP="00AC1572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71EA">
        <w:rPr>
          <w:rFonts w:ascii="Times New Roman" w:hAnsi="Times New Roman" w:cs="Times New Roman"/>
          <w:sz w:val="28"/>
          <w:szCs w:val="28"/>
        </w:rPr>
        <w:t>дополнительные меры финансирования со стороны предприятия;</w:t>
      </w:r>
    </w:p>
    <w:p w:rsidR="00AC1572" w:rsidRDefault="00AC1572" w:rsidP="00AC1572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71EA">
        <w:rPr>
          <w:rFonts w:ascii="Times New Roman" w:hAnsi="Times New Roman" w:cs="Times New Roman"/>
          <w:sz w:val="28"/>
          <w:szCs w:val="28"/>
        </w:rPr>
        <w:t>развитие института наставничества на производстве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1572" w:rsidRDefault="00AC1572" w:rsidP="00AC1572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квалификационных экзаменов на реальных рабочих местах;</w:t>
      </w:r>
    </w:p>
    <w:p w:rsidR="00AC1572" w:rsidRPr="00E571EA" w:rsidRDefault="00AC1572" w:rsidP="00AC1572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 базе предприятия структурного подразделения профессиональной образовательной организации</w:t>
      </w:r>
      <w:r w:rsidRPr="00E571EA">
        <w:rPr>
          <w:rFonts w:ascii="Times New Roman" w:hAnsi="Times New Roman" w:cs="Times New Roman"/>
          <w:sz w:val="28"/>
          <w:szCs w:val="28"/>
        </w:rPr>
        <w:t>.</w:t>
      </w:r>
    </w:p>
    <w:p w:rsidR="00AC1572" w:rsidRPr="000D3632" w:rsidRDefault="00AC1572" w:rsidP="00AC15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72">
        <w:rPr>
          <w:rFonts w:ascii="Times New Roman" w:hAnsi="Times New Roman" w:cs="Times New Roman"/>
          <w:sz w:val="28"/>
          <w:szCs w:val="28"/>
        </w:rPr>
        <w:t xml:space="preserve">Участие Ревдинского многопрофильного техникума в реализации данного проекта повысило его конкурентоспособность на рынке образовательных услуг, инвестиционную привлекательность для работодателей, изменило существующую практику управленческой деятельности, обеспечило будущее успешное развитие на основе расширения социального партнерства с другими субъектами. </w:t>
      </w:r>
    </w:p>
    <w:p w:rsidR="00FF3746" w:rsidRPr="00AC1572" w:rsidRDefault="00FF3746" w:rsidP="00AC1572">
      <w:pPr>
        <w:tabs>
          <w:tab w:val="left" w:pos="3663"/>
        </w:tabs>
        <w:rPr>
          <w:rFonts w:ascii="Times New Roman" w:hAnsi="Times New Roman" w:cs="Times New Roman"/>
          <w:sz w:val="28"/>
        </w:rPr>
      </w:pPr>
    </w:p>
    <w:sectPr w:rsidR="00FF3746" w:rsidRPr="00AC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774A"/>
    <w:multiLevelType w:val="hybridMultilevel"/>
    <w:tmpl w:val="96BC50F6"/>
    <w:lvl w:ilvl="0" w:tplc="8F948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DD204B"/>
    <w:multiLevelType w:val="hybridMultilevel"/>
    <w:tmpl w:val="3AB20D12"/>
    <w:lvl w:ilvl="0" w:tplc="5EBCB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CB73F2"/>
    <w:multiLevelType w:val="hybridMultilevel"/>
    <w:tmpl w:val="AED25E84"/>
    <w:lvl w:ilvl="0" w:tplc="CDD89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319BB"/>
    <w:multiLevelType w:val="hybridMultilevel"/>
    <w:tmpl w:val="9CFE481A"/>
    <w:lvl w:ilvl="0" w:tplc="CDD89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2E"/>
    <w:rsid w:val="006B772E"/>
    <w:rsid w:val="006F5456"/>
    <w:rsid w:val="00AC1572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2019-12-03T11:18:00Z</dcterms:created>
  <dcterms:modified xsi:type="dcterms:W3CDTF">2019-12-03T11:18:00Z</dcterms:modified>
</cp:coreProperties>
</file>