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A9" w:rsidRDefault="003A26A9" w:rsidP="00EF6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6046">
        <w:rPr>
          <w:rFonts w:ascii="Times New Roman" w:hAnsi="Times New Roman" w:cs="Times New Roman"/>
          <w:b/>
          <w:sz w:val="28"/>
          <w:szCs w:val="28"/>
        </w:rPr>
        <w:t>П</w:t>
      </w:r>
      <w:r w:rsidR="00126046">
        <w:rPr>
          <w:rFonts w:ascii="Times New Roman" w:hAnsi="Times New Roman" w:cs="Times New Roman"/>
          <w:b/>
          <w:sz w:val="28"/>
          <w:szCs w:val="28"/>
        </w:rPr>
        <w:t>РИМЕНЕНИЕ</w:t>
      </w:r>
      <w:r w:rsidRPr="00126046">
        <w:rPr>
          <w:rFonts w:ascii="Times New Roman" w:hAnsi="Times New Roman" w:cs="Times New Roman"/>
          <w:b/>
          <w:sz w:val="28"/>
          <w:szCs w:val="28"/>
        </w:rPr>
        <w:t xml:space="preserve"> ИКТ </w:t>
      </w:r>
      <w:r w:rsidR="001260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600D">
        <w:rPr>
          <w:rFonts w:ascii="Times New Roman" w:hAnsi="Times New Roman" w:cs="Times New Roman"/>
          <w:b/>
          <w:sz w:val="28"/>
          <w:szCs w:val="28"/>
        </w:rPr>
        <w:t>ОБУЧЕНИИ И ВОСПИТАНИИ</w:t>
      </w:r>
      <w:r w:rsidR="00126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95E" w:rsidRDefault="001B395E" w:rsidP="001B3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Миндубаева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Э.С.</w:t>
      </w:r>
    </w:p>
    <w:p w:rsidR="001B395E" w:rsidRDefault="001B395E" w:rsidP="001B3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, учитель технологии</w:t>
      </w:r>
    </w:p>
    <w:p w:rsidR="001B395E" w:rsidRDefault="001B395E" w:rsidP="001B3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квалификационной категории</w:t>
      </w:r>
    </w:p>
    <w:p w:rsidR="001B395E" w:rsidRDefault="001B395E" w:rsidP="001B3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МБОУ «Гимназия №14»</w:t>
      </w:r>
    </w:p>
    <w:p w:rsidR="009A6FBE" w:rsidRDefault="001B395E" w:rsidP="001B3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Авиастроительного района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395E" w:rsidRDefault="001B395E" w:rsidP="001B39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6FBE" w:rsidRDefault="009A6FBE" w:rsidP="009A6F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1EBA">
        <w:rPr>
          <w:rFonts w:ascii="Times New Roman" w:eastAsia="Times New Roman" w:hAnsi="Times New Roman" w:cs="Times New Roman"/>
          <w:sz w:val="28"/>
          <w:szCs w:val="28"/>
        </w:rPr>
        <w:t>Хороших методов существует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EBA">
        <w:rPr>
          <w:rFonts w:ascii="Times New Roman" w:eastAsia="Times New Roman" w:hAnsi="Times New Roman" w:cs="Times New Roman"/>
          <w:sz w:val="28"/>
          <w:szCs w:val="28"/>
        </w:rPr>
        <w:t>столько,</w:t>
      </w:r>
    </w:p>
    <w:p w:rsidR="00126046" w:rsidRPr="00777E1D" w:rsidRDefault="009A6FBE" w:rsidP="00777E1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D1EBA">
        <w:rPr>
          <w:rFonts w:ascii="Times New Roman" w:eastAsia="Times New Roman" w:hAnsi="Times New Roman" w:cs="Times New Roman"/>
          <w:sz w:val="28"/>
          <w:szCs w:val="28"/>
        </w:rPr>
        <w:t xml:space="preserve"> сколько существует хороших учителей</w:t>
      </w:r>
      <w:r w:rsidRPr="006D1EBA">
        <w:rPr>
          <w:rFonts w:ascii="Times New Roman" w:eastAsia="Times New Roman" w:hAnsi="Times New Roman" w:cs="Times New Roman"/>
          <w:sz w:val="28"/>
          <w:szCs w:val="28"/>
        </w:rPr>
        <w:br/>
      </w:r>
      <w:r w:rsidRPr="00777E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Д. </w:t>
      </w:r>
      <w:proofErr w:type="spellStart"/>
      <w:r w:rsidRPr="00777E1D">
        <w:rPr>
          <w:rFonts w:ascii="Times New Roman" w:eastAsia="Times New Roman" w:hAnsi="Times New Roman" w:cs="Times New Roman"/>
          <w:i/>
          <w:iCs/>
          <w:sz w:val="28"/>
          <w:szCs w:val="28"/>
        </w:rPr>
        <w:t>Пойя</w:t>
      </w:r>
      <w:proofErr w:type="spellEnd"/>
    </w:p>
    <w:p w:rsidR="00CE779C" w:rsidRPr="00777E1D" w:rsidRDefault="009A6FBE" w:rsidP="00777E1D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E1D">
        <w:rPr>
          <w:rFonts w:ascii="Times New Roman" w:eastAsia="Times New Roman" w:hAnsi="Times New Roman"/>
          <w:sz w:val="28"/>
          <w:szCs w:val="28"/>
          <w:lang w:eastAsia="ru-RU"/>
        </w:rPr>
        <w:t xml:space="preserve">XXI век – век высоких компьютерных технологий. Что нужно современному молодому человеку для того, чтобы чувствовать себя комфортно в новых социально - экономических условиях жизни? Какую роль должна играть школа, и какой она должна быть в XXI веке, чтобы подготовить человека к полноценной жизни и труду? Совершенно очевидно, что используя только традиционные методы обучения, решить эту проблему невозможно. Поэтому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средства. </w:t>
      </w:r>
      <w:r w:rsidR="003A26A9" w:rsidRPr="00777E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7E1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могут помочь новые педагогические, и, разумеется, информационные технологии. Отделить одно от другого невозможно, поскольку только широкое внедрение новых педагогических технологий позволит изменить саму парадигму образования, и только новые информационные технологии позволят наиболее эффективно реализовать возможности, заложенные в новых педагогических технологиях. </w:t>
      </w:r>
      <w:r w:rsidR="005F0509" w:rsidRPr="00777E1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</w:t>
      </w:r>
      <w:r w:rsidR="005F0509" w:rsidRPr="00777E1D">
        <w:rPr>
          <w:rFonts w:ascii="Times New Roman" w:hAnsi="Times New Roman"/>
          <w:sz w:val="28"/>
          <w:szCs w:val="28"/>
        </w:rPr>
        <w:t>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сами, то</w:t>
      </w:r>
      <w:r w:rsidR="005F0509" w:rsidRPr="00777E1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777E1D">
        <w:rPr>
          <w:rFonts w:ascii="Times New Roman" w:eastAsia="Times New Roman" w:hAnsi="Times New Roman"/>
          <w:sz w:val="28"/>
          <w:szCs w:val="28"/>
          <w:lang w:eastAsia="ru-RU"/>
        </w:rPr>
        <w:t>спользование информационно-коммуникативных технологий должно стать обычным и привычным в деятельности каждого учителя-предметника и неотъемлемой, органичной частью любого урока.</w:t>
      </w:r>
      <w:r w:rsidR="00CE779C" w:rsidRPr="00777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01E4" w:rsidRPr="00777E1D" w:rsidRDefault="00AD01E4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lastRenderedPageBreak/>
        <w:t>Поиск эффективных методик привел</w:t>
      </w:r>
      <w:r w:rsidR="009A6FBE" w:rsidRPr="00777E1D">
        <w:rPr>
          <w:rFonts w:ascii="Times New Roman" w:hAnsi="Times New Roman"/>
          <w:sz w:val="28"/>
          <w:szCs w:val="28"/>
        </w:rPr>
        <w:t>и</w:t>
      </w:r>
      <w:r w:rsidRPr="00777E1D">
        <w:rPr>
          <w:rFonts w:ascii="Times New Roman" w:hAnsi="Times New Roman"/>
          <w:sz w:val="28"/>
          <w:szCs w:val="28"/>
        </w:rPr>
        <w:t xml:space="preserve"> меня к новым компьютерным технологиям, которые эффективно применяются при организации творческой познавательной деятельности учащихся в процессе изучения </w:t>
      </w:r>
      <w:r w:rsidR="00CE779C" w:rsidRPr="00777E1D">
        <w:rPr>
          <w:rFonts w:ascii="Times New Roman" w:hAnsi="Times New Roman"/>
          <w:sz w:val="28"/>
          <w:szCs w:val="28"/>
        </w:rPr>
        <w:t xml:space="preserve">предмета «Технология». </w:t>
      </w:r>
      <w:r w:rsidRPr="00777E1D">
        <w:rPr>
          <w:rFonts w:ascii="Times New Roman" w:hAnsi="Times New Roman"/>
          <w:sz w:val="28"/>
          <w:szCs w:val="28"/>
        </w:rPr>
        <w:t xml:space="preserve"> Современные информационные технологии открывают моим учащимся доступ к нетрадиционным источникам информации, позволяют реализовать принципиально новые формы и методы обучения.</w:t>
      </w:r>
    </w:p>
    <w:p w:rsidR="00095B3F" w:rsidRPr="00777E1D" w:rsidRDefault="005F0509" w:rsidP="00777E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1D">
        <w:rPr>
          <w:rFonts w:ascii="Times New Roman" w:eastAsia="Times New Roman" w:hAnsi="Times New Roman" w:cs="Times New Roman"/>
          <w:sz w:val="28"/>
          <w:szCs w:val="28"/>
        </w:rPr>
        <w:t>Активно изучая</w:t>
      </w:r>
      <w:r w:rsidR="003A26A9" w:rsidRPr="00777E1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информационно-коммуникационные технологии, думаю, именно они являются неоспоримым помощником учителя. Если раньше небольшое количество учеников в классе позволяло учителю уделять больше внимания индивидуальной работе, то, с приходом информационно-коммуникационных технологий, учитель получил возможность повысить качество проводимого урока. Ведь, при использовании компьютера в процессе обучения, ученик может проявить гораздо больше самостоятельности, управляя процессом получения знаний. А учителю дается возможность контролировать и направлять действия ученика.    </w:t>
      </w:r>
    </w:p>
    <w:p w:rsidR="003A26A9" w:rsidRPr="00777E1D" w:rsidRDefault="009412F7" w:rsidP="00777E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1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095B3F" w:rsidRPr="00777E1D">
        <w:rPr>
          <w:rFonts w:ascii="Times New Roman" w:eastAsia="Times New Roman" w:hAnsi="Times New Roman" w:cs="Times New Roman"/>
          <w:sz w:val="28"/>
          <w:szCs w:val="28"/>
        </w:rPr>
        <w:t>ИКТ</w:t>
      </w:r>
      <w:r w:rsidR="003A26A9" w:rsidRPr="00777E1D"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учителю гибко воздействовать на воображение и память учащихся. По яркости восприятия иллюстрации учебника сильно уступают изображениям на экране, интерактивной доске или мониторе компьютера. Добавим к этому анимацию и эффекты, которые используются в создании презентаций. И бесспорное преимущество видеофильмов. Таким образом, учитель получает широкий набор универсальных инструментов для создания качественного урока.</w:t>
      </w:r>
    </w:p>
    <w:p w:rsidR="003A26A9" w:rsidRPr="00777E1D" w:rsidRDefault="003A26A9" w:rsidP="00777E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1D">
        <w:rPr>
          <w:rFonts w:ascii="Times New Roman" w:eastAsia="Times New Roman" w:hAnsi="Times New Roman" w:cs="Times New Roman"/>
          <w:sz w:val="28"/>
          <w:szCs w:val="28"/>
        </w:rPr>
        <w:t>При невысокой наполняемости классов использование ИКТ позволяет учителю школы точнее подобрать, наиболее подходящий, вид деятельности каждому ученику, в соответствии с его индивидуальными особенностями. Например, при склонности ученика к аналитическому мышлению, лучшим ва</w:t>
      </w:r>
      <w:r w:rsidR="00FB5309" w:rsidRPr="00777E1D">
        <w:rPr>
          <w:rFonts w:ascii="Times New Roman" w:eastAsia="Times New Roman" w:hAnsi="Times New Roman" w:cs="Times New Roman"/>
          <w:sz w:val="28"/>
          <w:szCs w:val="28"/>
        </w:rPr>
        <w:t>риантом для него станут тестовые задания</w:t>
      </w:r>
      <w:r w:rsidRPr="00777E1D">
        <w:rPr>
          <w:rFonts w:ascii="Times New Roman" w:eastAsia="Times New Roman" w:hAnsi="Times New Roman" w:cs="Times New Roman"/>
          <w:sz w:val="28"/>
          <w:szCs w:val="28"/>
        </w:rPr>
        <w:t xml:space="preserve">. При развитом образном мышлении, ученику можно предложить создание презентаций, анимированных иллюстраций, коллажей. И в том, и в другом случае, применяя </w:t>
      </w:r>
      <w:r w:rsidRPr="00777E1D"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комбинированный подход, можно помочь развить естественные способности ребенка, раскрыть его неиспользуемый потенциал.</w:t>
      </w:r>
    </w:p>
    <w:p w:rsidR="003A26A9" w:rsidRPr="00777E1D" w:rsidRDefault="003A26A9" w:rsidP="00777E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1D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 позволяет мне вовлечь детей в активную работу и подвигнуть их к стремлению овладеть необходимыми знаниями. Кроме того различные формы изложения электронного учебного материала позволяют учитывать индивидуально - психологические характеристики личности, что, в свою очередь, способствует лучшему восприятию, повышению качественного уровня знаний. Поурочное планирование в каждом классе, я составляю с учетом использования ИКТ: стараюсь готовить к уроку презентации, подбираю мультимедиа приложения для самостоятельной работы с теорией, готовлю тесты обучающего и контролирующего характера, которые позволяют оперативно определить уровень восприятия и понимания изучаемого материала с использованием ПК</w:t>
      </w:r>
      <w:r w:rsidR="00FB5309" w:rsidRPr="00777E1D">
        <w:rPr>
          <w:rFonts w:ascii="Times New Roman" w:eastAsia="Times New Roman" w:hAnsi="Times New Roman" w:cs="Times New Roman"/>
          <w:sz w:val="28"/>
          <w:szCs w:val="28"/>
        </w:rPr>
        <w:t>, а также готовлю 10-15 минутные видеофильмы</w:t>
      </w:r>
      <w:r w:rsidRPr="00777E1D">
        <w:rPr>
          <w:rFonts w:ascii="Times New Roman" w:eastAsia="Times New Roman" w:hAnsi="Times New Roman" w:cs="Times New Roman"/>
          <w:sz w:val="28"/>
          <w:szCs w:val="28"/>
        </w:rPr>
        <w:t>. Учащимся самим становится интересно проверить, что они смогли усвоить на уроке, а где остались у них «пробелы».</w:t>
      </w:r>
    </w:p>
    <w:p w:rsid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Одним из предметов, требующих дополнительные средства обучения, является урок </w:t>
      </w:r>
      <w:r w:rsidR="009412F7" w:rsidRPr="00777E1D">
        <w:rPr>
          <w:rFonts w:ascii="Times New Roman" w:hAnsi="Times New Roman"/>
          <w:sz w:val="28"/>
          <w:szCs w:val="28"/>
        </w:rPr>
        <w:t>черчения</w:t>
      </w:r>
      <w:r w:rsidRPr="00777E1D">
        <w:rPr>
          <w:rFonts w:ascii="Times New Roman" w:hAnsi="Times New Roman"/>
          <w:sz w:val="28"/>
          <w:szCs w:val="28"/>
        </w:rPr>
        <w:t xml:space="preserve">. Не секрет, что уроки </w:t>
      </w:r>
      <w:r w:rsidR="009412F7" w:rsidRPr="00777E1D">
        <w:rPr>
          <w:rFonts w:ascii="Times New Roman" w:hAnsi="Times New Roman"/>
          <w:sz w:val="28"/>
          <w:szCs w:val="28"/>
        </w:rPr>
        <w:t>черчения</w:t>
      </w:r>
      <w:r w:rsidRPr="00777E1D">
        <w:rPr>
          <w:rFonts w:ascii="Times New Roman" w:hAnsi="Times New Roman"/>
          <w:sz w:val="28"/>
          <w:szCs w:val="28"/>
        </w:rPr>
        <w:t xml:space="preserve"> требуют наглядности для лучшего усвоения материала. Здесь на помощь приходит компьютер с его неограниченными возможностями. Использование наглядности иллюстрирует авторский текст, помогает увидеть своими глазами необыкновенные </w:t>
      </w:r>
      <w:r w:rsidR="009412F7" w:rsidRPr="00777E1D">
        <w:rPr>
          <w:rFonts w:ascii="Times New Roman" w:hAnsi="Times New Roman"/>
          <w:sz w:val="28"/>
          <w:szCs w:val="28"/>
        </w:rPr>
        <w:t>построения аксонометрических проекций</w:t>
      </w:r>
      <w:r w:rsidRPr="00777E1D">
        <w:rPr>
          <w:rFonts w:ascii="Times New Roman" w:hAnsi="Times New Roman"/>
          <w:sz w:val="28"/>
          <w:szCs w:val="28"/>
        </w:rPr>
        <w:t xml:space="preserve">, </w:t>
      </w:r>
      <w:r w:rsidR="00DD496D" w:rsidRPr="00777E1D">
        <w:rPr>
          <w:rFonts w:ascii="Times New Roman" w:hAnsi="Times New Roman"/>
          <w:sz w:val="28"/>
          <w:szCs w:val="28"/>
        </w:rPr>
        <w:t>разрезы  и сечения фигур</w:t>
      </w:r>
      <w:r w:rsidRPr="00777E1D">
        <w:rPr>
          <w:rFonts w:ascii="Times New Roman" w:hAnsi="Times New Roman"/>
          <w:sz w:val="28"/>
          <w:szCs w:val="28"/>
        </w:rPr>
        <w:t>.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Уроки </w:t>
      </w:r>
      <w:r w:rsidR="00DD496D" w:rsidRPr="00777E1D">
        <w:rPr>
          <w:rFonts w:ascii="Times New Roman" w:hAnsi="Times New Roman"/>
          <w:sz w:val="28"/>
          <w:szCs w:val="28"/>
        </w:rPr>
        <w:t>технологии, черчения и искусства</w:t>
      </w:r>
      <w:r w:rsidRPr="00777E1D">
        <w:rPr>
          <w:rFonts w:ascii="Times New Roman" w:hAnsi="Times New Roman"/>
          <w:sz w:val="28"/>
          <w:szCs w:val="28"/>
        </w:rPr>
        <w:t xml:space="preserve"> я провожу с компьютерным сопровождением. Накапливая опыт в составлении и реализации таких уроков, я пришла к выводу, что необходима система уроков. Уроки, составленные в виде презентаций в </w:t>
      </w:r>
      <w:proofErr w:type="spellStart"/>
      <w:r w:rsidRPr="00777E1D">
        <w:rPr>
          <w:rFonts w:ascii="Times New Roman" w:hAnsi="Times New Roman"/>
          <w:sz w:val="28"/>
          <w:szCs w:val="28"/>
        </w:rPr>
        <w:t>PowerPoint</w:t>
      </w:r>
      <w:proofErr w:type="spellEnd"/>
      <w:r w:rsidRPr="00777E1D">
        <w:rPr>
          <w:rFonts w:ascii="Times New Roman" w:hAnsi="Times New Roman"/>
          <w:sz w:val="28"/>
          <w:szCs w:val="28"/>
        </w:rPr>
        <w:t xml:space="preserve">, для учителя являются опорой для объяснения нового материала в сопровождении иллюстраций и видеосюжетов.  Слайды, выведенные на большой экран,–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Творческий учитель, имеющий </w:t>
      </w:r>
      <w:r w:rsidRPr="00777E1D">
        <w:rPr>
          <w:rFonts w:ascii="Times New Roman" w:hAnsi="Times New Roman"/>
          <w:sz w:val="28"/>
          <w:szCs w:val="28"/>
        </w:rPr>
        <w:lastRenderedPageBreak/>
        <w:t xml:space="preserve">навыки работы на компьютере, может подготовить богатейший материал к уроку. Использование анимации в слайдах позволяет педагогу дать учащимся более яркое представление </w:t>
      </w:r>
      <w:proofErr w:type="gramStart"/>
      <w:r w:rsidRPr="00777E1D">
        <w:rPr>
          <w:rFonts w:ascii="Times New Roman" w:hAnsi="Times New Roman"/>
          <w:sz w:val="28"/>
          <w:szCs w:val="28"/>
        </w:rPr>
        <w:t>об</w:t>
      </w:r>
      <w:proofErr w:type="gramEnd"/>
      <w:r w:rsidRPr="00777E1D">
        <w:rPr>
          <w:rFonts w:ascii="Times New Roman" w:hAnsi="Times New Roman"/>
          <w:sz w:val="28"/>
          <w:szCs w:val="28"/>
        </w:rPr>
        <w:t xml:space="preserve"> услышанном на уроке. 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При проведении комбинированных уроков и уроков изучения нового материала я использую проектор, CD-диски, обучающие программы, демонстрационные программы, </w:t>
      </w:r>
      <w:proofErr w:type="spellStart"/>
      <w:r w:rsidRPr="00777E1D">
        <w:rPr>
          <w:rFonts w:ascii="Times New Roman" w:hAnsi="Times New Roman"/>
          <w:sz w:val="28"/>
          <w:szCs w:val="28"/>
        </w:rPr>
        <w:t>Internet</w:t>
      </w:r>
      <w:proofErr w:type="spellEnd"/>
      <w:r w:rsidRPr="00777E1D">
        <w:rPr>
          <w:rFonts w:ascii="Times New Roman" w:hAnsi="Times New Roman"/>
          <w:sz w:val="28"/>
          <w:szCs w:val="28"/>
        </w:rPr>
        <w:t>, моделирующие программы.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На уроках закрепления знаний, совершенствования, обобщения и систематизации умений и навыков я использую </w:t>
      </w:r>
      <w:proofErr w:type="gramStart"/>
      <w:r w:rsidR="00DD496D" w:rsidRPr="00777E1D">
        <w:rPr>
          <w:rFonts w:ascii="Times New Roman" w:hAnsi="Times New Roman"/>
          <w:sz w:val="28"/>
          <w:szCs w:val="28"/>
        </w:rPr>
        <w:t>обучающее</w:t>
      </w:r>
      <w:proofErr w:type="gramEnd"/>
      <w:r w:rsidR="00DD496D" w:rsidRPr="00777E1D">
        <w:rPr>
          <w:rFonts w:ascii="Times New Roman" w:hAnsi="Times New Roman"/>
          <w:sz w:val="28"/>
          <w:szCs w:val="28"/>
        </w:rPr>
        <w:t xml:space="preserve"> </w:t>
      </w:r>
      <w:r w:rsidRPr="00777E1D">
        <w:rPr>
          <w:rFonts w:ascii="Times New Roman" w:hAnsi="Times New Roman"/>
          <w:sz w:val="28"/>
          <w:szCs w:val="28"/>
        </w:rPr>
        <w:t>-</w:t>
      </w:r>
      <w:r w:rsidR="00DD496D" w:rsidRPr="00777E1D">
        <w:rPr>
          <w:rFonts w:ascii="Times New Roman" w:hAnsi="Times New Roman"/>
          <w:sz w:val="28"/>
          <w:szCs w:val="28"/>
        </w:rPr>
        <w:t xml:space="preserve"> </w:t>
      </w:r>
      <w:r w:rsidRPr="00777E1D">
        <w:rPr>
          <w:rFonts w:ascii="Times New Roman" w:hAnsi="Times New Roman"/>
          <w:sz w:val="28"/>
          <w:szCs w:val="28"/>
        </w:rPr>
        <w:t>контролирующие программы, моделирующие системы</w:t>
      </w:r>
      <w:r w:rsidR="00777E1D">
        <w:rPr>
          <w:rFonts w:ascii="Times New Roman" w:hAnsi="Times New Roman"/>
          <w:sz w:val="28"/>
          <w:szCs w:val="28"/>
        </w:rPr>
        <w:t>.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На уроках контроля и коррекции знаний, умений и навыков применяю программы с тестовыми системами.</w:t>
      </w:r>
    </w:p>
    <w:p w:rsidR="003A26A9" w:rsidRPr="00777E1D" w:rsidRDefault="003A26A9" w:rsidP="00777E1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Использование данной технологии позволяет:</w:t>
      </w:r>
    </w:p>
    <w:p w:rsidR="003A26A9" w:rsidRPr="00777E1D" w:rsidRDefault="003A26A9" w:rsidP="00777E1D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Значительно сэкономить время на уроке.</w:t>
      </w:r>
    </w:p>
    <w:p w:rsidR="003A26A9" w:rsidRPr="00777E1D" w:rsidRDefault="003A26A9" w:rsidP="00777E1D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Продемонстрировать ученикам аккуратные, четкие образцы оформления решений.</w:t>
      </w:r>
    </w:p>
    <w:p w:rsidR="003A26A9" w:rsidRPr="00777E1D" w:rsidRDefault="003A26A9" w:rsidP="00777E1D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Повысить уровень наглядности в ходе обучения.</w:t>
      </w:r>
    </w:p>
    <w:p w:rsidR="003A26A9" w:rsidRPr="00777E1D" w:rsidRDefault="003A26A9" w:rsidP="00777E1D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Внести элементы занимательности, оживить учебный процесс.</w:t>
      </w:r>
    </w:p>
    <w:p w:rsidR="003A26A9" w:rsidRPr="00777E1D" w:rsidRDefault="003A26A9" w:rsidP="00777E1D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Повысить мотивацию учащихся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Использование компьютера повышает мотивацию ребят, а также обеспечивает лучшее восприятие материала. Это помогает воспитывать интерес детей к </w:t>
      </w:r>
      <w:r w:rsidR="00DD496D" w:rsidRPr="00777E1D">
        <w:rPr>
          <w:rFonts w:ascii="Times New Roman" w:hAnsi="Times New Roman"/>
          <w:sz w:val="28"/>
          <w:szCs w:val="28"/>
        </w:rPr>
        <w:t>школьным дисциплинам</w:t>
      </w:r>
      <w:r w:rsidRPr="00777E1D">
        <w:rPr>
          <w:rFonts w:ascii="Times New Roman" w:hAnsi="Times New Roman"/>
          <w:sz w:val="28"/>
          <w:szCs w:val="28"/>
        </w:rPr>
        <w:t>, способствует развитию способностей.   Применение флэш-</w:t>
      </w:r>
      <w:proofErr w:type="spellStart"/>
      <w:r w:rsidRPr="00777E1D">
        <w:rPr>
          <w:rFonts w:ascii="Times New Roman" w:hAnsi="Times New Roman"/>
          <w:sz w:val="28"/>
          <w:szCs w:val="28"/>
        </w:rPr>
        <w:t>анимаций</w:t>
      </w:r>
      <w:proofErr w:type="spellEnd"/>
      <w:r w:rsidRPr="00777E1D">
        <w:rPr>
          <w:rFonts w:ascii="Times New Roman" w:hAnsi="Times New Roman"/>
          <w:sz w:val="28"/>
          <w:szCs w:val="28"/>
        </w:rPr>
        <w:t xml:space="preserve"> на уроках усиливает мотивацию школьников при изучении учебного материала, повышает интенсивность урока, способствует лучшему усвоению материала за счет наглядности его представления. Работа на экране позволяет вовлечь весь кла</w:t>
      </w:r>
      <w:proofErr w:type="gramStart"/>
      <w:r w:rsidRPr="00777E1D">
        <w:rPr>
          <w:rFonts w:ascii="Times New Roman" w:hAnsi="Times New Roman"/>
          <w:sz w:val="28"/>
          <w:szCs w:val="28"/>
        </w:rPr>
        <w:t>сс в пр</w:t>
      </w:r>
      <w:proofErr w:type="gramEnd"/>
      <w:r w:rsidRPr="00777E1D">
        <w:rPr>
          <w:rFonts w:ascii="Times New Roman" w:hAnsi="Times New Roman"/>
          <w:sz w:val="28"/>
          <w:szCs w:val="28"/>
        </w:rPr>
        <w:t xml:space="preserve">оцесс получения знаний, одновременно, исключая вред здоровью детей от мониторов. </w:t>
      </w:r>
    </w:p>
    <w:p w:rsidR="006800BD" w:rsidRPr="00777E1D" w:rsidRDefault="003A26A9" w:rsidP="00777E1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    Приведу в качестве пр</w:t>
      </w:r>
      <w:r w:rsidR="00B9406E" w:rsidRPr="00777E1D">
        <w:rPr>
          <w:rFonts w:ascii="Times New Roman" w:hAnsi="Times New Roman"/>
          <w:sz w:val="28"/>
          <w:szCs w:val="28"/>
        </w:rPr>
        <w:t xml:space="preserve">имера </w:t>
      </w:r>
      <w:r w:rsidR="006800BD" w:rsidRPr="00777E1D">
        <w:rPr>
          <w:rFonts w:ascii="Times New Roman" w:hAnsi="Times New Roman"/>
          <w:sz w:val="28"/>
          <w:szCs w:val="28"/>
        </w:rPr>
        <w:t xml:space="preserve">план </w:t>
      </w:r>
      <w:r w:rsidR="00B9406E" w:rsidRPr="00777E1D">
        <w:rPr>
          <w:rFonts w:ascii="Times New Roman" w:hAnsi="Times New Roman"/>
          <w:sz w:val="28"/>
          <w:szCs w:val="28"/>
        </w:rPr>
        <w:t>урока технологии в 5 классе на тему</w:t>
      </w:r>
      <w:r w:rsidRPr="00777E1D">
        <w:rPr>
          <w:rFonts w:ascii="Times New Roman" w:hAnsi="Times New Roman"/>
          <w:sz w:val="28"/>
          <w:szCs w:val="28"/>
        </w:rPr>
        <w:t xml:space="preserve">   “</w:t>
      </w:r>
      <w:r w:rsidR="0089510B" w:rsidRPr="00777E1D">
        <w:rPr>
          <w:rFonts w:ascii="Times New Roman" w:eastAsia="Times New Roman" w:hAnsi="Times New Roman"/>
          <w:sz w:val="28"/>
          <w:szCs w:val="28"/>
        </w:rPr>
        <w:t>Технология изготовления лоскутного изделия</w:t>
      </w:r>
      <w:r w:rsidRPr="00777E1D">
        <w:rPr>
          <w:rFonts w:ascii="Times New Roman" w:hAnsi="Times New Roman"/>
          <w:sz w:val="28"/>
          <w:szCs w:val="28"/>
        </w:rPr>
        <w:t xml:space="preserve">”.   На этапе </w:t>
      </w:r>
      <w:r w:rsidR="006800BD" w:rsidRPr="00777E1D">
        <w:rPr>
          <w:rFonts w:ascii="Times New Roman" w:hAnsi="Times New Roman"/>
          <w:sz w:val="28"/>
          <w:szCs w:val="28"/>
        </w:rPr>
        <w:t>актуализации знаний</w:t>
      </w:r>
      <w:r w:rsidRPr="00777E1D">
        <w:rPr>
          <w:rFonts w:ascii="Times New Roman" w:hAnsi="Times New Roman"/>
          <w:sz w:val="28"/>
          <w:szCs w:val="28"/>
        </w:rPr>
        <w:t xml:space="preserve"> </w:t>
      </w:r>
      <w:r w:rsidR="006800BD" w:rsidRPr="00777E1D">
        <w:rPr>
          <w:rFonts w:ascii="Times New Roman" w:hAnsi="Times New Roman"/>
          <w:sz w:val="28"/>
          <w:szCs w:val="28"/>
        </w:rPr>
        <w:t>я использую тест</w:t>
      </w:r>
      <w:r w:rsidR="0089510B" w:rsidRPr="00777E1D">
        <w:rPr>
          <w:rFonts w:ascii="Times New Roman" w:hAnsi="Times New Roman"/>
          <w:sz w:val="28"/>
          <w:szCs w:val="28"/>
        </w:rPr>
        <w:t xml:space="preserve">, который состоит из 8-10 заданий. </w:t>
      </w:r>
      <w:r w:rsidR="0089510B" w:rsidRPr="00777E1D">
        <w:rPr>
          <w:rFonts w:ascii="Times New Roman" w:hAnsi="Times New Roman" w:cs="Times New Roman"/>
          <w:noProof/>
          <w:sz w:val="28"/>
          <w:szCs w:val="28"/>
        </w:rPr>
        <w:t>К</w:t>
      </w:r>
      <w:r w:rsidR="006800BD" w:rsidRPr="00777E1D">
        <w:rPr>
          <w:rFonts w:ascii="Times New Roman" w:hAnsi="Times New Roman" w:cs="Times New Roman"/>
          <w:noProof/>
          <w:sz w:val="28"/>
          <w:szCs w:val="28"/>
        </w:rPr>
        <w:t>аждое задание оценивается в один</w:t>
      </w:r>
      <w:r w:rsidR="0089510B" w:rsidRPr="00777E1D">
        <w:rPr>
          <w:rFonts w:ascii="Times New Roman" w:hAnsi="Times New Roman" w:cs="Times New Roman"/>
          <w:noProof/>
          <w:sz w:val="28"/>
          <w:szCs w:val="28"/>
        </w:rPr>
        <w:t>-два</w:t>
      </w:r>
      <w:r w:rsidR="006800BD" w:rsidRPr="00777E1D">
        <w:rPr>
          <w:rFonts w:ascii="Times New Roman" w:hAnsi="Times New Roman" w:cs="Times New Roman"/>
          <w:noProof/>
          <w:sz w:val="28"/>
          <w:szCs w:val="28"/>
        </w:rPr>
        <w:t xml:space="preserve"> балл</w:t>
      </w:r>
      <w:r w:rsidR="0089510B" w:rsidRPr="00777E1D">
        <w:rPr>
          <w:rFonts w:ascii="Times New Roman" w:hAnsi="Times New Roman" w:cs="Times New Roman"/>
          <w:noProof/>
          <w:sz w:val="28"/>
          <w:szCs w:val="28"/>
        </w:rPr>
        <w:t>а</w:t>
      </w:r>
      <w:r w:rsidR="006800BD" w:rsidRPr="00777E1D">
        <w:rPr>
          <w:rFonts w:ascii="Times New Roman" w:hAnsi="Times New Roman" w:cs="Times New Roman"/>
          <w:noProof/>
          <w:sz w:val="28"/>
          <w:szCs w:val="28"/>
        </w:rPr>
        <w:t xml:space="preserve"> для того, чтобы каждый из учеников мог </w:t>
      </w:r>
      <w:r w:rsidR="006800BD" w:rsidRPr="00777E1D">
        <w:rPr>
          <w:rFonts w:ascii="Times New Roman" w:hAnsi="Times New Roman" w:cs="Times New Roman"/>
          <w:noProof/>
          <w:sz w:val="28"/>
          <w:szCs w:val="28"/>
        </w:rPr>
        <w:lastRenderedPageBreak/>
        <w:t>самостоятельно определить количество баллов, которое наиболее реально оценит сложность каждого задания.</w:t>
      </w:r>
    </w:p>
    <w:p w:rsid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Самостоятельная работа с самопроверкой проводилась тоже с помощью слайдов.</w:t>
      </w:r>
      <w:r w:rsidR="0089510B" w:rsidRPr="00777E1D">
        <w:rPr>
          <w:rFonts w:ascii="Times New Roman" w:hAnsi="Times New Roman"/>
          <w:sz w:val="28"/>
          <w:szCs w:val="28"/>
        </w:rPr>
        <w:t xml:space="preserve"> После окончания самостоятельной тестовой работы   д</w:t>
      </w:r>
      <w:r w:rsidRPr="00777E1D">
        <w:rPr>
          <w:rFonts w:ascii="Times New Roman" w:hAnsi="Times New Roman"/>
          <w:sz w:val="28"/>
          <w:szCs w:val="28"/>
        </w:rPr>
        <w:t xml:space="preserve">ети увидели правильный вариант решения. </w:t>
      </w:r>
      <w:r w:rsidR="0089510B" w:rsidRPr="00777E1D">
        <w:rPr>
          <w:rFonts w:ascii="Times New Roman" w:hAnsi="Times New Roman"/>
          <w:sz w:val="28"/>
          <w:szCs w:val="28"/>
        </w:rPr>
        <w:t xml:space="preserve">Далее по изучению новой темы я включаю небольшой </w:t>
      </w:r>
      <w:proofErr w:type="spellStart"/>
      <w:r w:rsidR="0089510B" w:rsidRPr="00777E1D">
        <w:rPr>
          <w:rFonts w:ascii="Times New Roman" w:hAnsi="Times New Roman"/>
          <w:sz w:val="28"/>
          <w:szCs w:val="28"/>
        </w:rPr>
        <w:t>видеоурок</w:t>
      </w:r>
      <w:proofErr w:type="spellEnd"/>
      <w:r w:rsidR="0089510B" w:rsidRPr="00777E1D">
        <w:rPr>
          <w:rFonts w:ascii="Times New Roman" w:hAnsi="Times New Roman"/>
          <w:sz w:val="28"/>
          <w:szCs w:val="28"/>
        </w:rPr>
        <w:t>, после чего дополняю тему своими примерами</w:t>
      </w:r>
      <w:r w:rsidR="00777E1D" w:rsidRPr="00777E1D">
        <w:rPr>
          <w:rFonts w:ascii="Times New Roman" w:hAnsi="Times New Roman"/>
          <w:sz w:val="28"/>
          <w:szCs w:val="28"/>
        </w:rPr>
        <w:t xml:space="preserve"> и наглядностью.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С помощью простой смены слайдов презентация позволяет показать</w:t>
      </w:r>
      <w:r w:rsidR="00DD496D" w:rsidRPr="00777E1D">
        <w:rPr>
          <w:rFonts w:ascii="Times New Roman" w:hAnsi="Times New Roman"/>
          <w:sz w:val="28"/>
          <w:szCs w:val="28"/>
        </w:rPr>
        <w:t xml:space="preserve"> на уроках искусства</w:t>
      </w:r>
      <w:r w:rsidRPr="00777E1D">
        <w:rPr>
          <w:rFonts w:ascii="Times New Roman" w:hAnsi="Times New Roman"/>
          <w:sz w:val="28"/>
          <w:szCs w:val="28"/>
        </w:rPr>
        <w:t xml:space="preserve"> картины художников</w:t>
      </w:r>
      <w:r w:rsidR="00DD496D" w:rsidRPr="00777E1D">
        <w:rPr>
          <w:rFonts w:ascii="Times New Roman" w:hAnsi="Times New Roman"/>
          <w:sz w:val="28"/>
          <w:szCs w:val="28"/>
        </w:rPr>
        <w:t>, достопримечательности разных стран</w:t>
      </w:r>
      <w:r w:rsidRPr="00777E1D">
        <w:rPr>
          <w:rFonts w:ascii="Times New Roman" w:hAnsi="Times New Roman"/>
          <w:sz w:val="28"/>
          <w:szCs w:val="28"/>
        </w:rPr>
        <w:t xml:space="preserve">, образцы изделий и этапы работы на уроках </w:t>
      </w:r>
      <w:r w:rsidR="00DD496D" w:rsidRPr="00777E1D">
        <w:rPr>
          <w:rFonts w:ascii="Times New Roman" w:hAnsi="Times New Roman"/>
          <w:sz w:val="28"/>
          <w:szCs w:val="28"/>
        </w:rPr>
        <w:t>технологии, различные виды сложнейших разрезов и сечений на уроках черчения.</w:t>
      </w:r>
    </w:p>
    <w:p w:rsidR="003A26A9" w:rsidRPr="00777E1D" w:rsidRDefault="00185446" w:rsidP="00777E1D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По сравнению с обычным уроком множество преимуществ </w:t>
      </w:r>
      <w:r w:rsidR="003A26A9" w:rsidRPr="00777E1D">
        <w:rPr>
          <w:rFonts w:ascii="Times New Roman" w:hAnsi="Times New Roman"/>
          <w:sz w:val="28"/>
          <w:szCs w:val="28"/>
        </w:rPr>
        <w:t xml:space="preserve">урока с использованием ИКТ </w:t>
      </w:r>
      <w:r w:rsidRPr="00777E1D">
        <w:rPr>
          <w:rFonts w:ascii="Times New Roman" w:hAnsi="Times New Roman"/>
          <w:sz w:val="28"/>
          <w:szCs w:val="28"/>
        </w:rPr>
        <w:t>имеет место</w:t>
      </w:r>
      <w:r w:rsidR="003A26A9" w:rsidRPr="00777E1D">
        <w:rPr>
          <w:rFonts w:ascii="Times New Roman" w:hAnsi="Times New Roman"/>
          <w:sz w:val="28"/>
          <w:szCs w:val="28"/>
        </w:rPr>
        <w:t xml:space="preserve">, например,  </w:t>
      </w:r>
    </w:p>
    <w:p w:rsidR="003A26A9" w:rsidRPr="00777E1D" w:rsidRDefault="0089510B" w:rsidP="00777E1D">
      <w:pPr>
        <w:pStyle w:val="a4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- </w:t>
      </w:r>
      <w:r w:rsidR="003A26A9" w:rsidRPr="00777E1D">
        <w:rPr>
          <w:rFonts w:ascii="Times New Roman" w:hAnsi="Times New Roman"/>
          <w:sz w:val="28"/>
          <w:szCs w:val="28"/>
        </w:rPr>
        <w:t>индивидуализация обучения;</w:t>
      </w:r>
    </w:p>
    <w:p w:rsidR="003A26A9" w:rsidRPr="00777E1D" w:rsidRDefault="0089510B" w:rsidP="00777E1D">
      <w:pPr>
        <w:pStyle w:val="a4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- </w:t>
      </w:r>
      <w:r w:rsidR="003A26A9" w:rsidRPr="00777E1D">
        <w:rPr>
          <w:rFonts w:ascii="Times New Roman" w:hAnsi="Times New Roman"/>
          <w:sz w:val="28"/>
          <w:szCs w:val="28"/>
        </w:rPr>
        <w:t>интенсификация самостоятельной работы учащихся;</w:t>
      </w:r>
    </w:p>
    <w:p w:rsidR="003A26A9" w:rsidRPr="00777E1D" w:rsidRDefault="0089510B" w:rsidP="00777E1D">
      <w:pPr>
        <w:pStyle w:val="a4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- </w:t>
      </w:r>
      <w:r w:rsidR="003A26A9" w:rsidRPr="00777E1D">
        <w:rPr>
          <w:rFonts w:ascii="Times New Roman" w:hAnsi="Times New Roman"/>
          <w:sz w:val="28"/>
          <w:szCs w:val="28"/>
        </w:rPr>
        <w:t>возможность получения различного рода материалов через сеть Интернет и использование специальных дисков. Мультимедиа</w:t>
      </w:r>
      <w:r w:rsidR="00185446" w:rsidRPr="00777E1D">
        <w:rPr>
          <w:rFonts w:ascii="Times New Roman" w:hAnsi="Times New Roman"/>
          <w:sz w:val="28"/>
          <w:szCs w:val="28"/>
        </w:rPr>
        <w:t xml:space="preserve"> </w:t>
      </w:r>
      <w:r w:rsidR="003A26A9" w:rsidRPr="00777E1D">
        <w:rPr>
          <w:rFonts w:ascii="Times New Roman" w:hAnsi="Times New Roman"/>
          <w:sz w:val="28"/>
          <w:szCs w:val="28"/>
        </w:rPr>
        <w:t>-</w:t>
      </w:r>
      <w:r w:rsidR="00185446" w:rsidRPr="00777E1D">
        <w:rPr>
          <w:rFonts w:ascii="Times New Roman" w:hAnsi="Times New Roman"/>
          <w:sz w:val="28"/>
          <w:szCs w:val="28"/>
        </w:rPr>
        <w:t xml:space="preserve"> </w:t>
      </w:r>
      <w:r w:rsidR="003A26A9" w:rsidRPr="00777E1D">
        <w:rPr>
          <w:rFonts w:ascii="Times New Roman" w:hAnsi="Times New Roman"/>
          <w:sz w:val="28"/>
          <w:szCs w:val="28"/>
        </w:rPr>
        <w:t>система электронного учебника позволяет наполнить программу звуком естественных процессов, продублировать текст голосом диктора, создать необходимый музыкальный фон для работы, включить любой видеофрагмент, «оживить» мультипликацией любой</w:t>
      </w:r>
      <w:r w:rsidR="00185446" w:rsidRPr="00777E1D">
        <w:rPr>
          <w:rFonts w:ascii="Times New Roman" w:hAnsi="Times New Roman"/>
          <w:sz w:val="28"/>
          <w:szCs w:val="28"/>
        </w:rPr>
        <w:t xml:space="preserve"> </w:t>
      </w:r>
      <w:r w:rsidR="003A26A9" w:rsidRPr="00777E1D">
        <w:rPr>
          <w:rFonts w:ascii="Times New Roman" w:hAnsi="Times New Roman"/>
          <w:sz w:val="28"/>
          <w:szCs w:val="28"/>
        </w:rPr>
        <w:t xml:space="preserve"> процесс; что обеспечивает большую наглядность и интерес учащихся;</w:t>
      </w:r>
    </w:p>
    <w:p w:rsidR="003A26A9" w:rsidRPr="00777E1D" w:rsidRDefault="0089510B" w:rsidP="00777E1D">
      <w:pPr>
        <w:pStyle w:val="a4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- </w:t>
      </w:r>
      <w:r w:rsidR="003A26A9" w:rsidRPr="00777E1D">
        <w:rPr>
          <w:rFonts w:ascii="Times New Roman" w:hAnsi="Times New Roman"/>
          <w:sz w:val="28"/>
          <w:szCs w:val="28"/>
        </w:rPr>
        <w:t xml:space="preserve">повышение познавательной активности и мотивации усвоения знаний за счет разнообразия форм работы, возможности включения игрового момента: решишь </w:t>
      </w:r>
      <w:proofErr w:type="gramStart"/>
      <w:r w:rsidR="003A26A9" w:rsidRPr="00777E1D">
        <w:rPr>
          <w:rFonts w:ascii="Times New Roman" w:hAnsi="Times New Roman"/>
          <w:sz w:val="28"/>
          <w:szCs w:val="28"/>
        </w:rPr>
        <w:t>вер</w:t>
      </w:r>
      <w:r w:rsidR="00185446" w:rsidRPr="00777E1D">
        <w:rPr>
          <w:rFonts w:ascii="Times New Roman" w:hAnsi="Times New Roman"/>
          <w:sz w:val="28"/>
          <w:szCs w:val="28"/>
        </w:rPr>
        <w:t>но</w:t>
      </w:r>
      <w:proofErr w:type="gramEnd"/>
      <w:r w:rsidR="00185446" w:rsidRPr="00777E1D">
        <w:rPr>
          <w:rFonts w:ascii="Times New Roman" w:hAnsi="Times New Roman"/>
          <w:sz w:val="28"/>
          <w:szCs w:val="28"/>
        </w:rPr>
        <w:t xml:space="preserve"> примеры - откроешь картинку и т.д.</w:t>
      </w:r>
      <w:r w:rsidR="003A26A9" w:rsidRPr="00777E1D">
        <w:rPr>
          <w:rFonts w:ascii="Times New Roman" w:hAnsi="Times New Roman"/>
          <w:sz w:val="28"/>
          <w:szCs w:val="28"/>
        </w:rPr>
        <w:t xml:space="preserve"> 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</w:t>
      </w:r>
    </w:p>
    <w:p w:rsidR="003A26A9" w:rsidRPr="00777E1D" w:rsidRDefault="003A26A9" w:rsidP="00777E1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Интегрирование обычного урока с компьютером позволяет учителю переложить часть своей работы на ПК, делая при этом процесс обучения более </w:t>
      </w:r>
      <w:r w:rsidRPr="00777E1D">
        <w:rPr>
          <w:rFonts w:ascii="Times New Roman" w:hAnsi="Times New Roman"/>
          <w:sz w:val="28"/>
          <w:szCs w:val="28"/>
        </w:rPr>
        <w:lastRenderedPageBreak/>
        <w:t>интересным, разнообразным, интенсивным. В частности, становится более быстрым процесс записи определений, теорем и других важных частей материала, так как учителю не приходится повторять текст несколько раз (он вывел его на экран), ученику не приходится ждать, пока учитель повторит именно нужный ему фрагмент.</w:t>
      </w:r>
    </w:p>
    <w:p w:rsidR="003A26A9" w:rsidRPr="00777E1D" w:rsidRDefault="003A26A9" w:rsidP="00231AD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Этот метод обучения очень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компьютера.</w:t>
      </w:r>
    </w:p>
    <w:p w:rsidR="00AD01E4" w:rsidRPr="00777E1D" w:rsidRDefault="003A26A9" w:rsidP="00231AD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 xml:space="preserve">Для  ученика важно то, что сразу после выполнения </w:t>
      </w:r>
      <w:r w:rsidR="00185446" w:rsidRPr="00777E1D">
        <w:rPr>
          <w:rFonts w:ascii="Times New Roman" w:hAnsi="Times New Roman"/>
          <w:sz w:val="28"/>
          <w:szCs w:val="28"/>
        </w:rPr>
        <w:t xml:space="preserve">компьютерного </w:t>
      </w:r>
      <w:r w:rsidRPr="00777E1D">
        <w:rPr>
          <w:rFonts w:ascii="Times New Roman" w:hAnsi="Times New Roman"/>
          <w:sz w:val="28"/>
          <w:szCs w:val="28"/>
        </w:rPr>
        <w:t>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опросе.</w:t>
      </w:r>
    </w:p>
    <w:p w:rsidR="003A26A9" w:rsidRPr="00777E1D" w:rsidRDefault="003A26A9" w:rsidP="00231A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E1D">
        <w:rPr>
          <w:rFonts w:ascii="Times New Roman" w:hAnsi="Times New Roman"/>
          <w:sz w:val="28"/>
          <w:szCs w:val="28"/>
        </w:rPr>
        <w:t>Результаты проведения уроков с ИКТ превысили мои ожидания. Успеваемость по предметам повысилась. И дело даже не в оценках. Ребятам нравятся   такие уроки, они знают, что обязательно будет что-то интересное, и стараются радовать меня своими знаниями.</w:t>
      </w:r>
    </w:p>
    <w:p w:rsidR="00BF7570" w:rsidRPr="00783218" w:rsidRDefault="00BF7570" w:rsidP="00777E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7570" w:rsidRPr="00783218" w:rsidSect="00777E1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81" w:rsidRDefault="00670481" w:rsidP="004C6C2F">
      <w:pPr>
        <w:spacing w:after="0" w:line="240" w:lineRule="auto"/>
      </w:pPr>
      <w:r>
        <w:separator/>
      </w:r>
    </w:p>
  </w:endnote>
  <w:endnote w:type="continuationSeparator" w:id="0">
    <w:p w:rsidR="00670481" w:rsidRDefault="00670481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860"/>
      <w:showingPlcHdr/>
    </w:sdtPr>
    <w:sdtEndPr/>
    <w:sdtContent>
      <w:p w:rsidR="001825F6" w:rsidRDefault="00231ADD">
        <w:pPr>
          <w:pStyle w:val="ac"/>
          <w:jc w:val="right"/>
        </w:pPr>
        <w:r>
          <w:t xml:space="preserve">     </w:t>
        </w:r>
      </w:p>
    </w:sdtContent>
  </w:sdt>
  <w:p w:rsidR="001825F6" w:rsidRDefault="001825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81" w:rsidRDefault="00670481" w:rsidP="004C6C2F">
      <w:pPr>
        <w:spacing w:after="0" w:line="240" w:lineRule="auto"/>
      </w:pPr>
      <w:r>
        <w:separator/>
      </w:r>
    </w:p>
  </w:footnote>
  <w:footnote w:type="continuationSeparator" w:id="0">
    <w:p w:rsidR="00670481" w:rsidRDefault="00670481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6"/>
    <w:rsid w:val="000050B2"/>
    <w:rsid w:val="00040C42"/>
    <w:rsid w:val="00042F95"/>
    <w:rsid w:val="00050B77"/>
    <w:rsid w:val="000854FB"/>
    <w:rsid w:val="000938E2"/>
    <w:rsid w:val="00095B3F"/>
    <w:rsid w:val="000A4840"/>
    <w:rsid w:val="000F0B30"/>
    <w:rsid w:val="00103B28"/>
    <w:rsid w:val="00126046"/>
    <w:rsid w:val="0013402C"/>
    <w:rsid w:val="00137E26"/>
    <w:rsid w:val="001825F6"/>
    <w:rsid w:val="00185446"/>
    <w:rsid w:val="001B395E"/>
    <w:rsid w:val="001D7C8B"/>
    <w:rsid w:val="002069BF"/>
    <w:rsid w:val="00231A80"/>
    <w:rsid w:val="00231ADD"/>
    <w:rsid w:val="002641EC"/>
    <w:rsid w:val="002B6061"/>
    <w:rsid w:val="002B7928"/>
    <w:rsid w:val="002E2A64"/>
    <w:rsid w:val="00302D48"/>
    <w:rsid w:val="003065FC"/>
    <w:rsid w:val="003211BA"/>
    <w:rsid w:val="00355E73"/>
    <w:rsid w:val="0037598E"/>
    <w:rsid w:val="00394552"/>
    <w:rsid w:val="003A250D"/>
    <w:rsid w:val="003A26A9"/>
    <w:rsid w:val="003A3B76"/>
    <w:rsid w:val="003A59BD"/>
    <w:rsid w:val="003C1A19"/>
    <w:rsid w:val="003E383D"/>
    <w:rsid w:val="00403B4E"/>
    <w:rsid w:val="00430F1E"/>
    <w:rsid w:val="00496976"/>
    <w:rsid w:val="004A1640"/>
    <w:rsid w:val="004A1ADD"/>
    <w:rsid w:val="004C6C2F"/>
    <w:rsid w:val="00500723"/>
    <w:rsid w:val="00505427"/>
    <w:rsid w:val="005062D1"/>
    <w:rsid w:val="005648B8"/>
    <w:rsid w:val="0056742F"/>
    <w:rsid w:val="00595AA0"/>
    <w:rsid w:val="005A5993"/>
    <w:rsid w:val="005B0779"/>
    <w:rsid w:val="005C0A4A"/>
    <w:rsid w:val="005C1C1C"/>
    <w:rsid w:val="005F0509"/>
    <w:rsid w:val="005F7B52"/>
    <w:rsid w:val="006079F6"/>
    <w:rsid w:val="00615E44"/>
    <w:rsid w:val="00636473"/>
    <w:rsid w:val="00670481"/>
    <w:rsid w:val="006800BD"/>
    <w:rsid w:val="00683483"/>
    <w:rsid w:val="006B0734"/>
    <w:rsid w:val="006B60CA"/>
    <w:rsid w:val="006E625B"/>
    <w:rsid w:val="006E6350"/>
    <w:rsid w:val="00721ECD"/>
    <w:rsid w:val="00754ACE"/>
    <w:rsid w:val="00763648"/>
    <w:rsid w:val="00777E1D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61B1D"/>
    <w:rsid w:val="00886392"/>
    <w:rsid w:val="008928BB"/>
    <w:rsid w:val="0089510B"/>
    <w:rsid w:val="008C6818"/>
    <w:rsid w:val="0093614A"/>
    <w:rsid w:val="009412F7"/>
    <w:rsid w:val="009631D3"/>
    <w:rsid w:val="00976110"/>
    <w:rsid w:val="009A37AD"/>
    <w:rsid w:val="009A6FBE"/>
    <w:rsid w:val="009B4640"/>
    <w:rsid w:val="009C0E6B"/>
    <w:rsid w:val="009D015D"/>
    <w:rsid w:val="009D2665"/>
    <w:rsid w:val="009D6B83"/>
    <w:rsid w:val="009F540E"/>
    <w:rsid w:val="00A44148"/>
    <w:rsid w:val="00A52602"/>
    <w:rsid w:val="00A92B8E"/>
    <w:rsid w:val="00AB768F"/>
    <w:rsid w:val="00AC23D0"/>
    <w:rsid w:val="00AD01E4"/>
    <w:rsid w:val="00AE7486"/>
    <w:rsid w:val="00B25B21"/>
    <w:rsid w:val="00B439D3"/>
    <w:rsid w:val="00B648F9"/>
    <w:rsid w:val="00B72C1F"/>
    <w:rsid w:val="00B7458B"/>
    <w:rsid w:val="00B9406E"/>
    <w:rsid w:val="00BD2822"/>
    <w:rsid w:val="00BF7570"/>
    <w:rsid w:val="00C545DC"/>
    <w:rsid w:val="00C60E59"/>
    <w:rsid w:val="00C71A61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CE53FC"/>
    <w:rsid w:val="00CE779C"/>
    <w:rsid w:val="00D1128A"/>
    <w:rsid w:val="00D1434C"/>
    <w:rsid w:val="00D302FC"/>
    <w:rsid w:val="00D8225D"/>
    <w:rsid w:val="00DC2906"/>
    <w:rsid w:val="00DD006E"/>
    <w:rsid w:val="00DD0FC0"/>
    <w:rsid w:val="00DD496D"/>
    <w:rsid w:val="00DF1A98"/>
    <w:rsid w:val="00E45E74"/>
    <w:rsid w:val="00ED3D50"/>
    <w:rsid w:val="00EF600D"/>
    <w:rsid w:val="00F119AB"/>
    <w:rsid w:val="00F177E8"/>
    <w:rsid w:val="00F223B0"/>
    <w:rsid w:val="00F31FCE"/>
    <w:rsid w:val="00F32FA4"/>
    <w:rsid w:val="00F63D00"/>
    <w:rsid w:val="00FA34BC"/>
    <w:rsid w:val="00FB3BDA"/>
    <w:rsid w:val="00FB5309"/>
    <w:rsid w:val="00FC6DA5"/>
    <w:rsid w:val="00FD16A6"/>
    <w:rsid w:val="00FD43B7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98E1-6CA9-4339-BAD3-C11732FF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Альфия Амировна</cp:lastModifiedBy>
  <cp:revision>2</cp:revision>
  <cp:lastPrinted>2010-11-09T07:30:00Z</cp:lastPrinted>
  <dcterms:created xsi:type="dcterms:W3CDTF">2018-08-31T07:16:00Z</dcterms:created>
  <dcterms:modified xsi:type="dcterms:W3CDTF">2018-08-31T07:16:00Z</dcterms:modified>
</cp:coreProperties>
</file>