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Муниципальное бюджетное общеобразовательное учреждение</w:t>
      </w:r>
    </w:p>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средняя общеобразовательная школа посёлка Сукпай</w:t>
      </w:r>
    </w:p>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 xml:space="preserve">муниципального района имени Лазо Хабаровского края </w:t>
      </w:r>
    </w:p>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(МБОУ СОШ п. Сукпай)</w:t>
      </w: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ab/>
        <w:t>ПРОЕКТ</w:t>
      </w: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B37566" w:rsidRDefault="00FE42F8" w:rsidP="00FE42F8">
      <w:pPr>
        <w:spacing w:after="0" w:line="360" w:lineRule="auto"/>
        <w:ind w:firstLine="567"/>
        <w:jc w:val="center"/>
        <w:rPr>
          <w:rFonts w:ascii="Times New Roman" w:hAnsi="Times New Roman" w:cs="Times New Roman"/>
          <w:b/>
          <w:sz w:val="32"/>
          <w:szCs w:val="28"/>
        </w:rPr>
      </w:pPr>
      <w:r w:rsidRPr="00B37566">
        <w:rPr>
          <w:rFonts w:ascii="Times New Roman" w:hAnsi="Times New Roman" w:cs="Times New Roman"/>
          <w:b/>
          <w:sz w:val="32"/>
          <w:szCs w:val="28"/>
        </w:rPr>
        <w:t>«Использование инновационных технологий на уроках английского языка для повышения мотивации к изучению английского языка и качества образования»</w:t>
      </w:r>
    </w:p>
    <w:p w:rsidR="00FE42F8" w:rsidRPr="00DD16BB" w:rsidRDefault="00FE42F8" w:rsidP="00FE42F8">
      <w:pPr>
        <w:spacing w:after="0" w:line="360" w:lineRule="auto"/>
        <w:ind w:firstLine="567"/>
        <w:jc w:val="center"/>
        <w:rPr>
          <w:rFonts w:ascii="Times New Roman" w:hAnsi="Times New Roman" w:cs="Times New Roman"/>
          <w:b/>
          <w:sz w:val="28"/>
          <w:szCs w:val="28"/>
        </w:rPr>
      </w:pPr>
      <w:r w:rsidRPr="00DD16BB">
        <w:rPr>
          <w:rFonts w:ascii="Times New Roman" w:hAnsi="Times New Roman" w:cs="Times New Roman"/>
          <w:b/>
          <w:sz w:val="28"/>
          <w:szCs w:val="28"/>
        </w:rPr>
        <w:t>(</w:t>
      </w:r>
      <w:r>
        <w:rPr>
          <w:rFonts w:ascii="Times New Roman" w:hAnsi="Times New Roman" w:cs="Times New Roman"/>
          <w:b/>
          <w:sz w:val="28"/>
          <w:szCs w:val="28"/>
        </w:rPr>
        <w:t>срок реализации – 3 года (2018-2021 уч.г.</w:t>
      </w:r>
      <w:r w:rsidRPr="00DD16BB">
        <w:rPr>
          <w:rFonts w:ascii="Times New Roman" w:hAnsi="Times New Roman" w:cs="Times New Roman"/>
          <w:b/>
          <w:sz w:val="28"/>
          <w:szCs w:val="28"/>
        </w:rPr>
        <w:t>)</w:t>
      </w:r>
    </w:p>
    <w:p w:rsidR="00FE42F8" w:rsidRPr="00DD16BB" w:rsidRDefault="00FE42F8" w:rsidP="00FE42F8">
      <w:pPr>
        <w:spacing w:after="0" w:line="360" w:lineRule="auto"/>
        <w:ind w:firstLine="567"/>
        <w:jc w:val="center"/>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r w:rsidRPr="00DD16BB">
        <w:rPr>
          <w:rFonts w:ascii="Times New Roman" w:hAnsi="Times New Roman" w:cs="Times New Roman"/>
          <w:b/>
          <w:sz w:val="28"/>
          <w:szCs w:val="28"/>
        </w:rPr>
        <w:t>Выполнила:</w:t>
      </w:r>
      <w:r w:rsidRPr="00DD16BB">
        <w:rPr>
          <w:rFonts w:ascii="Times New Roman" w:hAnsi="Times New Roman" w:cs="Times New Roman"/>
          <w:sz w:val="28"/>
          <w:szCs w:val="28"/>
        </w:rPr>
        <w:t xml:space="preserve"> Рабданова Р.А. </w:t>
      </w:r>
    </w:p>
    <w:p w:rsidR="00FE42F8" w:rsidRPr="00DD16BB" w:rsidRDefault="00FE42F8" w:rsidP="00FE42F8">
      <w:pPr>
        <w:spacing w:after="0" w:line="360" w:lineRule="auto"/>
        <w:ind w:firstLine="567"/>
        <w:jc w:val="right"/>
        <w:rPr>
          <w:rFonts w:ascii="Times New Roman" w:hAnsi="Times New Roman" w:cs="Times New Roman"/>
          <w:sz w:val="28"/>
          <w:szCs w:val="28"/>
        </w:rPr>
      </w:pPr>
      <w:r w:rsidRPr="00DD16BB">
        <w:rPr>
          <w:rFonts w:ascii="Times New Roman" w:hAnsi="Times New Roman" w:cs="Times New Roman"/>
          <w:sz w:val="28"/>
          <w:szCs w:val="28"/>
        </w:rPr>
        <w:t>учитель английского языка</w:t>
      </w:r>
    </w:p>
    <w:p w:rsidR="00FE42F8" w:rsidRPr="00DD16BB" w:rsidRDefault="00FE42F8" w:rsidP="00FE42F8">
      <w:pPr>
        <w:spacing w:after="0" w:line="360" w:lineRule="auto"/>
        <w:ind w:firstLine="567"/>
        <w:jc w:val="right"/>
        <w:rPr>
          <w:rFonts w:ascii="Times New Roman" w:hAnsi="Times New Roman" w:cs="Times New Roman"/>
          <w:sz w:val="28"/>
          <w:szCs w:val="28"/>
        </w:rPr>
      </w:pPr>
      <w:r w:rsidRPr="00DD16BB">
        <w:rPr>
          <w:rFonts w:ascii="Times New Roman" w:hAnsi="Times New Roman" w:cs="Times New Roman"/>
          <w:sz w:val="28"/>
          <w:szCs w:val="28"/>
        </w:rPr>
        <w:t>МБОУ СОШ п. Сукпай</w:t>
      </w: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right"/>
        <w:rPr>
          <w:rFonts w:ascii="Times New Roman" w:hAnsi="Times New Roman" w:cs="Times New Roman"/>
          <w:sz w:val="28"/>
          <w:szCs w:val="28"/>
        </w:rPr>
      </w:pPr>
    </w:p>
    <w:p w:rsidR="00FE42F8" w:rsidRPr="00DD16BB" w:rsidRDefault="00FE42F8" w:rsidP="00FE42F8">
      <w:pPr>
        <w:spacing w:after="0" w:line="360" w:lineRule="auto"/>
        <w:ind w:firstLine="567"/>
        <w:jc w:val="center"/>
        <w:rPr>
          <w:rFonts w:ascii="Times New Roman" w:hAnsi="Times New Roman" w:cs="Times New Roman"/>
          <w:sz w:val="28"/>
          <w:szCs w:val="28"/>
        </w:rPr>
      </w:pPr>
      <w:r w:rsidRPr="00DD16BB">
        <w:rPr>
          <w:rFonts w:ascii="Times New Roman" w:hAnsi="Times New Roman" w:cs="Times New Roman"/>
          <w:sz w:val="28"/>
          <w:szCs w:val="28"/>
        </w:rPr>
        <w:t>п. Сукпай, 2019</w:t>
      </w:r>
    </w:p>
    <w:p w:rsidR="00FE42F8" w:rsidRPr="00DD16BB" w:rsidRDefault="00FE42F8" w:rsidP="00FE42F8">
      <w:pPr>
        <w:spacing w:after="0" w:line="360" w:lineRule="auto"/>
        <w:ind w:firstLine="567"/>
        <w:jc w:val="center"/>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lastRenderedPageBreak/>
        <w:t>Введение</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Общество на современном этапе развития характеризуется ярко выраженным процессом информатизации. Одним из главных направлений этого процесса информатизации является информатизация системы образования, что подразумевает внедрение средств инновационных технологий в образовательный процесс. Формирование и развитие компетентности в области использования информационно-коммуникационных технологий относят к метапредметным результатам освоения основной образовательной программы, установленными ФГОС. Таким образом, актуальность вопроса применения технологий в образовательном процессе становится очевидной.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Федеральные государственные образовательные стандарты нового поколения полностью выстроены на системно-деятельностном подходе, который обеспечивает: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формирование готовности к саморазвитию и непрерывному образованию;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проектирование и конструирование социальной среды развития обучающихся в системе образования;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активную учебно-познавательную деятельность обучающихся;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построение образовательного процесса с учетом индивидуальных возрастных, психологических и физиологических особенностей обучающихся.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Введение федеральных государственных образовательных стандартов изменило представление о системе образования в целом и о преподавании отдельных предметов. Стандарт закрепил требования к результатам (личностным, предметным и метапредметным) освоения основных образовательных программ, включая предмет «Иностранный язык».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Главной целью обучения иностранному языку в школе является формирование и развитие коммуникативной компетенции учащихся, задача учителя – это создать условия для практического владения языком. Однако, не для кого не секрет, что интерес обучающихся к изучению иностранного языка падает. Отсутствие мотивации, в свою очередь, влечет снижение качества обученности учащихся. Использование только традиционных методов преподавания сегодня уже не дает желаемых результатов, и не позволяет достигать установленных ФГОС требований и поддерживать интерес учащихся. Чтобы совершенствовать и оптимизировать учебный </w:t>
      </w:r>
      <w:r w:rsidRPr="00DD16BB">
        <w:rPr>
          <w:rFonts w:ascii="Times New Roman" w:eastAsia="Times New Roman" w:hAnsi="Times New Roman" w:cs="Times New Roman"/>
          <w:sz w:val="28"/>
          <w:szCs w:val="28"/>
          <w:lang w:eastAsia="ru-RU"/>
        </w:rPr>
        <w:lastRenderedPageBreak/>
        <w:t xml:space="preserve">процесс учитель вынужден дополнять и сочетать привычные методики с новыми технологиями в преподавании иностранных языков. </w:t>
      </w:r>
    </w:p>
    <w:p w:rsidR="00FE42F8" w:rsidRPr="00DD16BB" w:rsidRDefault="00FE42F8" w:rsidP="00FE42F8">
      <w:pPr>
        <w:spacing w:after="0" w:line="360" w:lineRule="auto"/>
        <w:ind w:firstLine="567"/>
        <w:contextualSpacing/>
        <w:rPr>
          <w:rFonts w:ascii="Times New Roman" w:eastAsia="Times New Roman" w:hAnsi="Times New Roman" w:cs="Times New Roman"/>
          <w:sz w:val="28"/>
          <w:szCs w:val="28"/>
          <w:lang w:eastAsia="ru-RU"/>
        </w:rPr>
      </w:pPr>
      <w:r w:rsidRPr="00DD16BB">
        <w:rPr>
          <w:rFonts w:ascii="Times New Roman" w:hAnsi="Times New Roman" w:cs="Times New Roman"/>
          <w:color w:val="000000" w:themeColor="text1"/>
          <w:sz w:val="28"/>
          <w:szCs w:val="28"/>
        </w:rPr>
        <w:t xml:space="preserve">  </w:t>
      </w:r>
      <w:r w:rsidRPr="00DD16BB">
        <w:rPr>
          <w:rFonts w:ascii="Times New Roman" w:eastAsia="Times New Roman" w:hAnsi="Times New Roman" w:cs="Times New Roman"/>
          <w:sz w:val="28"/>
          <w:szCs w:val="28"/>
          <w:lang w:eastAsia="ru-RU"/>
        </w:rPr>
        <w:t>Выбор темы обусловлен необходимостью реализации требований ФГОС, поддержанием стабильно высоких показателей успеваемости, обучающихся через создание устойчивой учебной мотивации к изучению английского языка посредством использования инновационных технологий.</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Исходя из существующей проблемы мной была выдвинута </w:t>
      </w:r>
      <w:r w:rsidRPr="00DD16BB">
        <w:rPr>
          <w:rFonts w:ascii="Times New Roman" w:eastAsia="Times New Roman" w:hAnsi="Times New Roman" w:cs="Times New Roman"/>
          <w:b/>
          <w:sz w:val="28"/>
          <w:szCs w:val="28"/>
          <w:u w:val="single"/>
          <w:lang w:eastAsia="ru-RU"/>
        </w:rPr>
        <w:t>гипотеза исследования</w:t>
      </w:r>
      <w:r w:rsidRPr="00DD16BB">
        <w:rPr>
          <w:rFonts w:ascii="Times New Roman" w:eastAsia="Times New Roman" w:hAnsi="Times New Roman" w:cs="Times New Roman"/>
          <w:sz w:val="28"/>
          <w:szCs w:val="28"/>
          <w:lang w:eastAsia="ru-RU"/>
        </w:rPr>
        <w:t xml:space="preserve">: если использовать инновационные технологии обучения английскому языку в системе, то они будут способствовать: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развитию высокой учебной мотивации к овладению АЯ;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обеспечению высоких качественных показателей успеваемости обучающихся;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 комплексному решению задач образования и воспитания.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b/>
          <w:sz w:val="28"/>
          <w:szCs w:val="28"/>
          <w:lang w:eastAsia="ru-RU"/>
        </w:rPr>
        <w:t>Предмет исследования</w:t>
      </w:r>
      <w:r w:rsidRPr="00DD16BB">
        <w:rPr>
          <w:rFonts w:ascii="Times New Roman" w:eastAsia="Times New Roman" w:hAnsi="Times New Roman" w:cs="Times New Roman"/>
          <w:sz w:val="28"/>
          <w:szCs w:val="28"/>
          <w:lang w:eastAsia="ru-RU"/>
        </w:rPr>
        <w:t xml:space="preserve">: эффективность воздействия инновационных технологий на весь процесс обучения английскому языку.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b/>
          <w:sz w:val="28"/>
          <w:szCs w:val="28"/>
          <w:lang w:eastAsia="ru-RU"/>
        </w:rPr>
        <w:t>Цель исследования</w:t>
      </w:r>
      <w:r w:rsidRPr="00DD16BB">
        <w:rPr>
          <w:rFonts w:ascii="Times New Roman" w:eastAsia="Times New Roman" w:hAnsi="Times New Roman" w:cs="Times New Roman"/>
          <w:sz w:val="28"/>
          <w:szCs w:val="28"/>
          <w:lang w:eastAsia="ru-RU"/>
        </w:rPr>
        <w:t xml:space="preserve">: установление связи между применением инновационных технологий и учебной мотивацией учащихся, повышением качества образовательного процесса.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b/>
          <w:sz w:val="28"/>
          <w:szCs w:val="28"/>
          <w:lang w:eastAsia="ru-RU"/>
        </w:rPr>
        <w:t>Объект исследования</w:t>
      </w:r>
      <w:r w:rsidRPr="00DD16BB">
        <w:rPr>
          <w:rFonts w:ascii="Times New Roman" w:eastAsia="Times New Roman" w:hAnsi="Times New Roman" w:cs="Times New Roman"/>
          <w:sz w:val="28"/>
          <w:szCs w:val="28"/>
          <w:lang w:eastAsia="ru-RU"/>
        </w:rPr>
        <w:t xml:space="preserve">: взаимодействие участников образовательной деятельности при использовании инновационных технологий.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Для достижения поставленной цели были определены следующие </w:t>
      </w:r>
      <w:r w:rsidRPr="00DD16BB">
        <w:rPr>
          <w:rFonts w:ascii="Times New Roman" w:eastAsia="Times New Roman" w:hAnsi="Times New Roman" w:cs="Times New Roman"/>
          <w:b/>
          <w:sz w:val="28"/>
          <w:szCs w:val="28"/>
          <w:lang w:eastAsia="ru-RU"/>
        </w:rPr>
        <w:t>задачи</w:t>
      </w:r>
      <w:r w:rsidRPr="00DD16BB">
        <w:rPr>
          <w:rFonts w:ascii="Times New Roman" w:eastAsia="Times New Roman" w:hAnsi="Times New Roman" w:cs="Times New Roman"/>
          <w:sz w:val="28"/>
          <w:szCs w:val="28"/>
          <w:lang w:eastAsia="ru-RU"/>
        </w:rPr>
        <w:t xml:space="preserve">: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-изучить и обобщить педагогический опыт по данной теме;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-апробировать инновационные технологии при проведении учебных занятий;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-проанализировать и оценить эффективность использования инновационных технологий при обучении английскому языку. </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b/>
          <w:bCs/>
          <w:sz w:val="28"/>
          <w:szCs w:val="28"/>
          <w:lang w:eastAsia="ru-RU"/>
        </w:rPr>
        <w:t>Мотивация моей работы</w:t>
      </w:r>
      <w:r w:rsidRPr="00DD16BB">
        <w:rPr>
          <w:rFonts w:ascii="Times New Roman" w:eastAsia="Times New Roman" w:hAnsi="Times New Roman" w:cs="Times New Roman"/>
          <w:sz w:val="28"/>
          <w:szCs w:val="28"/>
          <w:lang w:eastAsia="ru-RU"/>
        </w:rPr>
        <w:t> заключается в выявлении возможностей инновационных форм обучения, в повышении результативности обучения, развития креативных способностей школьников на уроках английского языка.</w:t>
      </w:r>
    </w:p>
    <w:p w:rsidR="00FE42F8" w:rsidRPr="00DD16BB" w:rsidRDefault="00FE42F8" w:rsidP="00FE42F8">
      <w:pPr>
        <w:spacing w:after="0" w:line="360" w:lineRule="auto"/>
        <w:ind w:firstLine="567"/>
        <w:jc w:val="both"/>
        <w:rPr>
          <w:rStyle w:val="apple-converted-space"/>
          <w:rFonts w:ascii="Times New Roman" w:hAnsi="Times New Roman" w:cs="Times New Roman"/>
          <w:sz w:val="28"/>
          <w:szCs w:val="28"/>
          <w:shd w:val="clear" w:color="auto" w:fill="FFFFFF"/>
        </w:rPr>
      </w:pPr>
      <w:r w:rsidRPr="00DD16BB">
        <w:rPr>
          <w:rStyle w:val="c1"/>
          <w:rFonts w:ascii="Times New Roman" w:hAnsi="Times New Roman" w:cs="Times New Roman"/>
          <w:sz w:val="28"/>
          <w:szCs w:val="28"/>
        </w:rPr>
        <w:t xml:space="preserve">Работая над проблемой </w:t>
      </w:r>
      <w:r w:rsidRPr="00DD16BB">
        <w:rPr>
          <w:rFonts w:ascii="Times New Roman" w:hAnsi="Times New Roman" w:cs="Times New Roman"/>
          <w:sz w:val="28"/>
          <w:szCs w:val="28"/>
        </w:rPr>
        <w:t xml:space="preserve">«Использование инновационных технологий в образовательном процессе для повышения мотивации к предмету и качества образования» уже второй год, </w:t>
      </w:r>
      <w:r w:rsidRPr="00DD16BB">
        <w:rPr>
          <w:rFonts w:ascii="Times New Roman" w:hAnsi="Times New Roman" w:cs="Times New Roman"/>
          <w:sz w:val="28"/>
          <w:szCs w:val="28"/>
          <w:shd w:val="clear" w:color="auto" w:fill="FFFFFF"/>
        </w:rPr>
        <w:t xml:space="preserve">я пришла к выводу, что традиционные педагогические технологии, используемые на уроках и во внеурочной деятельности, улучшают владение теорией, учат правилам ведения дискуссии, развивают коммуникативные </w:t>
      </w:r>
      <w:r w:rsidRPr="00DD16BB">
        <w:rPr>
          <w:rFonts w:ascii="Times New Roman" w:hAnsi="Times New Roman" w:cs="Times New Roman"/>
          <w:sz w:val="28"/>
          <w:szCs w:val="28"/>
          <w:shd w:val="clear" w:color="auto" w:fill="FFFFFF"/>
        </w:rPr>
        <w:lastRenderedPageBreak/>
        <w:t>навыки, аналитическое мышление, навыки разработки и оценки альтернативы. Однако, используя ИКТ, учитель должен помнить, что сами по себе технические средства обучения не подменяют его, как педагога, в процессе воспитания и наделения знаниями учащихся, а лишь оказывают вспомогательную, хотя и очень существенную, роль.</w:t>
      </w:r>
    </w:p>
    <w:p w:rsidR="00FE42F8" w:rsidRPr="00DD16BB" w:rsidRDefault="00FE42F8" w:rsidP="00FE42F8">
      <w:pPr>
        <w:spacing w:after="0" w:line="360" w:lineRule="auto"/>
        <w:ind w:firstLine="567"/>
        <w:rPr>
          <w:rFonts w:ascii="Times New Roman" w:hAnsi="Times New Roman" w:cs="Times New Roman"/>
          <w:sz w:val="28"/>
          <w:szCs w:val="28"/>
        </w:rPr>
      </w:pPr>
      <w:r w:rsidRPr="00DD16BB">
        <w:rPr>
          <w:rFonts w:ascii="Times New Roman" w:hAnsi="Times New Roman" w:cs="Times New Roman"/>
          <w:sz w:val="28"/>
          <w:szCs w:val="28"/>
        </w:rPr>
        <w:t xml:space="preserve">Работа над темой состоит из нескольких </w:t>
      </w:r>
      <w:r w:rsidRPr="00DD16BB">
        <w:rPr>
          <w:rFonts w:ascii="Times New Roman" w:hAnsi="Times New Roman" w:cs="Times New Roman"/>
          <w:b/>
          <w:sz w:val="28"/>
          <w:szCs w:val="28"/>
        </w:rPr>
        <w:t>этапов</w:t>
      </w:r>
      <w:r w:rsidRPr="00DD16B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937"/>
        <w:gridCol w:w="6387"/>
        <w:gridCol w:w="3014"/>
      </w:tblGrid>
      <w:tr w:rsidR="00FE42F8" w:rsidRPr="00DD16BB" w:rsidTr="00823A74">
        <w:tc>
          <w:tcPr>
            <w:tcW w:w="0" w:type="auto"/>
            <w:vAlign w:val="center"/>
          </w:tcPr>
          <w:p w:rsidR="00FE42F8" w:rsidRPr="00DD16BB" w:rsidRDefault="00FE42F8" w:rsidP="00823A74">
            <w:pPr>
              <w:spacing w:after="0" w:line="360" w:lineRule="auto"/>
              <w:jc w:val="center"/>
              <w:rPr>
                <w:rFonts w:ascii="Times New Roman" w:hAnsi="Times New Roman" w:cs="Times New Roman"/>
                <w:sz w:val="28"/>
                <w:szCs w:val="28"/>
              </w:rPr>
            </w:pPr>
            <w:r w:rsidRPr="00DD16BB">
              <w:rPr>
                <w:rFonts w:ascii="Times New Roman" w:hAnsi="Times New Roman" w:cs="Times New Roman"/>
                <w:sz w:val="28"/>
                <w:szCs w:val="28"/>
              </w:rPr>
              <w:t>Этап</w:t>
            </w:r>
          </w:p>
        </w:tc>
        <w:tc>
          <w:tcPr>
            <w:tcW w:w="0" w:type="auto"/>
            <w:vAlign w:val="center"/>
          </w:tcPr>
          <w:p w:rsidR="00FE42F8" w:rsidRPr="00DD16BB" w:rsidRDefault="00FE42F8" w:rsidP="00823A74">
            <w:pPr>
              <w:spacing w:after="0" w:line="360" w:lineRule="auto"/>
              <w:jc w:val="center"/>
              <w:rPr>
                <w:rFonts w:ascii="Times New Roman" w:hAnsi="Times New Roman" w:cs="Times New Roman"/>
                <w:sz w:val="28"/>
                <w:szCs w:val="28"/>
              </w:rPr>
            </w:pPr>
            <w:r w:rsidRPr="00DD16BB">
              <w:rPr>
                <w:rFonts w:ascii="Times New Roman" w:hAnsi="Times New Roman" w:cs="Times New Roman"/>
                <w:sz w:val="28"/>
                <w:szCs w:val="28"/>
              </w:rPr>
              <w:t>Содержание</w:t>
            </w:r>
          </w:p>
        </w:tc>
        <w:tc>
          <w:tcPr>
            <w:tcW w:w="0" w:type="auto"/>
            <w:vAlign w:val="center"/>
          </w:tcPr>
          <w:p w:rsidR="00FE42F8" w:rsidRPr="00DD16BB" w:rsidRDefault="00FE42F8" w:rsidP="00823A74">
            <w:pPr>
              <w:spacing w:after="0" w:line="360" w:lineRule="auto"/>
              <w:jc w:val="center"/>
              <w:rPr>
                <w:rFonts w:ascii="Times New Roman" w:hAnsi="Times New Roman" w:cs="Times New Roman"/>
                <w:sz w:val="28"/>
                <w:szCs w:val="28"/>
              </w:rPr>
            </w:pPr>
            <w:r w:rsidRPr="00DD16BB">
              <w:rPr>
                <w:rFonts w:ascii="Times New Roman" w:hAnsi="Times New Roman" w:cs="Times New Roman"/>
                <w:sz w:val="28"/>
                <w:szCs w:val="28"/>
              </w:rPr>
              <w:t>Сроки</w:t>
            </w:r>
          </w:p>
        </w:tc>
      </w:tr>
      <w:tr w:rsidR="00FE42F8" w:rsidRPr="00DD16BB" w:rsidTr="00823A74">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b/>
                <w:sz w:val="28"/>
                <w:szCs w:val="28"/>
                <w:lang w:val="en-US"/>
              </w:rPr>
              <w:t>I</w:t>
            </w:r>
            <w:r w:rsidRPr="00DD16BB">
              <w:rPr>
                <w:rFonts w:ascii="Times New Roman" w:hAnsi="Times New Roman" w:cs="Times New Roman"/>
                <w:b/>
                <w:sz w:val="28"/>
                <w:szCs w:val="28"/>
              </w:rPr>
              <w:t xml:space="preserve"> этап</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подготовительный (сбор информации, изучение литературы, посещение курсов повышения квалификации)</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1 полугодие 2018-2019 уч.г.</w:t>
            </w:r>
          </w:p>
        </w:tc>
      </w:tr>
      <w:tr w:rsidR="00FE42F8" w:rsidRPr="00DD16BB" w:rsidTr="00823A74">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b/>
                <w:sz w:val="28"/>
                <w:szCs w:val="28"/>
                <w:lang w:val="en-US"/>
              </w:rPr>
              <w:t>II</w:t>
            </w:r>
            <w:r w:rsidRPr="00DD16BB">
              <w:rPr>
                <w:rFonts w:ascii="Times New Roman" w:hAnsi="Times New Roman" w:cs="Times New Roman"/>
                <w:b/>
                <w:sz w:val="28"/>
                <w:szCs w:val="28"/>
              </w:rPr>
              <w:t xml:space="preserve"> этап</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практическое применение инновационных технологий на уроке</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2 полугодие 2018-2019 уч.г. и 2019-2020 уч.г.</w:t>
            </w:r>
          </w:p>
        </w:tc>
      </w:tr>
      <w:tr w:rsidR="00FE42F8" w:rsidRPr="00DD16BB" w:rsidTr="00823A74">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b/>
                <w:sz w:val="28"/>
                <w:szCs w:val="28"/>
                <w:lang w:val="en-US"/>
              </w:rPr>
              <w:t>III</w:t>
            </w:r>
            <w:r w:rsidRPr="00DD16BB">
              <w:rPr>
                <w:rFonts w:ascii="Times New Roman" w:hAnsi="Times New Roman" w:cs="Times New Roman"/>
                <w:b/>
                <w:sz w:val="28"/>
                <w:szCs w:val="28"/>
              </w:rPr>
              <w:t xml:space="preserve"> этап</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это обобщение полученных результатов, анализ и подведение итогов работы.</w:t>
            </w:r>
          </w:p>
        </w:tc>
        <w:tc>
          <w:tcPr>
            <w:tcW w:w="0" w:type="auto"/>
          </w:tcPr>
          <w:p w:rsidR="00FE42F8" w:rsidRPr="00DD16BB" w:rsidRDefault="00FE42F8" w:rsidP="00823A74">
            <w:pPr>
              <w:spacing w:after="0" w:line="360" w:lineRule="auto"/>
              <w:rPr>
                <w:rFonts w:ascii="Times New Roman" w:hAnsi="Times New Roman" w:cs="Times New Roman"/>
                <w:sz w:val="28"/>
                <w:szCs w:val="28"/>
              </w:rPr>
            </w:pPr>
            <w:r w:rsidRPr="00DD16BB">
              <w:rPr>
                <w:rFonts w:ascii="Times New Roman" w:hAnsi="Times New Roman" w:cs="Times New Roman"/>
                <w:sz w:val="28"/>
                <w:szCs w:val="28"/>
              </w:rPr>
              <w:t>2020-2021 уч.г.</w:t>
            </w:r>
          </w:p>
        </w:tc>
      </w:tr>
    </w:tbl>
    <w:p w:rsidR="00FE42F8" w:rsidRPr="00DD16BB" w:rsidRDefault="00FE42F8" w:rsidP="00FE42F8">
      <w:pPr>
        <w:spacing w:after="0" w:line="360" w:lineRule="auto"/>
        <w:ind w:firstLine="567"/>
        <w:rPr>
          <w:rFonts w:ascii="Times New Roman" w:hAnsi="Times New Roman" w:cs="Times New Roman"/>
          <w:sz w:val="28"/>
          <w:szCs w:val="28"/>
        </w:rPr>
      </w:pPr>
    </w:p>
    <w:p w:rsidR="00FE42F8" w:rsidRPr="00DD16BB" w:rsidRDefault="00FE42F8" w:rsidP="00FE42F8">
      <w:pPr>
        <w:spacing w:after="0" w:line="360" w:lineRule="auto"/>
        <w:ind w:firstLine="567"/>
        <w:rPr>
          <w:rFonts w:ascii="Times New Roman" w:hAnsi="Times New Roman" w:cs="Times New Roman"/>
          <w:sz w:val="28"/>
          <w:szCs w:val="28"/>
        </w:rPr>
      </w:pPr>
      <w:r w:rsidRPr="00DD16BB">
        <w:rPr>
          <w:rFonts w:ascii="Times New Roman" w:hAnsi="Times New Roman" w:cs="Times New Roman"/>
          <w:sz w:val="28"/>
          <w:szCs w:val="28"/>
        </w:rPr>
        <w:t>Сейчас я нахожусь на втором этапе.</w:t>
      </w:r>
    </w:p>
    <w:p w:rsidR="00FE42F8" w:rsidRPr="00DD16BB" w:rsidRDefault="00FE42F8" w:rsidP="00FE42F8">
      <w:pPr>
        <w:spacing w:after="0" w:line="360" w:lineRule="auto"/>
        <w:ind w:firstLine="567"/>
        <w:rPr>
          <w:rFonts w:ascii="Times New Roman" w:eastAsia="Times New Roman" w:hAnsi="Times New Roman" w:cs="Times New Roman"/>
          <w:sz w:val="28"/>
          <w:szCs w:val="28"/>
          <w:lang w:eastAsia="ru-RU"/>
        </w:rPr>
      </w:pPr>
      <w:r w:rsidRPr="00DD16BB">
        <w:rPr>
          <w:rFonts w:ascii="Times New Roman" w:eastAsia="Times New Roman" w:hAnsi="Times New Roman" w:cs="Times New Roman"/>
          <w:b/>
          <w:bCs/>
          <w:sz w:val="28"/>
          <w:szCs w:val="28"/>
          <w:lang w:eastAsia="ru-RU"/>
        </w:rPr>
        <w:t>В соответствии с поставленной целью определены следующие задачи:</w:t>
      </w:r>
    </w:p>
    <w:p w:rsidR="00FE42F8" w:rsidRPr="00DD16BB" w:rsidRDefault="00FE42F8" w:rsidP="00FE42F8">
      <w:pPr>
        <w:spacing w:after="0" w:line="360" w:lineRule="auto"/>
        <w:ind w:firstLine="567"/>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изучение инновационных форм обучения в отечественной и зарубежной методической литературе;</w:t>
      </w:r>
      <w:r w:rsidRPr="00DD16BB">
        <w:rPr>
          <w:rFonts w:ascii="Times New Roman" w:eastAsia="Times New Roman" w:hAnsi="Times New Roman" w:cs="Times New Roman"/>
          <w:sz w:val="28"/>
          <w:szCs w:val="28"/>
          <w:lang w:eastAsia="ru-RU"/>
        </w:rPr>
        <w:br/>
        <w:t>– применение инновационных технологий на уроках английского языка как средство повышения результативности обучения и развития креативности;</w:t>
      </w:r>
      <w:r w:rsidRPr="00DD16BB">
        <w:rPr>
          <w:rFonts w:ascii="Times New Roman" w:eastAsia="Times New Roman" w:hAnsi="Times New Roman" w:cs="Times New Roman"/>
          <w:sz w:val="28"/>
          <w:szCs w:val="28"/>
          <w:lang w:eastAsia="ru-RU"/>
        </w:rPr>
        <w:br/>
        <w:t>– рассмотрение развития творческой деятельности на уроках английского языка посредством различных инноваций: проектов, ролевых игр, драматизаций, использование ИКТ, приемов технологии критического мышления и т.д;</w:t>
      </w:r>
      <w:r w:rsidRPr="00DD16BB">
        <w:rPr>
          <w:rFonts w:ascii="Times New Roman" w:eastAsia="Times New Roman" w:hAnsi="Times New Roman" w:cs="Times New Roman"/>
          <w:sz w:val="28"/>
          <w:szCs w:val="28"/>
          <w:lang w:eastAsia="ru-RU"/>
        </w:rPr>
        <w:br/>
        <w:t>– обобщение опыта использования инновационных форм обучения на уроках английского языка.</w:t>
      </w:r>
    </w:p>
    <w:p w:rsidR="00FE42F8" w:rsidRPr="00DD16BB" w:rsidRDefault="00FE42F8" w:rsidP="00FE42F8">
      <w:pPr>
        <w:spacing w:after="0" w:line="360" w:lineRule="auto"/>
        <w:ind w:firstLine="567"/>
        <w:jc w:val="center"/>
        <w:rPr>
          <w:rFonts w:ascii="Times New Roman" w:hAnsi="Times New Roman" w:cs="Times New Roman"/>
          <w:b/>
          <w:sz w:val="28"/>
          <w:szCs w:val="28"/>
        </w:rPr>
      </w:pPr>
      <w:r w:rsidRPr="00DD16BB">
        <w:rPr>
          <w:rFonts w:ascii="Times New Roman" w:hAnsi="Times New Roman" w:cs="Times New Roman"/>
          <w:b/>
          <w:sz w:val="28"/>
          <w:szCs w:val="28"/>
        </w:rPr>
        <w:t>Основные технологии, применяемые на уроке английского языка:</w:t>
      </w:r>
    </w:p>
    <w:p w:rsidR="00FE42F8" w:rsidRPr="00DD16BB" w:rsidRDefault="00FE42F8" w:rsidP="00FE42F8">
      <w:pPr>
        <w:pStyle w:val="a3"/>
        <w:numPr>
          <w:ilvl w:val="0"/>
          <w:numId w:val="1"/>
        </w:numPr>
        <w:spacing w:after="0" w:line="360" w:lineRule="auto"/>
        <w:ind w:left="0" w:firstLine="0"/>
        <w:jc w:val="both"/>
        <w:rPr>
          <w:rFonts w:ascii="Times New Roman" w:hAnsi="Times New Roman" w:cs="Times New Roman"/>
          <w:sz w:val="28"/>
          <w:szCs w:val="28"/>
        </w:rPr>
      </w:pPr>
      <w:r w:rsidRPr="00DD16BB">
        <w:rPr>
          <w:rFonts w:ascii="Times New Roman" w:hAnsi="Times New Roman" w:cs="Times New Roman"/>
          <w:sz w:val="28"/>
          <w:szCs w:val="28"/>
        </w:rPr>
        <w:t xml:space="preserve">Одной из инновационных технологий является </w:t>
      </w:r>
      <w:r w:rsidRPr="00DD16BB">
        <w:rPr>
          <w:rFonts w:ascii="Times New Roman" w:eastAsia="Times New Roman" w:hAnsi="Times New Roman" w:cs="Times New Roman"/>
          <w:b/>
          <w:sz w:val="28"/>
          <w:szCs w:val="28"/>
        </w:rPr>
        <w:t>технология развивающего обучения</w:t>
      </w:r>
      <w:r w:rsidRPr="00DD16BB">
        <w:rPr>
          <w:rFonts w:ascii="Times New Roman" w:eastAsia="Times New Roman" w:hAnsi="Times New Roman" w:cs="Times New Roman"/>
          <w:sz w:val="28"/>
          <w:szCs w:val="28"/>
        </w:rPr>
        <w:t xml:space="preserve">, т.е. создание </w:t>
      </w:r>
      <w:r w:rsidRPr="00DD16BB">
        <w:rPr>
          <w:rFonts w:ascii="Times New Roman" w:eastAsia="Times New Roman" w:hAnsi="Times New Roman" w:cs="Times New Roman"/>
          <w:b/>
          <w:sz w:val="28"/>
          <w:szCs w:val="28"/>
        </w:rPr>
        <w:t>проблемной ситуации</w:t>
      </w:r>
      <w:r w:rsidRPr="00DD16BB">
        <w:rPr>
          <w:rFonts w:ascii="Times New Roman" w:eastAsia="Times New Roman" w:hAnsi="Times New Roman" w:cs="Times New Roman"/>
          <w:sz w:val="28"/>
          <w:szCs w:val="28"/>
        </w:rPr>
        <w:t>. Учитель направляет учащихся на ее решение, организует поиск решения. Таким образом, учащийся становится субъектом своего обучения и, как результат, он овладевает новыми знаниями, новыми способами действия. </w:t>
      </w:r>
      <w:r w:rsidRPr="00DD16BB">
        <w:rPr>
          <w:rFonts w:ascii="Times New Roman" w:eastAsia="Times New Roman" w:hAnsi="Times New Roman" w:cs="Times New Roman"/>
          <w:sz w:val="28"/>
          <w:szCs w:val="28"/>
        </w:rPr>
        <w:br/>
      </w:r>
      <w:r w:rsidRPr="00DD16BB">
        <w:rPr>
          <w:rFonts w:ascii="Times New Roman" w:eastAsia="Times New Roman" w:hAnsi="Times New Roman" w:cs="Times New Roman"/>
          <w:sz w:val="28"/>
          <w:szCs w:val="28"/>
        </w:rPr>
        <w:lastRenderedPageBreak/>
        <w:t xml:space="preserve">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 </w:t>
      </w:r>
    </w:p>
    <w:p w:rsidR="00FE42F8" w:rsidRPr="00DD16BB" w:rsidRDefault="00FE42F8" w:rsidP="00FE42F8">
      <w:pPr>
        <w:pStyle w:val="a3"/>
        <w:numPr>
          <w:ilvl w:val="0"/>
          <w:numId w:val="1"/>
        </w:numPr>
        <w:spacing w:after="0" w:line="360" w:lineRule="auto"/>
        <w:ind w:left="0" w:firstLine="0"/>
        <w:jc w:val="both"/>
        <w:rPr>
          <w:rFonts w:ascii="Times New Roman" w:hAnsi="Times New Roman" w:cs="Times New Roman"/>
          <w:sz w:val="28"/>
          <w:szCs w:val="28"/>
        </w:rPr>
      </w:pPr>
      <w:r w:rsidRPr="00DD16BB">
        <w:rPr>
          <w:rFonts w:ascii="Times New Roman" w:hAnsi="Times New Roman" w:cs="Times New Roman"/>
          <w:b/>
          <w:sz w:val="28"/>
          <w:szCs w:val="28"/>
        </w:rPr>
        <w:t>Проектная технология</w:t>
      </w:r>
      <w:r w:rsidRPr="00DD16BB">
        <w:rPr>
          <w:rFonts w:ascii="Times New Roman" w:hAnsi="Times New Roman" w:cs="Times New Roman"/>
          <w:sz w:val="28"/>
          <w:szCs w:val="28"/>
        </w:rPr>
        <w:t xml:space="preserve"> также обеспечивает личностно-ориентированное обучение</w:t>
      </w:r>
      <w:r w:rsidRPr="00DD16BB">
        <w:rPr>
          <w:rFonts w:ascii="Times New Roman" w:hAnsi="Times New Roman" w:cs="Times New Roman"/>
          <w:b/>
          <w:sz w:val="28"/>
          <w:szCs w:val="28"/>
        </w:rPr>
        <w:t xml:space="preserve">. </w:t>
      </w:r>
      <w:r w:rsidRPr="00DD16BB">
        <w:rPr>
          <w:rFonts w:ascii="Times New Roman" w:hAnsi="Times New Roman" w:cs="Times New Roman"/>
          <w:sz w:val="28"/>
          <w:szCs w:val="28"/>
        </w:rPr>
        <w:t xml:space="preserve">Проектная форма работы является одной из актуальных технологий, позволяющих школьникам применить накопленные знания по предмету. Обучающиеся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w:t>
      </w:r>
    </w:p>
    <w:p w:rsidR="00FE42F8" w:rsidRPr="00DD16BB" w:rsidRDefault="00FE42F8" w:rsidP="00FE42F8">
      <w:pPr>
        <w:pStyle w:val="a3"/>
        <w:numPr>
          <w:ilvl w:val="0"/>
          <w:numId w:val="1"/>
        </w:numPr>
        <w:spacing w:after="0" w:line="360" w:lineRule="auto"/>
        <w:ind w:left="0" w:firstLine="0"/>
        <w:jc w:val="both"/>
        <w:outlineLvl w:val="1"/>
        <w:rPr>
          <w:rFonts w:ascii="Times New Roman" w:hAnsi="Times New Roman" w:cs="Times New Roman"/>
          <w:sz w:val="28"/>
          <w:szCs w:val="28"/>
        </w:rPr>
      </w:pPr>
      <w:r w:rsidRPr="00DD16BB">
        <w:rPr>
          <w:rFonts w:ascii="Times New Roman" w:hAnsi="Times New Roman" w:cs="Times New Roman"/>
          <w:sz w:val="28"/>
          <w:szCs w:val="28"/>
        </w:rPr>
        <w:t xml:space="preserve">К современным технологиям, применяемым на уроках, относится и </w:t>
      </w:r>
      <w:r w:rsidRPr="00DD16BB">
        <w:rPr>
          <w:rFonts w:ascii="Times New Roman" w:hAnsi="Times New Roman" w:cs="Times New Roman"/>
          <w:b/>
          <w:sz w:val="28"/>
          <w:szCs w:val="28"/>
        </w:rPr>
        <w:t>технология сотрудничества</w:t>
      </w:r>
      <w:r w:rsidRPr="00DD16BB">
        <w:rPr>
          <w:rFonts w:ascii="Times New Roman" w:hAnsi="Times New Roman" w:cs="Times New Roman"/>
          <w:sz w:val="28"/>
          <w:szCs w:val="28"/>
        </w:rPr>
        <w:t>. Основная идея заключается в создании условий для активной совместной деятельности учащихся в разных учебных ситуациях</w:t>
      </w:r>
      <w:r w:rsidRPr="00DD16BB">
        <w:rPr>
          <w:rFonts w:ascii="Times New Roman" w:eastAsia="Times New Roman" w:hAnsi="Times New Roman" w:cs="Times New Roman"/>
          <w:bCs/>
          <w:sz w:val="28"/>
          <w:szCs w:val="28"/>
          <w:lang w:eastAsia="ru-RU"/>
        </w:rPr>
        <w:t xml:space="preserve"> (например, при работе над текстами или при составлении диалогов). Вариантов работы при этом очень много. Дети вместе ищут ответы на поставленные вопросы, либо располагают предложения в правильной последовательности в соответствии с текстом и т.д. Например</w:t>
      </w:r>
      <w:r w:rsidRPr="00DD16BB">
        <w:rPr>
          <w:rFonts w:ascii="Times New Roman" w:eastAsia="Calibri" w:hAnsi="Times New Roman" w:cs="Times New Roman"/>
          <w:sz w:val="28"/>
          <w:szCs w:val="28"/>
        </w:rPr>
        <w:t xml:space="preserve">, при изучении темы </w:t>
      </w:r>
      <w:r w:rsidRPr="00DD16BB">
        <w:rPr>
          <w:rFonts w:ascii="Times New Roman" w:eastAsia="Calibri" w:hAnsi="Times New Roman" w:cs="Times New Roman"/>
          <w:sz w:val="28"/>
          <w:szCs w:val="28"/>
          <w:lang w:val="en-US"/>
        </w:rPr>
        <w:t>Past</w:t>
      </w:r>
      <w:r w:rsidRPr="00DD16BB">
        <w:rPr>
          <w:rFonts w:ascii="Times New Roman" w:eastAsia="Calibri" w:hAnsi="Times New Roman" w:cs="Times New Roman"/>
          <w:sz w:val="28"/>
          <w:szCs w:val="28"/>
        </w:rPr>
        <w:t xml:space="preserve"> </w:t>
      </w:r>
      <w:r w:rsidRPr="00DD16BB">
        <w:rPr>
          <w:rFonts w:ascii="Times New Roman" w:eastAsia="Calibri" w:hAnsi="Times New Roman" w:cs="Times New Roman"/>
          <w:sz w:val="28"/>
          <w:szCs w:val="28"/>
          <w:lang w:val="en-US"/>
        </w:rPr>
        <w:t>Perfect</w:t>
      </w:r>
      <w:r w:rsidRPr="00DD16BB">
        <w:rPr>
          <w:rFonts w:ascii="Times New Roman" w:eastAsia="Calibri" w:hAnsi="Times New Roman" w:cs="Times New Roman"/>
          <w:sz w:val="28"/>
          <w:szCs w:val="28"/>
        </w:rPr>
        <w:t xml:space="preserve"> </w:t>
      </w:r>
      <w:r w:rsidRPr="00DD16BB">
        <w:rPr>
          <w:rFonts w:ascii="Times New Roman" w:eastAsia="Calibri" w:hAnsi="Times New Roman" w:cs="Times New Roman"/>
          <w:sz w:val="28"/>
          <w:szCs w:val="28"/>
          <w:lang w:val="en-US"/>
        </w:rPr>
        <w:t>Tense</w:t>
      </w:r>
      <w:r w:rsidRPr="00DD16BB">
        <w:rPr>
          <w:rFonts w:ascii="Times New Roman" w:eastAsia="Calibri" w:hAnsi="Times New Roman" w:cs="Times New Roman"/>
          <w:sz w:val="28"/>
          <w:szCs w:val="28"/>
        </w:rPr>
        <w:t xml:space="preserve"> классу предлагается заполнить таблицу с графами: случаи употребления / указатели / формула.</w:t>
      </w:r>
    </w:p>
    <w:p w:rsidR="00FE42F8" w:rsidRPr="00DD16BB" w:rsidRDefault="00FE42F8" w:rsidP="00FE42F8">
      <w:pPr>
        <w:pStyle w:val="a3"/>
        <w:numPr>
          <w:ilvl w:val="0"/>
          <w:numId w:val="1"/>
        </w:numPr>
        <w:spacing w:after="0" w:line="360" w:lineRule="auto"/>
        <w:ind w:left="0" w:firstLine="0"/>
        <w:jc w:val="both"/>
        <w:outlineLvl w:val="1"/>
        <w:rPr>
          <w:rFonts w:ascii="Times New Roman" w:hAnsi="Times New Roman" w:cs="Times New Roman"/>
          <w:sz w:val="28"/>
          <w:szCs w:val="28"/>
        </w:rPr>
      </w:pPr>
      <w:r w:rsidRPr="00DD16BB">
        <w:rPr>
          <w:rFonts w:ascii="Times New Roman" w:eastAsia="Calibri" w:hAnsi="Times New Roman" w:cs="Times New Roman"/>
          <w:sz w:val="28"/>
          <w:szCs w:val="28"/>
        </w:rPr>
        <w:t>Использование</w:t>
      </w:r>
      <w:r w:rsidRPr="00DD16BB">
        <w:rPr>
          <w:rFonts w:ascii="Times New Roman" w:eastAsia="Calibri" w:hAnsi="Times New Roman" w:cs="Times New Roman"/>
          <w:b/>
          <w:sz w:val="28"/>
          <w:szCs w:val="28"/>
        </w:rPr>
        <w:t xml:space="preserve"> здоровьесберегающих технологий </w:t>
      </w:r>
      <w:r w:rsidRPr="00DD16BB">
        <w:rPr>
          <w:rFonts w:ascii="Times New Roman" w:eastAsia="Calibri" w:hAnsi="Times New Roman" w:cs="Times New Roman"/>
          <w:sz w:val="28"/>
          <w:szCs w:val="28"/>
        </w:rPr>
        <w:t>на уроках английского языка помогает учащимся снять напряжение, расслабится и настроится на работу.</w:t>
      </w:r>
      <w:r w:rsidRPr="00DD16BB">
        <w:rPr>
          <w:rFonts w:ascii="Times New Roman" w:hAnsi="Times New Roman" w:cs="Times New Roman"/>
          <w:sz w:val="28"/>
          <w:szCs w:val="28"/>
        </w:rPr>
        <w:t xml:space="preserve"> </w:t>
      </w:r>
    </w:p>
    <w:p w:rsidR="00FE42F8" w:rsidRPr="00DD16BB" w:rsidRDefault="00FE42F8" w:rsidP="00FE42F8">
      <w:pPr>
        <w:spacing w:after="0" w:line="360" w:lineRule="auto"/>
        <w:jc w:val="both"/>
        <w:rPr>
          <w:rFonts w:ascii="Times New Roman" w:eastAsia="Calibri" w:hAnsi="Times New Roman" w:cs="Times New Roman"/>
          <w:sz w:val="28"/>
          <w:szCs w:val="28"/>
        </w:rPr>
      </w:pPr>
      <w:r w:rsidRPr="00DD16BB">
        <w:rPr>
          <w:rFonts w:ascii="Times New Roman" w:eastAsia="Calibri" w:hAnsi="Times New Roman" w:cs="Times New Roman"/>
          <w:sz w:val="28"/>
          <w:szCs w:val="28"/>
        </w:rPr>
        <w:t>В целях сохранения положительной мотивации у младших школьников к изучению языка я использую физминутки, динамические паузы, минутки релаксации. Я использую специальные комплексы упражнений для нормализации осанки, для восстановления сил, для снятия утомления, для снятия напряжения с мышц туловища, для глаз. Кроме того, они способствуют лучшему запоминанию английских слов и выражений, развитию памяти, имеют релаксационный и эмоциональный эффект.</w:t>
      </w:r>
    </w:p>
    <w:p w:rsidR="00FE42F8" w:rsidRPr="00DD16BB" w:rsidRDefault="00FE42F8" w:rsidP="00FE42F8">
      <w:pPr>
        <w:spacing w:after="0" w:line="360" w:lineRule="auto"/>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rPr>
        <w:t>Например</w:t>
      </w:r>
      <w:r w:rsidRPr="00DD16BB">
        <w:rPr>
          <w:rFonts w:ascii="Times New Roman" w:eastAsia="Calibri" w:hAnsi="Times New Roman" w:cs="Times New Roman"/>
          <w:sz w:val="28"/>
          <w:szCs w:val="28"/>
          <w:lang w:val="en-US"/>
        </w:rPr>
        <w:t>, 1) I can jump I can run</w:t>
      </w:r>
    </w:p>
    <w:p w:rsidR="00FE42F8" w:rsidRPr="00DD16BB" w:rsidRDefault="00FE42F8" w:rsidP="00FE42F8">
      <w:pPr>
        <w:pStyle w:val="a3"/>
        <w:spacing w:after="0" w:line="360" w:lineRule="auto"/>
        <w:ind w:left="2410" w:hanging="709"/>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I can sing I can dance</w:t>
      </w:r>
    </w:p>
    <w:p w:rsidR="00FE42F8" w:rsidRPr="00DD16BB" w:rsidRDefault="00FE42F8" w:rsidP="00FE42F8">
      <w:pPr>
        <w:pStyle w:val="a3"/>
        <w:spacing w:after="0" w:line="360" w:lineRule="auto"/>
        <w:ind w:left="2410" w:hanging="709"/>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I can swim I can’t fly</w:t>
      </w:r>
    </w:p>
    <w:p w:rsidR="00FE42F8" w:rsidRPr="00DD16BB" w:rsidRDefault="00FE42F8" w:rsidP="00FE42F8">
      <w:pPr>
        <w:pStyle w:val="a3"/>
        <w:spacing w:after="0" w:line="360" w:lineRule="auto"/>
        <w:ind w:left="2410" w:hanging="709"/>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I can climb and say good bye.</w:t>
      </w:r>
    </w:p>
    <w:p w:rsidR="00FE42F8" w:rsidRPr="00DD16BB" w:rsidRDefault="00FE42F8" w:rsidP="00FE42F8">
      <w:pPr>
        <w:pStyle w:val="a3"/>
        <w:spacing w:after="0" w:line="360" w:lineRule="auto"/>
        <w:ind w:firstLine="567"/>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2) Head and shoulders, knees and toes,</w:t>
      </w:r>
    </w:p>
    <w:p w:rsidR="00FE42F8" w:rsidRPr="00DD16BB" w:rsidRDefault="00FE42F8" w:rsidP="00FE42F8">
      <w:pPr>
        <w:pStyle w:val="a3"/>
        <w:spacing w:after="0" w:line="360" w:lineRule="auto"/>
        <w:ind w:firstLine="567"/>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Head and shoulders, knees and toes,</w:t>
      </w:r>
    </w:p>
    <w:p w:rsidR="00FE42F8" w:rsidRPr="00DD16BB" w:rsidRDefault="00FE42F8" w:rsidP="00FE42F8">
      <w:pPr>
        <w:pStyle w:val="a3"/>
        <w:spacing w:after="0" w:line="360" w:lineRule="auto"/>
        <w:ind w:firstLine="567"/>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 xml:space="preserve">And eyes, ears, mouth and nose, </w:t>
      </w:r>
    </w:p>
    <w:p w:rsidR="00FE42F8" w:rsidRDefault="00FE42F8" w:rsidP="00FE42F8">
      <w:pPr>
        <w:pStyle w:val="a3"/>
        <w:spacing w:after="0" w:line="360" w:lineRule="auto"/>
        <w:ind w:firstLine="567"/>
        <w:jc w:val="both"/>
        <w:rPr>
          <w:rFonts w:ascii="Times New Roman" w:eastAsia="Calibri" w:hAnsi="Times New Roman" w:cs="Times New Roman"/>
          <w:sz w:val="28"/>
          <w:szCs w:val="28"/>
          <w:lang w:val="en-US"/>
        </w:rPr>
      </w:pPr>
      <w:r w:rsidRPr="00DD16BB">
        <w:rPr>
          <w:rFonts w:ascii="Times New Roman" w:eastAsia="Calibri" w:hAnsi="Times New Roman" w:cs="Times New Roman"/>
          <w:sz w:val="28"/>
          <w:szCs w:val="28"/>
          <w:lang w:val="en-US"/>
        </w:rPr>
        <w:t xml:space="preserve">Head </w:t>
      </w:r>
      <w:r>
        <w:rPr>
          <w:rFonts w:ascii="Times New Roman" w:eastAsia="Calibri" w:hAnsi="Times New Roman" w:cs="Times New Roman"/>
          <w:sz w:val="28"/>
          <w:szCs w:val="28"/>
          <w:lang w:val="en-US"/>
        </w:rPr>
        <w:t>and shoulders, knees and toes.</w:t>
      </w:r>
    </w:p>
    <w:p w:rsidR="00FE42F8" w:rsidRPr="00FE42F8" w:rsidRDefault="00FE42F8" w:rsidP="00FE42F8">
      <w:pPr>
        <w:pStyle w:val="a3"/>
        <w:numPr>
          <w:ilvl w:val="0"/>
          <w:numId w:val="1"/>
        </w:numPr>
        <w:spacing w:after="0" w:line="360" w:lineRule="auto"/>
        <w:ind w:left="0" w:firstLine="0"/>
        <w:jc w:val="both"/>
        <w:rPr>
          <w:rFonts w:ascii="Times New Roman" w:eastAsia="Calibri" w:hAnsi="Times New Roman" w:cs="Times New Roman"/>
          <w:sz w:val="28"/>
          <w:szCs w:val="28"/>
        </w:rPr>
      </w:pPr>
      <w:r w:rsidRPr="00DD16BB">
        <w:rPr>
          <w:rFonts w:ascii="Times New Roman" w:eastAsia="Times New Roman" w:hAnsi="Times New Roman" w:cs="Times New Roman"/>
          <w:b/>
          <w:sz w:val="28"/>
          <w:szCs w:val="28"/>
          <w:lang w:eastAsia="ru-RU"/>
        </w:rPr>
        <w:lastRenderedPageBreak/>
        <w:t>Информационно-коммуникационные технологии (</w:t>
      </w:r>
      <w:r w:rsidRPr="00DD16BB">
        <w:rPr>
          <w:rFonts w:ascii="Times New Roman" w:eastAsia="Calibri" w:hAnsi="Times New Roman" w:cs="Times New Roman"/>
          <w:b/>
          <w:sz w:val="28"/>
          <w:szCs w:val="28"/>
        </w:rPr>
        <w:t xml:space="preserve">ИКТ технологии). </w:t>
      </w:r>
      <w:r w:rsidRPr="00DD16BB">
        <w:rPr>
          <w:rFonts w:ascii="Times New Roman" w:eastAsia="Times New Roman" w:hAnsi="Times New Roman" w:cs="Times New Roman"/>
          <w:sz w:val="28"/>
          <w:szCs w:val="28"/>
          <w:lang w:eastAsia="ru-RU"/>
        </w:rPr>
        <w:t>Стремясь к улучшению процесса обучения иностранным языкам, провожу занятия с применением ПК. Занятия с использованием компьютерных технологий пользуются большой популярностью у школьников. Работа с компьютером даёт возможность оптимизировать учебный процесс, повысить качество усвоения материала, активизировать учебно-познавательную деятельность учащихся. Они способствуют расширению словарного запаса, знакомят с грамматикой английского языка, учат понимать речь на слух, правильно писать.</w:t>
      </w:r>
      <w:r w:rsidRPr="00DD16BB">
        <w:rPr>
          <w:rFonts w:ascii="Times New Roman" w:eastAsia="Times New Roman" w:hAnsi="Times New Roman" w:cs="Times New Roman"/>
          <w:sz w:val="28"/>
          <w:szCs w:val="28"/>
        </w:rPr>
        <w:t xml:space="preserve"> Внедрение информационных технологий в обучение значительно разнообразит процесс восприятия и отработки информации</w:t>
      </w:r>
    </w:p>
    <w:p w:rsidR="00FE42F8" w:rsidRPr="00DD16BB" w:rsidRDefault="00FE42F8" w:rsidP="00FE42F8">
      <w:pPr>
        <w:pStyle w:val="a3"/>
        <w:numPr>
          <w:ilvl w:val="0"/>
          <w:numId w:val="1"/>
        </w:numPr>
        <w:spacing w:after="0" w:line="360" w:lineRule="auto"/>
        <w:ind w:left="0" w:firstLine="0"/>
        <w:jc w:val="both"/>
        <w:rPr>
          <w:rFonts w:ascii="Times New Roman" w:hAnsi="Times New Roman" w:cs="Times New Roman"/>
          <w:sz w:val="28"/>
          <w:szCs w:val="28"/>
        </w:rPr>
      </w:pPr>
      <w:r w:rsidRPr="00DD16BB">
        <w:rPr>
          <w:rFonts w:ascii="Times New Roman" w:hAnsi="Times New Roman" w:cs="Times New Roman"/>
          <w:b/>
          <w:sz w:val="28"/>
          <w:szCs w:val="28"/>
        </w:rPr>
        <w:t>Технологии развития критического мышления</w:t>
      </w:r>
      <w:r w:rsidRPr="00DD16BB">
        <w:rPr>
          <w:rFonts w:ascii="Times New Roman" w:hAnsi="Times New Roman" w:cs="Times New Roman"/>
          <w:sz w:val="28"/>
          <w:szCs w:val="28"/>
        </w:rPr>
        <w:t xml:space="preserve"> </w:t>
      </w:r>
    </w:p>
    <w:p w:rsidR="00FE42F8" w:rsidRPr="00DD16BB" w:rsidRDefault="00FE42F8" w:rsidP="00FE42F8">
      <w:pPr>
        <w:spacing w:after="0" w:line="360" w:lineRule="auto"/>
        <w:jc w:val="both"/>
        <w:rPr>
          <w:rFonts w:ascii="Times New Roman" w:hAnsi="Times New Roman" w:cs="Times New Roman"/>
          <w:sz w:val="28"/>
          <w:szCs w:val="28"/>
        </w:rPr>
      </w:pPr>
      <w:r w:rsidRPr="00DD16BB">
        <w:rPr>
          <w:rFonts w:ascii="Times New Roman" w:hAnsi="Times New Roman" w:cs="Times New Roman"/>
          <w:sz w:val="28"/>
          <w:szCs w:val="28"/>
        </w:rPr>
        <w:t xml:space="preserve">Критическое мышление означает мышление оценочное, рефлексивное. </w:t>
      </w:r>
    </w:p>
    <w:p w:rsidR="00FE42F8" w:rsidRPr="00DD16BB" w:rsidRDefault="00FE42F8" w:rsidP="00FE42F8">
      <w:pPr>
        <w:spacing w:after="0" w:line="360" w:lineRule="auto"/>
        <w:contextualSpacing/>
        <w:jc w:val="both"/>
        <w:rPr>
          <w:rFonts w:ascii="Times New Roman" w:eastAsia="Calibri" w:hAnsi="Times New Roman" w:cs="Times New Roman"/>
          <w:b/>
          <w:sz w:val="28"/>
          <w:szCs w:val="28"/>
        </w:rPr>
      </w:pPr>
      <w:r w:rsidRPr="00DD16BB">
        <w:rPr>
          <w:rFonts w:ascii="Times New Roman" w:eastAsia="Calibri" w:hAnsi="Times New Roman" w:cs="Times New Roman"/>
          <w:b/>
          <w:sz w:val="28"/>
          <w:szCs w:val="28"/>
        </w:rPr>
        <w:t xml:space="preserve">Метод «5-вопросов» </w:t>
      </w:r>
      <w:r w:rsidRPr="00DD16BB">
        <w:rPr>
          <w:rFonts w:ascii="Times New Roman" w:eastAsia="Calibri" w:hAnsi="Times New Roman" w:cs="Times New Roman"/>
          <w:sz w:val="28"/>
          <w:szCs w:val="28"/>
        </w:rPr>
        <w:t>(таблица «Кто? Что? Когда? Где? Почему?»)</w:t>
      </w:r>
    </w:p>
    <w:p w:rsidR="00FE42F8" w:rsidRPr="00DD16BB" w:rsidRDefault="00FE42F8" w:rsidP="00FE42F8">
      <w:pPr>
        <w:spacing w:after="0" w:line="360" w:lineRule="auto"/>
        <w:contextualSpacing/>
        <w:jc w:val="both"/>
        <w:rPr>
          <w:rFonts w:ascii="Times New Roman" w:eastAsia="Calibri" w:hAnsi="Times New Roman" w:cs="Times New Roman"/>
          <w:sz w:val="28"/>
          <w:szCs w:val="28"/>
        </w:rPr>
      </w:pPr>
      <w:r w:rsidRPr="00DD16BB">
        <w:rPr>
          <w:rFonts w:ascii="Times New Roman" w:eastAsia="Calibri" w:hAnsi="Times New Roman" w:cs="Times New Roman"/>
          <w:sz w:val="28"/>
          <w:szCs w:val="28"/>
        </w:rPr>
        <w:t>Возможно использовать при работе с текстом.</w:t>
      </w:r>
    </w:p>
    <w:p w:rsidR="00FE42F8" w:rsidRPr="00DD16BB" w:rsidRDefault="00FE42F8" w:rsidP="00FE42F8">
      <w:pPr>
        <w:spacing w:after="0" w:line="360" w:lineRule="auto"/>
        <w:contextualSpacing/>
        <w:jc w:val="both"/>
        <w:rPr>
          <w:rFonts w:ascii="Times New Roman" w:eastAsia="Calibri" w:hAnsi="Times New Roman" w:cs="Times New Roman"/>
          <w:sz w:val="28"/>
          <w:szCs w:val="28"/>
        </w:rPr>
      </w:pPr>
      <w:r w:rsidRPr="00DD16BB">
        <w:rPr>
          <w:rFonts w:ascii="Times New Roman" w:eastAsia="Calibri" w:hAnsi="Times New Roman" w:cs="Times New Roman"/>
          <w:sz w:val="28"/>
          <w:szCs w:val="28"/>
        </w:rPr>
        <w:t>Учащиеся, прочитав текст, заполняют таблицу.</w:t>
      </w:r>
    </w:p>
    <w:tbl>
      <w:tblPr>
        <w:tblStyle w:val="a4"/>
        <w:tblW w:w="0" w:type="auto"/>
        <w:tblLook w:val="04A0" w:firstRow="1" w:lastRow="0" w:firstColumn="1" w:lastColumn="0" w:noHBand="0" w:noVBand="1"/>
      </w:tblPr>
      <w:tblGrid>
        <w:gridCol w:w="2056"/>
        <w:gridCol w:w="2056"/>
        <w:gridCol w:w="2056"/>
        <w:gridCol w:w="2056"/>
        <w:gridCol w:w="2057"/>
      </w:tblGrid>
      <w:tr w:rsidR="00FE42F8" w:rsidRPr="00DD16BB" w:rsidTr="00823A74">
        <w:tc>
          <w:tcPr>
            <w:tcW w:w="2056" w:type="dxa"/>
          </w:tcPr>
          <w:p w:rsidR="00FE42F8" w:rsidRPr="00DD16BB" w:rsidRDefault="00FE42F8" w:rsidP="00823A74">
            <w:pPr>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b/>
                <w:sz w:val="28"/>
                <w:szCs w:val="28"/>
                <w:lang w:val="en-US"/>
              </w:rPr>
              <w:t xml:space="preserve">Who?                </w:t>
            </w:r>
          </w:p>
        </w:tc>
        <w:tc>
          <w:tcPr>
            <w:tcW w:w="2056" w:type="dxa"/>
          </w:tcPr>
          <w:p w:rsidR="00FE42F8" w:rsidRPr="00DD16BB" w:rsidRDefault="00FE42F8" w:rsidP="00823A74">
            <w:pPr>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b/>
                <w:sz w:val="28"/>
                <w:szCs w:val="28"/>
                <w:lang w:val="en-US"/>
              </w:rPr>
              <w:t xml:space="preserve">What?              </w:t>
            </w:r>
          </w:p>
        </w:tc>
        <w:tc>
          <w:tcPr>
            <w:tcW w:w="2056" w:type="dxa"/>
          </w:tcPr>
          <w:p w:rsidR="00FE42F8" w:rsidRPr="00DD16BB" w:rsidRDefault="00FE42F8" w:rsidP="00823A74">
            <w:pPr>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b/>
                <w:sz w:val="28"/>
                <w:szCs w:val="28"/>
                <w:lang w:val="en-US"/>
              </w:rPr>
              <w:t xml:space="preserve">When?            </w:t>
            </w:r>
          </w:p>
        </w:tc>
        <w:tc>
          <w:tcPr>
            <w:tcW w:w="2056" w:type="dxa"/>
          </w:tcPr>
          <w:p w:rsidR="00FE42F8" w:rsidRPr="00DD16BB" w:rsidRDefault="00FE42F8" w:rsidP="00823A74">
            <w:pPr>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b/>
                <w:sz w:val="28"/>
                <w:szCs w:val="28"/>
                <w:lang w:val="en-US"/>
              </w:rPr>
              <w:t>Where?</w:t>
            </w:r>
          </w:p>
        </w:tc>
        <w:tc>
          <w:tcPr>
            <w:tcW w:w="2057" w:type="dxa"/>
          </w:tcPr>
          <w:p w:rsidR="00FE42F8" w:rsidRPr="00DD16BB" w:rsidRDefault="00FE42F8" w:rsidP="00823A74">
            <w:pPr>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b/>
                <w:sz w:val="28"/>
                <w:szCs w:val="28"/>
                <w:lang w:val="en-US"/>
              </w:rPr>
              <w:t xml:space="preserve"> Why?</w:t>
            </w:r>
          </w:p>
        </w:tc>
      </w:tr>
    </w:tbl>
    <w:p w:rsidR="00FE42F8" w:rsidRPr="00DD16BB" w:rsidRDefault="00FE42F8" w:rsidP="00FE42F8">
      <w:pPr>
        <w:tabs>
          <w:tab w:val="left" w:pos="910"/>
        </w:tabs>
        <w:spacing w:after="0" w:line="360" w:lineRule="auto"/>
        <w:ind w:firstLine="567"/>
        <w:contextualSpacing/>
        <w:jc w:val="both"/>
        <w:rPr>
          <w:rFonts w:ascii="Times New Roman" w:eastAsia="Calibri" w:hAnsi="Times New Roman" w:cs="Times New Roman"/>
          <w:sz w:val="28"/>
          <w:szCs w:val="28"/>
        </w:rPr>
      </w:pPr>
      <w:r w:rsidRPr="00DD16BB">
        <w:rPr>
          <w:rFonts w:ascii="Times New Roman" w:eastAsia="Calibri" w:hAnsi="Times New Roman" w:cs="Times New Roman"/>
          <w:sz w:val="28"/>
          <w:szCs w:val="28"/>
        </w:rPr>
        <w:t xml:space="preserve"> </w:t>
      </w:r>
    </w:p>
    <w:p w:rsidR="00FE42F8" w:rsidRPr="00DD16BB" w:rsidRDefault="00FE42F8" w:rsidP="00FE42F8">
      <w:pPr>
        <w:tabs>
          <w:tab w:val="left" w:pos="910"/>
        </w:tabs>
        <w:spacing w:after="0" w:line="360" w:lineRule="auto"/>
        <w:ind w:firstLine="567"/>
        <w:contextualSpacing/>
        <w:jc w:val="both"/>
        <w:rPr>
          <w:rFonts w:ascii="Times New Roman" w:eastAsia="Times New Roman" w:hAnsi="Times New Roman" w:cs="Times New Roman"/>
          <w:iCs/>
          <w:color w:val="000000"/>
          <w:sz w:val="28"/>
          <w:szCs w:val="28"/>
          <w:lang w:eastAsia="ru-RU"/>
        </w:rPr>
      </w:pPr>
      <w:r w:rsidRPr="00DD16BB">
        <w:rPr>
          <w:rFonts w:ascii="Times New Roman" w:hAnsi="Times New Roman" w:cs="Times New Roman"/>
          <w:sz w:val="28"/>
          <w:szCs w:val="28"/>
        </w:rPr>
        <w:t xml:space="preserve">К технологии критического мышления можно отнести и  составление </w:t>
      </w:r>
      <w:r w:rsidRPr="00DD16BB">
        <w:rPr>
          <w:rFonts w:ascii="Times New Roman" w:hAnsi="Times New Roman" w:cs="Times New Roman"/>
          <w:b/>
          <w:sz w:val="28"/>
          <w:szCs w:val="28"/>
        </w:rPr>
        <w:t xml:space="preserve">кластера (схема) - </w:t>
      </w:r>
      <w:r w:rsidRPr="00DD16BB">
        <w:rPr>
          <w:rFonts w:ascii="Times New Roman" w:eastAsia="Times New Roman" w:hAnsi="Times New Roman" w:cs="Times New Roman"/>
          <w:iCs/>
          <w:color w:val="000000"/>
          <w:sz w:val="28"/>
          <w:szCs w:val="28"/>
          <w:lang w:eastAsia="ru-RU"/>
        </w:rPr>
        <w:t>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w:t>
      </w:r>
      <w:r w:rsidRPr="00DD16BB">
        <w:rPr>
          <w:rFonts w:ascii="Times New Roman" w:eastAsia="Times New Roman" w:hAnsi="Times New Roman" w:cs="Times New Roman"/>
          <w:color w:val="000000"/>
          <w:sz w:val="28"/>
          <w:szCs w:val="28"/>
          <w:lang w:eastAsia="ru-RU"/>
        </w:rPr>
        <w:t xml:space="preserve"> </w:t>
      </w:r>
    </w:p>
    <w:p w:rsidR="00FE42F8" w:rsidRPr="00DD16BB" w:rsidRDefault="00FE42F8" w:rsidP="00FE42F8">
      <w:pPr>
        <w:spacing w:after="0" w:line="360" w:lineRule="auto"/>
        <w:ind w:firstLine="567"/>
        <w:contextualSpacing/>
        <w:jc w:val="both"/>
        <w:rPr>
          <w:rFonts w:ascii="Times New Roman" w:hAnsi="Times New Roman" w:cs="Times New Roman"/>
          <w:sz w:val="28"/>
          <w:szCs w:val="28"/>
        </w:rPr>
      </w:pPr>
      <w:r w:rsidRPr="00DD16BB">
        <w:rPr>
          <w:rFonts w:ascii="Times New Roman" w:eastAsia="Times New Roman" w:hAnsi="Times New Roman" w:cs="Times New Roman"/>
          <w:i/>
          <w:iCs/>
          <w:color w:val="000000"/>
          <w:sz w:val="28"/>
          <w:szCs w:val="28"/>
          <w:lang w:eastAsia="ru-RU"/>
        </w:rPr>
        <w:t> </w:t>
      </w:r>
      <w:r w:rsidRPr="00DD16BB">
        <w:rPr>
          <w:rFonts w:ascii="Times New Roman" w:hAnsi="Times New Roman" w:cs="Times New Roman"/>
          <w:sz w:val="28"/>
          <w:szCs w:val="28"/>
        </w:rPr>
        <w:t xml:space="preserve"> </w:t>
      </w:r>
      <w:r>
        <w:rPr>
          <w:rFonts w:ascii="Times New Roman" w:hAnsi="Times New Roman" w:cs="Times New Roman"/>
          <w:sz w:val="28"/>
          <w:szCs w:val="28"/>
        </w:rPr>
        <w:t xml:space="preserve">Очень интересно также </w:t>
      </w:r>
      <w:r w:rsidRPr="00DD16BB">
        <w:rPr>
          <w:rFonts w:ascii="Times New Roman" w:hAnsi="Times New Roman" w:cs="Times New Roman"/>
          <w:sz w:val="28"/>
          <w:szCs w:val="28"/>
        </w:rPr>
        <w:t xml:space="preserve">составлять пятистишие – </w:t>
      </w:r>
      <w:r w:rsidRPr="00DD16BB">
        <w:rPr>
          <w:rFonts w:ascii="Times New Roman" w:hAnsi="Times New Roman" w:cs="Times New Roman"/>
          <w:b/>
          <w:sz w:val="28"/>
          <w:szCs w:val="28"/>
        </w:rPr>
        <w:t>синквейн</w:t>
      </w:r>
      <w:r w:rsidRPr="00DD16BB">
        <w:rPr>
          <w:rFonts w:ascii="Times New Roman" w:hAnsi="Times New Roman" w:cs="Times New Roman"/>
          <w:sz w:val="28"/>
          <w:szCs w:val="28"/>
        </w:rPr>
        <w:t xml:space="preserve"> (это стих из пяти строк, который требует систематизации информации в сжатой форме по теме). </w:t>
      </w:r>
      <w:r w:rsidRPr="00DD16BB">
        <w:rPr>
          <w:rFonts w:ascii="Times New Roman" w:eastAsia="Times New Roman" w:hAnsi="Times New Roman" w:cs="Times New Roman"/>
          <w:color w:val="000000"/>
          <w:sz w:val="28"/>
          <w:szCs w:val="28"/>
          <w:lang w:eastAsia="ru-RU"/>
        </w:rPr>
        <w:t xml:space="preserve">Слово «синквейн» происходит от французского, которое означает «пять». </w:t>
      </w:r>
      <w:r w:rsidRPr="00DD16BB">
        <w:rPr>
          <w:rFonts w:ascii="Times New Roman" w:hAnsi="Times New Roman" w:cs="Times New Roman"/>
          <w:sz w:val="28"/>
          <w:szCs w:val="28"/>
        </w:rPr>
        <w:t xml:space="preserve">Можно применить, например, при описании человека или еще чего-нибудь. </w:t>
      </w:r>
    </w:p>
    <w:p w:rsidR="00FE42F8" w:rsidRPr="00DD16BB" w:rsidRDefault="00FE42F8" w:rsidP="00FE42F8">
      <w:pPr>
        <w:numPr>
          <w:ilvl w:val="0"/>
          <w:numId w:val="2"/>
        </w:num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DD16BB">
        <w:rPr>
          <w:rFonts w:ascii="Times New Roman" w:eastAsia="Times New Roman" w:hAnsi="Times New Roman" w:cs="Times New Roman"/>
          <w:color w:val="000000"/>
          <w:sz w:val="28"/>
          <w:szCs w:val="28"/>
          <w:lang w:eastAsia="ru-RU"/>
        </w:rPr>
        <w:t>Тема или предмет (существительное)</w:t>
      </w:r>
    </w:p>
    <w:p w:rsidR="00FE42F8" w:rsidRPr="00DD16BB" w:rsidRDefault="00FE42F8" w:rsidP="00FE42F8">
      <w:pPr>
        <w:numPr>
          <w:ilvl w:val="0"/>
          <w:numId w:val="2"/>
        </w:num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DD16BB">
        <w:rPr>
          <w:rFonts w:ascii="Times New Roman" w:eastAsia="Times New Roman" w:hAnsi="Times New Roman" w:cs="Times New Roman"/>
          <w:color w:val="000000"/>
          <w:sz w:val="28"/>
          <w:szCs w:val="28"/>
          <w:lang w:eastAsia="ru-RU"/>
        </w:rPr>
        <w:t>Описание предмета (два прилагательных, причастия)</w:t>
      </w:r>
    </w:p>
    <w:p w:rsidR="00FE42F8" w:rsidRPr="00DD16BB" w:rsidRDefault="00FE42F8" w:rsidP="00FE42F8">
      <w:pPr>
        <w:numPr>
          <w:ilvl w:val="0"/>
          <w:numId w:val="2"/>
        </w:num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DD16BB">
        <w:rPr>
          <w:rFonts w:ascii="Times New Roman" w:eastAsia="Times New Roman" w:hAnsi="Times New Roman" w:cs="Times New Roman"/>
          <w:color w:val="000000"/>
          <w:sz w:val="28"/>
          <w:szCs w:val="28"/>
          <w:lang w:eastAsia="ru-RU"/>
        </w:rPr>
        <w:t>Действие предмета (три глагола, характеризующих этот предмет)</w:t>
      </w:r>
    </w:p>
    <w:p w:rsidR="00FE42F8" w:rsidRPr="00DD16BB" w:rsidRDefault="00FE42F8" w:rsidP="00FE42F8">
      <w:pPr>
        <w:numPr>
          <w:ilvl w:val="0"/>
          <w:numId w:val="2"/>
        </w:num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DD16BB">
        <w:rPr>
          <w:rFonts w:ascii="Times New Roman" w:eastAsia="Times New Roman" w:hAnsi="Times New Roman" w:cs="Times New Roman"/>
          <w:color w:val="000000"/>
          <w:sz w:val="28"/>
          <w:szCs w:val="28"/>
          <w:lang w:eastAsia="ru-RU"/>
        </w:rPr>
        <w:t>Отношение автора к предмету (предложение, состоящее из четырёх самостоятельных слов)</w:t>
      </w:r>
    </w:p>
    <w:p w:rsidR="00FE42F8" w:rsidRPr="00DD16BB" w:rsidRDefault="00FE42F8" w:rsidP="00FE42F8">
      <w:pPr>
        <w:numPr>
          <w:ilvl w:val="0"/>
          <w:numId w:val="2"/>
        </w:numPr>
        <w:shd w:val="clear" w:color="auto" w:fill="FFFFFF"/>
        <w:spacing w:after="0" w:line="360" w:lineRule="auto"/>
        <w:ind w:firstLine="567"/>
        <w:contextualSpacing/>
        <w:jc w:val="both"/>
        <w:rPr>
          <w:rFonts w:ascii="Times New Roman" w:eastAsia="Times New Roman" w:hAnsi="Times New Roman" w:cs="Times New Roman"/>
          <w:color w:val="000000"/>
          <w:sz w:val="28"/>
          <w:szCs w:val="28"/>
          <w:lang w:eastAsia="ru-RU"/>
        </w:rPr>
      </w:pPr>
      <w:r w:rsidRPr="00DD16BB">
        <w:rPr>
          <w:rFonts w:ascii="Times New Roman" w:eastAsia="Times New Roman" w:hAnsi="Times New Roman" w:cs="Times New Roman"/>
          <w:color w:val="000000"/>
          <w:sz w:val="28"/>
          <w:szCs w:val="28"/>
          <w:lang w:eastAsia="ru-RU"/>
        </w:rPr>
        <w:t>Синоним темы (предмет) или слово-вывод.</w:t>
      </w:r>
    </w:p>
    <w:p w:rsidR="00FE42F8" w:rsidRPr="00DD16BB" w:rsidRDefault="00FE42F8" w:rsidP="00FE42F8">
      <w:pPr>
        <w:spacing w:after="0" w:line="360" w:lineRule="auto"/>
        <w:ind w:firstLine="567"/>
        <w:contextualSpacing/>
        <w:jc w:val="both"/>
        <w:rPr>
          <w:rFonts w:ascii="Times New Roman" w:eastAsia="Times New Roman" w:hAnsi="Times New Roman" w:cs="Times New Roman"/>
          <w:sz w:val="28"/>
          <w:szCs w:val="28"/>
        </w:rPr>
      </w:pPr>
      <w:r w:rsidRPr="00DD16BB">
        <w:rPr>
          <w:rFonts w:ascii="Times New Roman" w:hAnsi="Times New Roman" w:cs="Times New Roman"/>
          <w:sz w:val="28"/>
          <w:szCs w:val="28"/>
        </w:rPr>
        <w:lastRenderedPageBreak/>
        <w:t>По моим наблюдениям, применение инновационных технологий обучения   на уроках английского языка помогает решать проблемы речевого общения школьников с различным уровнем способностей, эффективного использования времени урока, повышения мотивации к изучению английского языка.  Новые формы речевого общения на уроках способствуют формированию творчества, познавательной активности, самостоятельности детей.</w:t>
      </w:r>
      <w:r w:rsidRPr="00DD16BB">
        <w:rPr>
          <w:rFonts w:ascii="Times New Roman" w:eastAsia="Calibri" w:hAnsi="Times New Roman" w:cs="Times New Roman"/>
          <w:b/>
          <w:sz w:val="28"/>
          <w:szCs w:val="28"/>
        </w:rPr>
        <w:t xml:space="preserve"> </w:t>
      </w:r>
      <w:r w:rsidRPr="00DD16BB">
        <w:rPr>
          <w:rFonts w:ascii="Times New Roman" w:eastAsia="Times New Roman" w:hAnsi="Times New Roman" w:cs="Times New Roman"/>
          <w:sz w:val="28"/>
          <w:szCs w:val="28"/>
        </w:rPr>
        <w:t xml:space="preserve">                    </w:t>
      </w:r>
    </w:p>
    <w:p w:rsidR="00FE42F8" w:rsidRPr="00DD16BB" w:rsidRDefault="00FE42F8" w:rsidP="00FE42F8">
      <w:pPr>
        <w:spacing w:after="0" w:line="360" w:lineRule="auto"/>
        <w:ind w:firstLine="567"/>
        <w:contextualSpacing/>
        <w:jc w:val="both"/>
        <w:rPr>
          <w:rFonts w:ascii="Times New Roman" w:hAnsi="Times New Roman" w:cs="Times New Roman"/>
          <w:sz w:val="28"/>
          <w:szCs w:val="28"/>
        </w:rPr>
      </w:pPr>
      <w:r w:rsidRPr="00DD16BB">
        <w:rPr>
          <w:rFonts w:ascii="Times New Roman" w:hAnsi="Times New Roman" w:cs="Times New Roman"/>
          <w:sz w:val="28"/>
          <w:szCs w:val="28"/>
        </w:rPr>
        <w:t xml:space="preserve"> В заключение хочу сказать, что инновационные технологии – это огромное поле для деятельности. Существует много методов, которые можно и нужно применять на уроках. Нужно только не лениться и уметь находить время и возможности для самообразования. </w:t>
      </w:r>
    </w:p>
    <w:p w:rsidR="00FE42F8" w:rsidRPr="00DD16BB" w:rsidRDefault="00FE42F8" w:rsidP="00FE42F8">
      <w:pPr>
        <w:spacing w:after="0" w:line="360" w:lineRule="auto"/>
        <w:ind w:firstLine="567"/>
        <w:jc w:val="center"/>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Заключение</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Новые технологии дают новые возможности по формированию личностного потенциала и обеспечению успешности выпускника школы. Не случайно ФГОС (Федеральный государственный образовательный стандарт) второго поколения – и в этом принципиальное отличие от предшествующих разработок – во главу угла ставит личностный результат образования, уровень которого зависит и от отношения учащихся к изучаемому предмету. Таким образом, положительное отношение к учебному предмету не только значимо само по себе, но принято считать, что оно положительно влияет на учебные достижения школьников. Поэтому формирование подобного отношения к учебным предметам относят к основным целям образования и оценивают как результат обучения.</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 xml:space="preserve">Доказано педагогической практикой, что </w:t>
      </w:r>
      <w:r w:rsidRPr="00DD16BB">
        <w:rPr>
          <w:rFonts w:ascii="Times New Roman" w:eastAsia="Times New Roman" w:hAnsi="Times New Roman" w:cs="Times New Roman"/>
          <w:bCs/>
          <w:sz w:val="28"/>
          <w:szCs w:val="28"/>
          <w:lang w:eastAsia="ru-RU"/>
        </w:rPr>
        <w:t xml:space="preserve">результативность обучения </w:t>
      </w:r>
      <w:r w:rsidRPr="00DD16BB">
        <w:rPr>
          <w:rFonts w:ascii="Times New Roman" w:eastAsia="Times New Roman" w:hAnsi="Times New Roman" w:cs="Times New Roman"/>
          <w:sz w:val="28"/>
          <w:szCs w:val="28"/>
          <w:lang w:eastAsia="ru-RU"/>
        </w:rPr>
        <w:t xml:space="preserve">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обучающихся на уроке, которые </w:t>
      </w:r>
      <w:r w:rsidRPr="00DD16BB">
        <w:rPr>
          <w:rFonts w:ascii="Times New Roman" w:eastAsia="Times New Roman" w:hAnsi="Times New Roman" w:cs="Times New Roman"/>
          <w:bCs/>
          <w:sz w:val="28"/>
          <w:szCs w:val="28"/>
          <w:lang w:eastAsia="ru-RU"/>
        </w:rPr>
        <w:t>моделировали</w:t>
      </w:r>
      <w:r w:rsidRPr="00DD16BB">
        <w:rPr>
          <w:rFonts w:ascii="Times New Roman" w:eastAsia="Times New Roman" w:hAnsi="Times New Roman" w:cs="Times New Roman"/>
          <w:sz w:val="28"/>
          <w:szCs w:val="28"/>
          <w:lang w:eastAsia="ru-RU"/>
        </w:rPr>
        <w:t xml:space="preserve"> бы </w:t>
      </w:r>
      <w:r w:rsidRPr="00DD16BB">
        <w:rPr>
          <w:rFonts w:ascii="Times New Roman" w:eastAsia="Times New Roman" w:hAnsi="Times New Roman" w:cs="Times New Roman"/>
          <w:bCs/>
          <w:sz w:val="28"/>
          <w:szCs w:val="28"/>
          <w:lang w:eastAsia="ru-RU"/>
        </w:rPr>
        <w:t>жизненные ситуации.</w:t>
      </w:r>
    </w:p>
    <w:p w:rsidR="00FE42F8" w:rsidRPr="00DD16BB"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Учитель призван быть творцом своих уроков. Но если он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084DFB" w:rsidRPr="00FE42F8" w:rsidRDefault="00FE42F8" w:rsidP="00FE42F8">
      <w:pPr>
        <w:spacing w:after="0" w:line="360" w:lineRule="auto"/>
        <w:ind w:firstLine="567"/>
        <w:jc w:val="both"/>
        <w:rPr>
          <w:rFonts w:ascii="Times New Roman" w:eastAsia="Times New Roman" w:hAnsi="Times New Roman" w:cs="Times New Roman"/>
          <w:sz w:val="28"/>
          <w:szCs w:val="28"/>
          <w:lang w:eastAsia="ru-RU"/>
        </w:rPr>
      </w:pPr>
      <w:r w:rsidRPr="00DD16BB">
        <w:rPr>
          <w:rFonts w:ascii="Times New Roman" w:eastAsia="Times New Roman" w:hAnsi="Times New Roman" w:cs="Times New Roman"/>
          <w:sz w:val="28"/>
          <w:szCs w:val="28"/>
          <w:lang w:eastAsia="ru-RU"/>
        </w:rPr>
        <w:t>В заключение хотелось бы сказать, что современный педагог просто обязан уметь работать с современными средствами обучения, чтобы обеспечить одно из главнейших прав обучающихся – право на качественное образование.</w:t>
      </w:r>
      <w:bookmarkStart w:id="0" w:name="_GoBack"/>
      <w:bookmarkEnd w:id="0"/>
    </w:p>
    <w:sectPr w:rsidR="00084DFB" w:rsidRPr="00FE42F8" w:rsidSect="003B07DD">
      <w:pgSz w:w="11906" w:h="16838"/>
      <w:pgMar w:top="709" w:right="707" w:bottom="568" w:left="85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350B0"/>
    <w:multiLevelType w:val="multilevel"/>
    <w:tmpl w:val="79F2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F7913"/>
    <w:multiLevelType w:val="hybridMultilevel"/>
    <w:tmpl w:val="67F82A24"/>
    <w:lvl w:ilvl="0" w:tplc="1B7015F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F8"/>
    <w:rsid w:val="00084DFB"/>
    <w:rsid w:val="00FE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E3B7"/>
  <w15:chartTrackingRefBased/>
  <w15:docId w15:val="{65313246-5B5D-42BE-BFF0-5AFE2339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2F8"/>
    <w:pPr>
      <w:ind w:left="720"/>
      <w:contextualSpacing/>
    </w:pPr>
  </w:style>
  <w:style w:type="table" w:styleId="a4">
    <w:name w:val="Table Grid"/>
    <w:basedOn w:val="a1"/>
    <w:uiPriority w:val="59"/>
    <w:rsid w:val="00FE42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FE42F8"/>
  </w:style>
  <w:style w:type="character" w:customStyle="1" w:styleId="apple-converted-space">
    <w:name w:val="apple-converted-space"/>
    <w:basedOn w:val="a0"/>
    <w:rsid w:val="00FE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2019-10-29T20:34:00Z</dcterms:created>
  <dcterms:modified xsi:type="dcterms:W3CDTF">2019-10-29T20:34:00Z</dcterms:modified>
</cp:coreProperties>
</file>