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5E" w:rsidRDefault="00122FF8" w:rsidP="00B27FA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</w:t>
      </w:r>
    </w:p>
    <w:p w:rsidR="00122FF8" w:rsidRPr="00B27FAA" w:rsidRDefault="00122FF8" w:rsidP="00B27FA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B27FAA" w:rsidRPr="00B2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FAA">
        <w:rPr>
          <w:rFonts w:ascii="Times New Roman" w:hAnsi="Times New Roman" w:cs="Times New Roman"/>
          <w:b/>
          <w:sz w:val="28"/>
          <w:szCs w:val="28"/>
          <w:lang w:eastAsia="ru-RU"/>
        </w:rPr>
        <w:t>нравственно-патриотическому воспитанию</w:t>
      </w:r>
    </w:p>
    <w:p w:rsidR="00122FF8" w:rsidRPr="00B27FAA" w:rsidRDefault="00122FF8" w:rsidP="00B27FA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b/>
          <w:sz w:val="28"/>
          <w:szCs w:val="28"/>
          <w:lang w:eastAsia="ru-RU"/>
        </w:rPr>
        <w:t>младших дошкольников</w:t>
      </w:r>
      <w:r w:rsidR="009D5C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C23DB" w:rsidRPr="00B27FAA" w:rsidRDefault="00FC23DB" w:rsidP="00B27FAA">
      <w:pPr>
        <w:rPr>
          <w:rFonts w:ascii="Times New Roman" w:hAnsi="Times New Roman" w:cs="Times New Roman"/>
          <w:sz w:val="28"/>
          <w:szCs w:val="28"/>
        </w:rPr>
      </w:pPr>
      <w:r w:rsidRPr="00B27FAA">
        <w:rPr>
          <w:rFonts w:ascii="Times New Roman" w:hAnsi="Times New Roman" w:cs="Times New Roman"/>
          <w:sz w:val="28"/>
          <w:szCs w:val="28"/>
        </w:rPr>
        <w:t>В толковом словаре В. Даля патриотизм определяется как «Любовь к Отчизне». Так же патриотизм можно определить как социальное чувство, содержанием которого является любовь к Родине и готовность подчинить ее интересам свои личные интересы. Более чётко дано моральное содержание этого понятия в философском словаре: «Патриотизм (греч.Patris - отечество) -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родины».</w:t>
      </w:r>
    </w:p>
    <w:p w:rsidR="00FC23DB" w:rsidRPr="00B27FAA" w:rsidRDefault="00FC23DB" w:rsidP="00B27FAA">
      <w:pPr>
        <w:rPr>
          <w:rFonts w:ascii="Times New Roman" w:hAnsi="Times New Roman" w:cs="Times New Roman"/>
          <w:sz w:val="28"/>
          <w:szCs w:val="28"/>
        </w:rPr>
      </w:pPr>
      <w:r w:rsidRPr="00B27FAA">
        <w:rPr>
          <w:rFonts w:ascii="Times New Roman" w:hAnsi="Times New Roman" w:cs="Times New Roman"/>
          <w:sz w:val="28"/>
          <w:szCs w:val="28"/>
        </w:rPr>
        <w:t>Дошкольный возраст – самое благоприятное время для становления основ патриотизма. Именно в дошкольном возрасте закладываются нравственные основы личности , в том числе и любовь к отечеству, осознание себя как части огромного целого, именуемого «народ», основы будущей гражданской позиции. Ребенок дошкольного во</w:t>
      </w:r>
      <w:r w:rsidR="00100693">
        <w:rPr>
          <w:rFonts w:ascii="Times New Roman" w:hAnsi="Times New Roman" w:cs="Times New Roman"/>
          <w:sz w:val="28"/>
          <w:szCs w:val="28"/>
        </w:rPr>
        <w:t xml:space="preserve">зраста открыт и восприимчив ко </w:t>
      </w:r>
      <w:r w:rsidRPr="00B27FAA">
        <w:rPr>
          <w:rFonts w:ascii="Times New Roman" w:hAnsi="Times New Roman" w:cs="Times New Roman"/>
          <w:sz w:val="28"/>
          <w:szCs w:val="28"/>
        </w:rPr>
        <w:t xml:space="preserve"> всему новому, любознателен, активен. Эти качества позволяют воспитывать в нем патриотизм, уважительное отношение к родине, к традициям и обычаям, родному языку, интерес к своей истории.</w:t>
      </w:r>
      <w:r w:rsidR="00B27FAA" w:rsidRPr="00B27FAA">
        <w:rPr>
          <w:rFonts w:ascii="Times New Roman" w:hAnsi="Times New Roman" w:cs="Times New Roman"/>
          <w:sz w:val="28"/>
          <w:szCs w:val="28"/>
        </w:rPr>
        <w:t xml:space="preserve"> Родиной для маленького ребенка является, в первую очередь, его семья, его дом, его улица, детский сад, родной город.</w:t>
      </w:r>
    </w:p>
    <w:p w:rsidR="00FC23DB" w:rsidRPr="00B27FAA" w:rsidRDefault="00FC23DB" w:rsidP="00B27FAA">
      <w:pPr>
        <w:rPr>
          <w:color w:val="83A629"/>
          <w:sz w:val="28"/>
          <w:szCs w:val="28"/>
          <w:lang w:eastAsia="ru-RU"/>
        </w:rPr>
      </w:pP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Сентябрь. Тема: «Детский сад»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Экскурсия по детскому саду и знакомство с трудом сотрудников.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дать общее представление о детском саде.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Беседа «Моя группа, мои друзья»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развивать элементарные представления о дружеских отношениях.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Знакомство с детьми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закрепить понятие «имя», «фамилия» ребенка, мамы, папы.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З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аучивание потешки 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«Сорока-ворона»,</w:t>
      </w:r>
      <w:r w:rsidR="00B27FAA" w:rsidRPr="00B2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«Пальчик-мальчик»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Цель: познакомить с </w:t>
      </w:r>
      <w:r w:rsidR="009D5C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народным 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фольклором.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Октябрь. Тема «Улица города»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Беседа «Мой домашний адрес»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Дать понятие о том, что в городе много улиц, что у каждой улицы своё название.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Рассматривание фотографий с улицами города.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воспитывать уважение к улице.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Экскурсия по улицам прилегающим к детскому саду.</w:t>
      </w:r>
    </w:p>
    <w:p w:rsidR="00122FF8" w:rsidRPr="00B27FAA" w:rsidRDefault="00FC23DB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2FF8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Цель: обратить внимание, что в городе много улиц, делается всё, чтобы было удобно 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2FF8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них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2FF8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жить.</w:t>
      </w:r>
    </w:p>
    <w:p w:rsidR="00122FF8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Конструирование «Мой дом»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FAA" w:rsidRPr="00B27FAA" w:rsidRDefault="00B27FAA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27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развитие элементарных конструктивных навыков в процессе действия со строительными деталями; научить строить перекрытия</w:t>
      </w:r>
      <w:r>
        <w:rPr>
          <w:rFonts w:ascii="Arial" w:hAnsi="Arial" w:cs="Arial"/>
          <w:color w:val="111111"/>
          <w:shd w:val="clear" w:color="auto" w:fill="FFFFFF"/>
        </w:rPr>
        <w:t>.</w:t>
      </w:r>
    </w:p>
    <w:p w:rsidR="00B27FAA" w:rsidRDefault="00B27FAA" w:rsidP="00B27FAA">
      <w:pPr>
        <w:rPr>
          <w:color w:val="111111"/>
          <w:sz w:val="28"/>
          <w:szCs w:val="28"/>
          <w:lang w:eastAsia="ru-RU"/>
        </w:rPr>
      </w:pP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Ноябрь. Тема: «Я и моя семья»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Беседа с детьми «Моя семья»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дать понятие, что старшие заботятся о младших, младшие помогают старшим.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Рассматривание семейных фотографий. Оформление альбома.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Цель: воспитывать любовь к 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родным, 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близким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людям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Сюжетно-ролевая игра «Семья»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Заучивание потешки «Расти коса до пояса», «Водичка-водичка»</w:t>
      </w:r>
      <w:r w:rsid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продолжать знакомить с фольклором.</w:t>
      </w:r>
    </w:p>
    <w:p w:rsidR="00B27FAA" w:rsidRDefault="00B27FAA" w:rsidP="00B27FAA">
      <w:pPr>
        <w:rPr>
          <w:color w:val="111111"/>
          <w:sz w:val="28"/>
          <w:szCs w:val="28"/>
          <w:lang w:eastAsia="ru-RU"/>
        </w:rPr>
      </w:pP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Декабрь Тема: Новый год»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Беседа о встрече Нового года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рассказать, что Новый год – это праздник, который встречают во всех городах.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2. Заучивание стихов «Дед Мороз»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(А. Усачев)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«Ёлочка»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(В. Степанов)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чтение потешек и закличек о зиме.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вызвать радостное настроение от стихов и потешек.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Беседа о празднично украшенном городе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учить связно рассказывать о своих впечатлениях.</w:t>
      </w:r>
    </w:p>
    <w:p w:rsidR="00122FF8" w:rsidRPr="00B27FAA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Аппликация «Ёлочка красавица»</w:t>
      </w:r>
      <w:r w:rsidR="00FC23DB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23DB" w:rsidRPr="00B27FAA" w:rsidRDefault="00FC23DB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обучать приемам наклеивания.</w:t>
      </w:r>
    </w:p>
    <w:p w:rsidR="00122FF8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Проведение конкурса «Лу</w:t>
      </w:r>
      <w:r w:rsidR="00FC23DB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чшая Новогодняя игрушка».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23DB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(Совместно </w:t>
      </w:r>
      <w:r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родителями)</w:t>
      </w:r>
      <w:r w:rsidR="00B27FAA" w:rsidRPr="00B27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FAA" w:rsidRPr="00B27FAA" w:rsidRDefault="00B27FAA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Январь. Тема: «Мой любимый город»</w:t>
      </w:r>
      <w:r w:rsidR="00B27FAA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Беседа «Назови свой город»</w:t>
      </w:r>
      <w:r w:rsidR="00B27FAA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учить называть город, в котором живут дети.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Рассматривание фотографий с достопримечательностями города.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прививать любовь к родному городу.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Повторение с детьми домашних адресов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закрепить название города, улицы на которой живут дети.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Разучивание русской народной игры «Зайка беленький»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86CC1" w:rsidRPr="00A86C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«Заинька».</w:t>
      </w:r>
    </w:p>
    <w:p w:rsidR="00122FF8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рассказать, что русский народ, придумал много подвижных игр для детей.</w:t>
      </w:r>
    </w:p>
    <w:p w:rsidR="00A86CC1" w:rsidRPr="00A86CC1" w:rsidRDefault="00A86CC1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Февраль. Тема: «Наши защитники»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FC23DB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Беседа о празднике «День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защитника Отечества».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Дать понятие, что Отечество – это наша Родина, а воины (папы) защищают свою страну.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Рассматривание иллюстраций с изображением военных.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Дать понятие, что солдаты защищают свою страну.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3. Изготовление подарков для пап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прививать желание сделать приятное папе.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Пение песен, заучивание стихов об армии.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Сюжетно-ролевая игра «Мы солдаты»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CC1" w:rsidRPr="00A86CC1" w:rsidRDefault="00A86CC1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Март. Тема: «Моя мама»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Беседа с детьми о мамах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прививать любовь к близкому и родному человеку.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Изготовление подарков для мамы.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воспитывать желание делать приятное близкому человеку.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Чтение стихов о маме, пение песен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вызвать радостное настроение.</w:t>
      </w:r>
    </w:p>
    <w:p w:rsidR="00122FF8" w:rsidRPr="00A86CC1" w:rsidRDefault="00A86CC1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С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южетно-ролевая игра «Дочки-матери»</w:t>
      </w: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CC1" w:rsidRPr="00B27FAA" w:rsidRDefault="00A86CC1" w:rsidP="00B27FAA">
      <w:pPr>
        <w:rPr>
          <w:color w:val="111111"/>
          <w:sz w:val="28"/>
          <w:szCs w:val="28"/>
          <w:lang w:eastAsia="ru-RU"/>
        </w:rPr>
      </w:pP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Апрель. «Мои друзья»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Беседа 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Мои друзья»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дать понятие, что такое дружба</w:t>
      </w:r>
      <w:r w:rsid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A86CC1" w:rsidRPr="00A86CC1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элементарные представления о дружеских взаимоотношениях.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Игра «Назови ласково»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Расширять словарный запас.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лепка «Угостим оладушками»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воспитывать желание сделать приятное другу.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Чтение стихов о дружбе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вызвать у детей положительные эмоции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CC1" w:rsidRPr="00B27FAA" w:rsidRDefault="00A86CC1" w:rsidP="00B27FAA">
      <w:pPr>
        <w:rPr>
          <w:color w:val="111111"/>
          <w:sz w:val="28"/>
          <w:szCs w:val="28"/>
          <w:lang w:eastAsia="ru-RU"/>
        </w:rPr>
      </w:pP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Май «Этот день Победы»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1. Рассказ о празднике «День Победы»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CC1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r w:rsidR="00A86CC1" w:rsidRPr="00A8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122FF8" w:rsidRPr="00A86CC1" w:rsidRDefault="00A86CC1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Прогулка по городу.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обратить внимание на празднично украшенный город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Чтение стихов из сборника В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Степанова «Наша природа»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вызвать у детей положительные эмоции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FF8" w:rsidRPr="00A86CC1" w:rsidRDefault="00122FF8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Рисование «Праздничный салют»</w:t>
      </w:r>
      <w:r w:rsidR="00A86CC1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CC1" w:rsidRPr="00B27FAA" w:rsidRDefault="00A86CC1" w:rsidP="00B27FAA">
      <w:pPr>
        <w:rPr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r w:rsidRPr="00A86C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представление у детей о Великой Отечественной войне</w:t>
      </w:r>
      <w:r>
        <w:rPr>
          <w:rFonts w:ascii="Arial" w:hAnsi="Arial" w:cs="Arial"/>
          <w:color w:val="111111"/>
          <w:shd w:val="clear" w:color="auto" w:fill="FFFFFF"/>
        </w:rPr>
        <w:t>.</w:t>
      </w:r>
    </w:p>
    <w:p w:rsidR="00122FF8" w:rsidRPr="00A86CC1" w:rsidRDefault="00122FF8" w:rsidP="00A86CC1">
      <w:pP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Источники:</w:t>
      </w:r>
    </w:p>
    <w:p w:rsidR="00A86CC1" w:rsidRPr="00A86CC1" w:rsidRDefault="00A86CC1" w:rsidP="00A86CC1">
      <w:pPr>
        <w:rPr>
          <w:rFonts w:ascii="Times New Roman" w:hAnsi="Times New Roman" w:cs="Times New Roman"/>
          <w:color w:val="232323"/>
          <w:sz w:val="28"/>
          <w:szCs w:val="28"/>
        </w:rPr>
      </w:pPr>
      <w:r w:rsidRPr="00A86CC1">
        <w:rPr>
          <w:rFonts w:ascii="Times New Roman" w:hAnsi="Times New Roman" w:cs="Times New Roman"/>
          <w:bCs/>
          <w:color w:val="232323"/>
          <w:sz w:val="28"/>
          <w:szCs w:val="28"/>
        </w:rPr>
        <w:t>1. Государственную программу «Патриотическое воспитание граждан Российской Федерации на 2011-2015 годы», Федеральный закон РФ «Об образовании в Российской Федерации» № 273-ФЗ</w:t>
      </w:r>
      <w:r w:rsidRPr="00A86CC1">
        <w:rPr>
          <w:rFonts w:ascii="Times New Roman" w:hAnsi="Times New Roman" w:cs="Times New Roman"/>
          <w:b/>
          <w:bCs/>
          <w:color w:val="232323"/>
          <w:sz w:val="28"/>
          <w:szCs w:val="28"/>
        </w:rPr>
        <w:t>.</w:t>
      </w:r>
    </w:p>
    <w:p w:rsidR="00A86CC1" w:rsidRPr="00A86CC1" w:rsidRDefault="00A86CC1" w:rsidP="00A86CC1">
      <w:pPr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2.Александрова Е.Ю., Гордеева Е.П.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8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патриотического воспитания 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8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Волгоград «Учитель», 2007. – 200с.</w:t>
      </w:r>
    </w:p>
    <w:p w:rsidR="00122FF8" w:rsidRPr="00A86CC1" w:rsidRDefault="00A86CC1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Ветохина А. Я.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Нравственно – патриотическое воспит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ание детей дошкольного возраста»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Санкт – Петербург, Детство – Пресс, 2010.</w:t>
      </w:r>
    </w:p>
    <w:p w:rsidR="00122FF8" w:rsidRPr="00A86CC1" w:rsidRDefault="00A86CC1" w:rsidP="00B27FAA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Алешина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Н. В.,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«Патриотическое воспитание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дошкольников: методические рекомендации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 - Москва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ЦГЛ,</w:t>
      </w:r>
      <w:r w:rsidR="00122FF8" w:rsidRPr="00A86C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2005г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– 205с.</w:t>
      </w:r>
    </w:p>
    <w:sectPr w:rsidR="00122FF8" w:rsidRPr="00A86CC1" w:rsidSect="002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2FF8"/>
    <w:rsid w:val="00100693"/>
    <w:rsid w:val="00122FF8"/>
    <w:rsid w:val="002431B3"/>
    <w:rsid w:val="004E7BF1"/>
    <w:rsid w:val="009D5C5E"/>
    <w:rsid w:val="00A86CC1"/>
    <w:rsid w:val="00B27FAA"/>
    <w:rsid w:val="00EF37DA"/>
    <w:rsid w:val="00FC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B3"/>
  </w:style>
  <w:style w:type="paragraph" w:styleId="1">
    <w:name w:val="heading 1"/>
    <w:basedOn w:val="a"/>
    <w:next w:val="a"/>
    <w:link w:val="10"/>
    <w:uiPriority w:val="9"/>
    <w:qFormat/>
    <w:rsid w:val="00FC2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22F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2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2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27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2019-10-28T15:35:00Z</dcterms:created>
  <dcterms:modified xsi:type="dcterms:W3CDTF">2019-11-19T17:24:00Z</dcterms:modified>
</cp:coreProperties>
</file>