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4A" w:rsidRDefault="00C43D4A" w:rsidP="00C43D4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ПОМОЩЬ ДЕТЯМ И ПОДРОСТКАМ С ОВЗ В УСЛОВИЯХ РАЗВИВАЮЩЕГО ПРОСТРАНСТВА «СЕНСОРНОЙ КОМНАТЫ»</w:t>
      </w:r>
    </w:p>
    <w:p w:rsidR="00C43D4A" w:rsidRPr="00C43D4A" w:rsidRDefault="00C43D4A" w:rsidP="00C43D4A">
      <w:pPr>
        <w:spacing w:line="240" w:lineRule="auto"/>
        <w:ind w:right="420"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Галахова Л.П., педагог-психолог</w:t>
      </w:r>
    </w:p>
    <w:p w:rsidR="00C43D4A" w:rsidRPr="00EA7B37" w:rsidRDefault="00C43D4A" w:rsidP="00C43D4A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06B60">
        <w:rPr>
          <w:rFonts w:ascii="Times New Roman" w:hAnsi="Times New Roman"/>
          <w:sz w:val="28"/>
          <w:szCs w:val="28"/>
        </w:rPr>
        <w:t xml:space="preserve"> </w:t>
      </w:r>
    </w:p>
    <w:p w:rsidR="00C43D4A" w:rsidRDefault="00C43D4A" w:rsidP="00C43D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современных условиях образовательная организация призвана обеспечить максимальное развитие личности ребенка с учетом его  индивидуальных психофизиологических особенностей здоровья, запросов и потребностей самого ребенка, семьи, общества. Тем более это актуально для специальных организаций, Растет число детей, нуждающихся в коррекционной помощи, увеличивается количество детей с  сочетанными нарушениями развития. </w:t>
      </w:r>
      <w:r w:rsidRPr="00C14179">
        <w:rPr>
          <w:rFonts w:ascii="Times New Roman" w:hAnsi="Times New Roman"/>
          <w:sz w:val="28"/>
          <w:szCs w:val="28"/>
        </w:rPr>
        <w:t>[4,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14179">
        <w:rPr>
          <w:rFonts w:ascii="Times New Roman" w:hAnsi="Times New Roman"/>
          <w:sz w:val="28"/>
          <w:szCs w:val="28"/>
        </w:rPr>
        <w:t>.7]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3D4A" w:rsidRPr="00B87016" w:rsidRDefault="00C43D4A" w:rsidP="00C43D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развивающей предметной среды в образовательных организациях является важным элементом при внедрении здоровье сберегающих технологий.</w:t>
      </w:r>
      <w:r w:rsidRPr="00DE5978">
        <w:t xml:space="preserve"> </w:t>
      </w:r>
      <w:proofErr w:type="gramStart"/>
      <w:r w:rsidRPr="00DE597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ольшое значение для организации коррекционной </w:t>
      </w:r>
      <w:r w:rsidRPr="00DE5978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имеет оборудование учреждения.</w:t>
      </w:r>
      <w:r w:rsidRPr="00C14179">
        <w:rPr>
          <w:rFonts w:ascii="Times New Roman" w:hAnsi="Times New Roman"/>
          <w:sz w:val="28"/>
          <w:szCs w:val="28"/>
        </w:rPr>
        <w:t>[2,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14179">
        <w:rPr>
          <w:rFonts w:ascii="Times New Roman" w:hAnsi="Times New Roman"/>
          <w:sz w:val="28"/>
          <w:szCs w:val="28"/>
        </w:rPr>
        <w:t>.35]</w:t>
      </w:r>
      <w:r>
        <w:rPr>
          <w:rFonts w:ascii="Times New Roman" w:hAnsi="Times New Roman"/>
          <w:sz w:val="28"/>
          <w:szCs w:val="28"/>
        </w:rPr>
        <w:t xml:space="preserve"> В школе-интернате </w:t>
      </w:r>
      <w:r w:rsidRPr="00DE5978">
        <w:rPr>
          <w:rFonts w:ascii="Times New Roman" w:hAnsi="Times New Roman"/>
          <w:sz w:val="28"/>
          <w:szCs w:val="28"/>
        </w:rPr>
        <w:t xml:space="preserve">предусмотрены отдельные помещения с соответствующим оборудованием для проведения лечебных процедур, занятий </w:t>
      </w:r>
      <w:r>
        <w:rPr>
          <w:rFonts w:ascii="Times New Roman" w:hAnsi="Times New Roman"/>
          <w:sz w:val="28"/>
          <w:szCs w:val="28"/>
        </w:rPr>
        <w:t xml:space="preserve">лечебной физкультурой, занятий </w:t>
      </w:r>
      <w:r w:rsidRPr="00DE5978">
        <w:rPr>
          <w:rFonts w:ascii="Times New Roman" w:hAnsi="Times New Roman"/>
          <w:sz w:val="28"/>
          <w:szCs w:val="28"/>
        </w:rPr>
        <w:t xml:space="preserve"> педагога</w:t>
      </w:r>
      <w:r>
        <w:rPr>
          <w:rFonts w:ascii="Times New Roman" w:hAnsi="Times New Roman"/>
          <w:sz w:val="28"/>
          <w:szCs w:val="28"/>
        </w:rPr>
        <w:t>-дефектолога</w:t>
      </w:r>
      <w:r w:rsidRPr="00DE59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учителя-</w:t>
      </w:r>
      <w:r w:rsidRPr="00DE5978">
        <w:rPr>
          <w:rFonts w:ascii="Times New Roman" w:hAnsi="Times New Roman"/>
          <w:sz w:val="28"/>
          <w:szCs w:val="28"/>
        </w:rPr>
        <w:t xml:space="preserve">логопеда и </w:t>
      </w:r>
      <w:r>
        <w:rPr>
          <w:rFonts w:ascii="Times New Roman" w:hAnsi="Times New Roman"/>
          <w:sz w:val="28"/>
          <w:szCs w:val="28"/>
        </w:rPr>
        <w:t>педагога-</w:t>
      </w:r>
      <w:r w:rsidRPr="00DE5978">
        <w:rPr>
          <w:rFonts w:ascii="Times New Roman" w:hAnsi="Times New Roman"/>
          <w:sz w:val="28"/>
          <w:szCs w:val="28"/>
        </w:rPr>
        <w:t>психолога.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179">
        <w:rPr>
          <w:rFonts w:ascii="Times New Roman" w:hAnsi="Times New Roman"/>
          <w:sz w:val="28"/>
          <w:szCs w:val="28"/>
        </w:rPr>
        <w:t>[1,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14179">
        <w:rPr>
          <w:rFonts w:ascii="Times New Roman" w:hAnsi="Times New Roman"/>
          <w:sz w:val="28"/>
          <w:szCs w:val="28"/>
        </w:rPr>
        <w:t>.48]</w:t>
      </w:r>
      <w:r>
        <w:rPr>
          <w:rFonts w:ascii="Times New Roman" w:hAnsi="Times New Roman"/>
          <w:sz w:val="28"/>
          <w:szCs w:val="28"/>
        </w:rPr>
        <w:t xml:space="preserve">  Именно, сенсорная комната представляет собой определенным образом организованную среду, в которой –</w:t>
      </w:r>
      <w:r w:rsidRPr="00DE5978">
        <w:rPr>
          <w:rFonts w:ascii="Times New Roman" w:hAnsi="Times New Roman"/>
          <w:sz w:val="28"/>
          <w:szCs w:val="28"/>
        </w:rPr>
        <w:t xml:space="preserve"> повышается эффективность любых мероприятий, направленных на улучшение психического</w:t>
      </w:r>
      <w:r>
        <w:rPr>
          <w:rFonts w:ascii="Times New Roman" w:hAnsi="Times New Roman"/>
          <w:sz w:val="28"/>
          <w:szCs w:val="28"/>
        </w:rPr>
        <w:t xml:space="preserve"> и физического здоровья ребенка.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F3F7D">
        <w:rPr>
          <w:rFonts w:ascii="Times New Roman" w:hAnsi="Times New Roman"/>
          <w:sz w:val="28"/>
          <w:szCs w:val="28"/>
        </w:rPr>
        <w:t xml:space="preserve">Включение в </w:t>
      </w:r>
      <w:r>
        <w:rPr>
          <w:rFonts w:ascii="Times New Roman" w:hAnsi="Times New Roman"/>
          <w:sz w:val="28"/>
          <w:szCs w:val="28"/>
        </w:rPr>
        <w:t xml:space="preserve">образовательный </w:t>
      </w:r>
      <w:r w:rsidRPr="004F3F7D">
        <w:rPr>
          <w:rFonts w:ascii="Times New Roman" w:hAnsi="Times New Roman"/>
          <w:sz w:val="28"/>
          <w:szCs w:val="28"/>
        </w:rPr>
        <w:t xml:space="preserve">процесс такого важного аспекта с использованием света, звука, </w:t>
      </w:r>
      <w:r>
        <w:rPr>
          <w:rFonts w:ascii="Times New Roman" w:hAnsi="Times New Roman"/>
          <w:sz w:val="28"/>
          <w:szCs w:val="28"/>
        </w:rPr>
        <w:t xml:space="preserve">разных поверхностей, ароматов позволяет получать сенсорный опыт осязания, </w:t>
      </w:r>
      <w:r w:rsidRPr="004F3F7D">
        <w:rPr>
          <w:rFonts w:ascii="Times New Roman" w:hAnsi="Times New Roman"/>
          <w:sz w:val="28"/>
          <w:szCs w:val="28"/>
        </w:rPr>
        <w:t>обоняния</w:t>
      </w:r>
      <w:r>
        <w:rPr>
          <w:rFonts w:ascii="Times New Roman" w:hAnsi="Times New Roman"/>
          <w:sz w:val="28"/>
          <w:szCs w:val="28"/>
        </w:rPr>
        <w:t xml:space="preserve"> - это</w:t>
      </w:r>
      <w:r w:rsidRPr="004F3F7D">
        <w:rPr>
          <w:rFonts w:ascii="Times New Roman" w:hAnsi="Times New Roman"/>
          <w:sz w:val="28"/>
          <w:szCs w:val="28"/>
        </w:rPr>
        <w:t xml:space="preserve"> значительно про</w:t>
      </w:r>
      <w:r>
        <w:rPr>
          <w:rFonts w:ascii="Times New Roman" w:hAnsi="Times New Roman"/>
          <w:sz w:val="28"/>
          <w:szCs w:val="28"/>
        </w:rPr>
        <w:t>двигает развитие ребенка вперед.</w:t>
      </w:r>
      <w:r w:rsidRPr="00B8701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3с.104</w:t>
      </w:r>
      <w:r w:rsidRPr="00B8701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Современность актуальности </w:t>
      </w:r>
      <w:r w:rsidRPr="00C267B8">
        <w:rPr>
          <w:rFonts w:ascii="Times New Roman" w:hAnsi="Times New Roman"/>
          <w:sz w:val="28"/>
          <w:szCs w:val="28"/>
        </w:rPr>
        <w:t xml:space="preserve"> использования сенсорной комнаты заключается в том, чт</w:t>
      </w:r>
      <w:r>
        <w:rPr>
          <w:rFonts w:ascii="Times New Roman" w:hAnsi="Times New Roman"/>
          <w:sz w:val="28"/>
          <w:szCs w:val="28"/>
        </w:rPr>
        <w:t>о она обеспечивает интерактивную</w:t>
      </w:r>
      <w:r w:rsidRPr="00C267B8">
        <w:rPr>
          <w:rFonts w:ascii="Times New Roman" w:hAnsi="Times New Roman"/>
          <w:sz w:val="28"/>
          <w:szCs w:val="28"/>
        </w:rPr>
        <w:t>, причи</w:t>
      </w:r>
      <w:r>
        <w:rPr>
          <w:rFonts w:ascii="Times New Roman" w:hAnsi="Times New Roman"/>
          <w:sz w:val="28"/>
          <w:szCs w:val="28"/>
        </w:rPr>
        <w:t xml:space="preserve">нно-следственную деятельность. Инновационные выключатели источников света дают возможность </w:t>
      </w:r>
      <w:r w:rsidRPr="00C267B8">
        <w:rPr>
          <w:rFonts w:ascii="Times New Roman" w:hAnsi="Times New Roman"/>
          <w:sz w:val="28"/>
          <w:szCs w:val="28"/>
        </w:rPr>
        <w:t xml:space="preserve"> контролировать электрические эффекты при помощи голоса, движения или прикосновения</w:t>
      </w:r>
      <w:r>
        <w:rPr>
          <w:rFonts w:ascii="Times New Roman" w:hAnsi="Times New Roman"/>
          <w:sz w:val="28"/>
          <w:szCs w:val="28"/>
        </w:rPr>
        <w:t>, что вызывает бурный восторг не только у детей, но и у взрослых – педагогов, родителей</w:t>
      </w:r>
      <w:r w:rsidRPr="00C267B8">
        <w:rPr>
          <w:rFonts w:ascii="Times New Roman" w:hAnsi="Times New Roman"/>
          <w:sz w:val="28"/>
          <w:szCs w:val="28"/>
        </w:rPr>
        <w:t>.</w:t>
      </w:r>
      <w:r w:rsidRPr="00B87016">
        <w:rPr>
          <w:rFonts w:ascii="Times New Roman" w:hAnsi="Times New Roman"/>
          <w:sz w:val="28"/>
          <w:szCs w:val="28"/>
        </w:rPr>
        <w:t xml:space="preserve"> </w:t>
      </w:r>
    </w:p>
    <w:p w:rsidR="00C43D4A" w:rsidRPr="00C43D4A" w:rsidRDefault="00C43D4A" w:rsidP="00C43D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AE2">
        <w:rPr>
          <w:rFonts w:ascii="Times New Roman" w:hAnsi="Times New Roman"/>
          <w:sz w:val="28"/>
          <w:szCs w:val="28"/>
        </w:rPr>
        <w:t>Оптимальное комплексное воздействие на все органы чувств и нервную систему человека, очарование «живой сказки», создающее радостное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AE2">
        <w:rPr>
          <w:rFonts w:ascii="Times New Roman" w:hAnsi="Times New Roman"/>
          <w:sz w:val="28"/>
          <w:szCs w:val="28"/>
        </w:rPr>
        <w:t xml:space="preserve"> настроение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AE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2AE2">
        <w:rPr>
          <w:rFonts w:ascii="Times New Roman" w:hAnsi="Times New Roman"/>
          <w:sz w:val="28"/>
          <w:szCs w:val="28"/>
        </w:rPr>
        <w:t xml:space="preserve"> ощущение полной безопасности – все это позволяет говорить об уникальности и ценности сенсорных комнат для</w:t>
      </w:r>
      <w:r>
        <w:rPr>
          <w:rFonts w:ascii="Times New Roman" w:hAnsi="Times New Roman"/>
          <w:sz w:val="28"/>
          <w:szCs w:val="28"/>
        </w:rPr>
        <w:t xml:space="preserve"> детей  с проблемами в развитии,</w:t>
      </w:r>
      <w:r w:rsidRPr="00FC2AE2">
        <w:rPr>
          <w:rFonts w:ascii="Times New Roman" w:hAnsi="Times New Roman"/>
          <w:sz w:val="28"/>
          <w:szCs w:val="28"/>
        </w:rPr>
        <w:t xml:space="preserve"> для всех</w:t>
      </w:r>
      <w:r>
        <w:rPr>
          <w:rFonts w:ascii="Times New Roman" w:hAnsi="Times New Roman"/>
          <w:sz w:val="28"/>
          <w:szCs w:val="28"/>
        </w:rPr>
        <w:t>, кто</w:t>
      </w:r>
      <w:r w:rsidRPr="00FC2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нуждается в восстановлении и </w:t>
      </w:r>
      <w:r w:rsidRPr="00FC2AE2">
        <w:rPr>
          <w:rFonts w:ascii="Times New Roman" w:hAnsi="Times New Roman"/>
          <w:sz w:val="28"/>
          <w:szCs w:val="28"/>
        </w:rPr>
        <w:t>сохранении психоэмоционального равновесия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3D4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5,с.98</w:t>
      </w:r>
      <w:r w:rsidRPr="00C43D4A">
        <w:rPr>
          <w:rFonts w:ascii="Times New Roman" w:hAnsi="Times New Roman"/>
          <w:sz w:val="28"/>
          <w:szCs w:val="28"/>
        </w:rPr>
        <w:t>]</w:t>
      </w:r>
    </w:p>
    <w:p w:rsidR="00C43D4A" w:rsidRDefault="00C43D4A" w:rsidP="00C43D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41B">
        <w:rPr>
          <w:rFonts w:ascii="Times New Roman" w:hAnsi="Times New Roman"/>
          <w:sz w:val="28"/>
          <w:szCs w:val="28"/>
        </w:rPr>
        <w:t xml:space="preserve">Сенсорное окружение используется для релаксации. </w:t>
      </w:r>
      <w:r>
        <w:rPr>
          <w:rFonts w:ascii="Times New Roman" w:hAnsi="Times New Roman"/>
          <w:sz w:val="28"/>
          <w:szCs w:val="28"/>
        </w:rPr>
        <w:t xml:space="preserve">Атмосфера пространства  является местом, где можно обо всем забыть и действительно получить разрядку. </w:t>
      </w:r>
      <w:r w:rsidRPr="00AB441B">
        <w:rPr>
          <w:rFonts w:ascii="Times New Roman" w:hAnsi="Times New Roman"/>
          <w:sz w:val="28"/>
          <w:szCs w:val="28"/>
        </w:rPr>
        <w:t xml:space="preserve">Сама  обстановка с фибр оптическими эффектами и эффектами от проектора, музыкой, способствующей расслаблению и ароматерапией не может не успокоить и, хотя бы на некоторое время, заставить забыть все напряжение и давление  окружающего мира. Все оборудование в комнате является безопасным. Более того,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AB441B">
        <w:rPr>
          <w:rFonts w:ascii="Times New Roman" w:hAnsi="Times New Roman"/>
          <w:sz w:val="28"/>
          <w:szCs w:val="28"/>
        </w:rPr>
        <w:t xml:space="preserve">прикасаться </w:t>
      </w:r>
      <w:proofErr w:type="gramStart"/>
      <w:r w:rsidRPr="00AB441B">
        <w:rPr>
          <w:rFonts w:ascii="Times New Roman" w:hAnsi="Times New Roman"/>
          <w:sz w:val="28"/>
          <w:szCs w:val="28"/>
        </w:rPr>
        <w:t>к</w:t>
      </w:r>
      <w:proofErr w:type="gramEnd"/>
      <w:r w:rsidRPr="00AB44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441B">
        <w:rPr>
          <w:rFonts w:ascii="Times New Roman" w:hAnsi="Times New Roman"/>
          <w:sz w:val="28"/>
          <w:szCs w:val="28"/>
        </w:rPr>
        <w:t>фибр</w:t>
      </w:r>
      <w:proofErr w:type="gramEnd"/>
      <w:r w:rsidRPr="00AB441B">
        <w:rPr>
          <w:rFonts w:ascii="Times New Roman" w:hAnsi="Times New Roman"/>
          <w:sz w:val="28"/>
          <w:szCs w:val="28"/>
        </w:rPr>
        <w:t xml:space="preserve"> </w:t>
      </w:r>
      <w:r w:rsidRPr="00AB441B">
        <w:rPr>
          <w:rFonts w:ascii="Times New Roman" w:hAnsi="Times New Roman"/>
          <w:sz w:val="28"/>
          <w:szCs w:val="28"/>
        </w:rPr>
        <w:lastRenderedPageBreak/>
        <w:t>оптическим лучам и  даже оборачивать их вокруг себя.</w:t>
      </w:r>
      <w:r w:rsidRPr="0021240A">
        <w:rPr>
          <w:rFonts w:ascii="Times New Roman" w:hAnsi="Times New Roman"/>
          <w:sz w:val="28"/>
          <w:szCs w:val="28"/>
        </w:rPr>
        <w:t xml:space="preserve">   Пузырьковые трубки, наполненные водой, окраска которой меняется по мере восхождения пузырьков на поверхность. Вода в трубке освещается со дна</w:t>
      </w:r>
      <w:r>
        <w:rPr>
          <w:rFonts w:ascii="Times New Roman" w:hAnsi="Times New Roman"/>
          <w:sz w:val="28"/>
          <w:szCs w:val="28"/>
        </w:rPr>
        <w:t>,</w:t>
      </w:r>
      <w:r w:rsidRPr="0021240A">
        <w:rPr>
          <w:rFonts w:ascii="Times New Roman" w:hAnsi="Times New Roman"/>
          <w:sz w:val="28"/>
          <w:szCs w:val="28"/>
        </w:rPr>
        <w:t xml:space="preserve"> и поднимающийся поток пузырьков создает вибрацию в ней. Пузырьковая трубка обеспечивает очень хорошим визуальным эффектом, так как поднимающиеся вверх пузырьки вместе с изменением окраски притягивают внимание ребенка.</w:t>
      </w:r>
      <w:r w:rsidRPr="00C267B8">
        <w:t xml:space="preserve"> </w:t>
      </w:r>
    </w:p>
    <w:p w:rsidR="00C43D4A" w:rsidRDefault="00C43D4A" w:rsidP="00C43D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AE2">
        <w:rPr>
          <w:rFonts w:ascii="Times New Roman" w:hAnsi="Times New Roman"/>
          <w:sz w:val="28"/>
          <w:szCs w:val="28"/>
        </w:rPr>
        <w:t xml:space="preserve">Ультрафиолетовое излучение </w:t>
      </w:r>
      <w:r>
        <w:rPr>
          <w:rFonts w:ascii="Times New Roman" w:hAnsi="Times New Roman"/>
          <w:sz w:val="28"/>
          <w:szCs w:val="28"/>
        </w:rPr>
        <w:t>очень эффективно использовать</w:t>
      </w:r>
      <w:r w:rsidRPr="00FC2AE2">
        <w:rPr>
          <w:rFonts w:ascii="Times New Roman" w:hAnsi="Times New Roman"/>
          <w:sz w:val="28"/>
          <w:szCs w:val="28"/>
        </w:rPr>
        <w:t xml:space="preserve"> с белыми или флуоресцентными  предметами, в особенности для того, чтобы определить степень восприимчивости к свету или другие какие-либо нарушения зрения. </w:t>
      </w:r>
      <w:r>
        <w:rPr>
          <w:rFonts w:ascii="Times New Roman" w:hAnsi="Times New Roman"/>
          <w:sz w:val="28"/>
          <w:szCs w:val="28"/>
        </w:rPr>
        <w:t xml:space="preserve">Такая </w:t>
      </w:r>
      <w:r w:rsidRPr="00FC2AE2">
        <w:rPr>
          <w:rFonts w:ascii="Times New Roman" w:hAnsi="Times New Roman"/>
          <w:sz w:val="28"/>
          <w:szCs w:val="28"/>
        </w:rPr>
        <w:t>лампа освещает предметы очень ярко.</w:t>
      </w:r>
    </w:p>
    <w:p w:rsidR="00C43D4A" w:rsidRDefault="00C43D4A" w:rsidP="00C4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сенсорной комнате</w:t>
      </w:r>
      <w:r w:rsidRPr="00DE54B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педагог-психолог может помочь</w:t>
      </w:r>
      <w:r w:rsidRPr="00DE54BA">
        <w:rPr>
          <w:rFonts w:ascii="Times New Roman" w:hAnsi="Times New Roman"/>
          <w:bCs/>
          <w:sz w:val="28"/>
          <w:szCs w:val="28"/>
        </w:rPr>
        <w:t>:</w:t>
      </w:r>
    </w:p>
    <w:p w:rsidR="00C43D4A" w:rsidRPr="001E1EE1" w:rsidRDefault="00C43D4A" w:rsidP="00C43D4A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hAnsi="Times New Roman"/>
          <w:sz w:val="28"/>
          <w:szCs w:val="28"/>
        </w:rPr>
      </w:pPr>
      <w:r w:rsidRPr="001E1EE1">
        <w:rPr>
          <w:rFonts w:ascii="Times New Roman" w:hAnsi="Times New Roman"/>
          <w:sz w:val="28"/>
          <w:szCs w:val="28"/>
        </w:rPr>
        <w:t>снять тревожные невротические  переживания;  </w:t>
      </w:r>
    </w:p>
    <w:p w:rsidR="00C43D4A" w:rsidRPr="001E1EE1" w:rsidRDefault="00C43D4A" w:rsidP="00C43D4A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hAnsi="Times New Roman"/>
          <w:sz w:val="28"/>
          <w:szCs w:val="28"/>
        </w:rPr>
      </w:pPr>
      <w:r w:rsidRPr="001E1EE1">
        <w:rPr>
          <w:rFonts w:ascii="Times New Roman" w:hAnsi="Times New Roman"/>
          <w:sz w:val="28"/>
          <w:szCs w:val="28"/>
        </w:rPr>
        <w:t>избавиться от страхов;</w:t>
      </w:r>
    </w:p>
    <w:p w:rsidR="00C43D4A" w:rsidRPr="001E1EE1" w:rsidRDefault="00C43D4A" w:rsidP="00C43D4A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hAnsi="Times New Roman"/>
          <w:sz w:val="28"/>
          <w:szCs w:val="28"/>
        </w:rPr>
      </w:pPr>
      <w:r w:rsidRPr="001E1EE1">
        <w:rPr>
          <w:rFonts w:ascii="Times New Roman" w:hAnsi="Times New Roman"/>
          <w:sz w:val="28"/>
          <w:szCs w:val="28"/>
        </w:rPr>
        <w:t xml:space="preserve">создать эмоционально спокойное </w:t>
      </w:r>
      <w:r w:rsidRPr="001E1EE1">
        <w:rPr>
          <w:rFonts w:ascii="Times New Roman" w:hAnsi="Times New Roman"/>
          <w:sz w:val="28"/>
          <w:szCs w:val="28"/>
        </w:rPr>
        <w:tab/>
        <w:t>состояние;</w:t>
      </w:r>
    </w:p>
    <w:p w:rsidR="00C43D4A" w:rsidRPr="001E1EE1" w:rsidRDefault="00C43D4A" w:rsidP="00C43D4A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hAnsi="Times New Roman"/>
          <w:sz w:val="28"/>
          <w:szCs w:val="28"/>
        </w:rPr>
      </w:pPr>
      <w:r w:rsidRPr="001E1EE1">
        <w:rPr>
          <w:rFonts w:ascii="Times New Roman" w:hAnsi="Times New Roman"/>
          <w:sz w:val="28"/>
          <w:szCs w:val="28"/>
        </w:rPr>
        <w:t>активизировать;</w:t>
      </w:r>
    </w:p>
    <w:p w:rsidR="00C43D4A" w:rsidRPr="001E1EE1" w:rsidRDefault="00C43D4A" w:rsidP="00C43D4A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hAnsi="Times New Roman"/>
          <w:sz w:val="28"/>
          <w:szCs w:val="28"/>
        </w:rPr>
      </w:pPr>
      <w:r w:rsidRPr="001E1EE1">
        <w:rPr>
          <w:rFonts w:ascii="Times New Roman" w:hAnsi="Times New Roman"/>
          <w:sz w:val="28"/>
          <w:szCs w:val="28"/>
        </w:rPr>
        <w:t xml:space="preserve">вызвать приятные и эстетические </w:t>
      </w:r>
      <w:r w:rsidRPr="001E1EE1">
        <w:rPr>
          <w:rFonts w:ascii="Times New Roman" w:hAnsi="Times New Roman"/>
          <w:sz w:val="28"/>
          <w:szCs w:val="28"/>
        </w:rPr>
        <w:tab/>
        <w:t>значимые переживания.</w:t>
      </w:r>
    </w:p>
    <w:p w:rsidR="00C43D4A" w:rsidRDefault="00C43D4A" w:rsidP="00C4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4BA">
        <w:rPr>
          <w:rFonts w:ascii="Times New Roman" w:hAnsi="Times New Roman"/>
          <w:bCs/>
          <w:sz w:val="28"/>
          <w:szCs w:val="28"/>
        </w:rPr>
        <w:t>В зависимости от психоневрологического диагноза и поставленных задач, сеансы в сенсорной комнате можно рассматривать как:</w:t>
      </w:r>
    </w:p>
    <w:p w:rsidR="00C43D4A" w:rsidRPr="001E1EE1" w:rsidRDefault="00C43D4A" w:rsidP="00C43D4A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hAnsi="Times New Roman"/>
          <w:sz w:val="28"/>
          <w:szCs w:val="28"/>
        </w:rPr>
      </w:pPr>
      <w:r w:rsidRPr="001E1EE1">
        <w:rPr>
          <w:rFonts w:ascii="Times New Roman" w:hAnsi="Times New Roman"/>
          <w:sz w:val="28"/>
          <w:szCs w:val="28"/>
        </w:rPr>
        <w:t>самостоятельную реабилитационную процедуру;</w:t>
      </w:r>
    </w:p>
    <w:p w:rsidR="00C43D4A" w:rsidRPr="001E1EE1" w:rsidRDefault="00C43D4A" w:rsidP="00C43D4A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hAnsi="Times New Roman"/>
          <w:sz w:val="28"/>
          <w:szCs w:val="28"/>
        </w:rPr>
      </w:pPr>
      <w:r w:rsidRPr="001E1EE1">
        <w:rPr>
          <w:rFonts w:ascii="Times New Roman" w:hAnsi="Times New Roman"/>
          <w:sz w:val="28"/>
          <w:szCs w:val="28"/>
        </w:rPr>
        <w:t xml:space="preserve">способ подготовки ребенка к другим медико-психологическим мероприятиям (предварительная релаксация); </w:t>
      </w:r>
    </w:p>
    <w:p w:rsidR="00C43D4A" w:rsidRPr="001E1EE1" w:rsidRDefault="00C43D4A" w:rsidP="00C43D4A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  <w:rPr>
          <w:rFonts w:ascii="Times New Roman" w:hAnsi="Times New Roman"/>
          <w:sz w:val="28"/>
          <w:szCs w:val="28"/>
        </w:rPr>
      </w:pPr>
      <w:r w:rsidRPr="001E1EE1">
        <w:rPr>
          <w:rFonts w:ascii="Times New Roman" w:hAnsi="Times New Roman"/>
          <w:sz w:val="28"/>
          <w:szCs w:val="28"/>
        </w:rPr>
        <w:t xml:space="preserve">средство оптимизации, повышение мотивации </w:t>
      </w:r>
      <w:r w:rsidRPr="001E1EE1">
        <w:rPr>
          <w:rFonts w:ascii="Times New Roman" w:hAnsi="Times New Roman"/>
          <w:sz w:val="28"/>
          <w:szCs w:val="28"/>
        </w:rPr>
        <w:tab/>
        <w:t>комплексного реабилитационного процесса.</w:t>
      </w:r>
    </w:p>
    <w:p w:rsidR="00C43D4A" w:rsidRPr="00996447" w:rsidRDefault="00C43D4A" w:rsidP="00C4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развивающей работы направлены на улучшение восприятия и обработки сенсорных раздражителей, и позволяет ребенку лучше воспринимать информацию, уметь ликвидировать ее дефицит, т.е. обеспечивают ему более высокий функциональный уровень развития.</w:t>
      </w:r>
      <w:r w:rsidRPr="00996447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6с.147</w:t>
      </w:r>
      <w:r w:rsidRPr="00996447">
        <w:rPr>
          <w:rFonts w:ascii="Times New Roman" w:hAnsi="Times New Roman"/>
          <w:sz w:val="28"/>
          <w:szCs w:val="28"/>
        </w:rPr>
        <w:t>]</w:t>
      </w:r>
    </w:p>
    <w:p w:rsidR="00C43D4A" w:rsidRDefault="00C43D4A" w:rsidP="00C43D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интерактивные средства обучения, используемые в «Сенсорной комнате»,  дают  возможность соединения целого ряда ситуаций, в которых дети получают яркие впечатления.</w:t>
      </w:r>
    </w:p>
    <w:p w:rsidR="00C43D4A" w:rsidRDefault="00C43D4A" w:rsidP="00C43D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C43D4A" w:rsidRPr="00C14179" w:rsidRDefault="00C43D4A" w:rsidP="00C43D4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4179">
        <w:rPr>
          <w:rFonts w:ascii="Times New Roman" w:hAnsi="Times New Roman"/>
          <w:sz w:val="28"/>
          <w:szCs w:val="28"/>
        </w:rPr>
        <w:t>Левченко И. Ю., Приходько О. Г. Технологии обучения и воспитания детей с нарушениями опорно-двигательного аппарата. М., 2001. -238с.</w:t>
      </w:r>
    </w:p>
    <w:p w:rsidR="00C43D4A" w:rsidRPr="00C14179" w:rsidRDefault="00C43D4A" w:rsidP="00C43D4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4179">
        <w:rPr>
          <w:rFonts w:ascii="Times New Roman" w:hAnsi="Times New Roman"/>
          <w:sz w:val="28"/>
          <w:szCs w:val="28"/>
        </w:rPr>
        <w:t>Мамайчук</w:t>
      </w:r>
      <w:proofErr w:type="spellEnd"/>
      <w:r w:rsidRPr="00C14179">
        <w:rPr>
          <w:rFonts w:ascii="Times New Roman" w:hAnsi="Times New Roman"/>
          <w:sz w:val="28"/>
          <w:szCs w:val="28"/>
        </w:rPr>
        <w:t xml:space="preserve"> И. И. </w:t>
      </w:r>
      <w:proofErr w:type="spellStart"/>
      <w:r w:rsidRPr="00C14179">
        <w:rPr>
          <w:rFonts w:ascii="Times New Roman" w:hAnsi="Times New Roman"/>
          <w:sz w:val="28"/>
          <w:szCs w:val="28"/>
        </w:rPr>
        <w:t>Психокоррекционные</w:t>
      </w:r>
      <w:proofErr w:type="spellEnd"/>
      <w:r w:rsidRPr="00C14179">
        <w:rPr>
          <w:rFonts w:ascii="Times New Roman" w:hAnsi="Times New Roman"/>
          <w:sz w:val="28"/>
          <w:szCs w:val="28"/>
        </w:rPr>
        <w:t xml:space="preserve"> технологии для детей с проблемами в развитии. - СПб</w:t>
      </w:r>
      <w:proofErr w:type="gramStart"/>
      <w:r w:rsidRPr="00C1417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14179">
        <w:rPr>
          <w:rFonts w:ascii="Times New Roman" w:hAnsi="Times New Roman"/>
          <w:sz w:val="28"/>
          <w:szCs w:val="28"/>
        </w:rPr>
        <w:t>Речь, 2006. - 400 с.</w:t>
      </w:r>
    </w:p>
    <w:p w:rsidR="00C43D4A" w:rsidRPr="00C14179" w:rsidRDefault="00C43D4A" w:rsidP="00C43D4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4179">
        <w:rPr>
          <w:rFonts w:ascii="Times New Roman" w:hAnsi="Times New Roman"/>
          <w:sz w:val="28"/>
          <w:szCs w:val="28"/>
        </w:rPr>
        <w:t>Мамайчук</w:t>
      </w:r>
      <w:proofErr w:type="spellEnd"/>
      <w:r w:rsidRPr="00C14179">
        <w:rPr>
          <w:rFonts w:ascii="Times New Roman" w:hAnsi="Times New Roman"/>
          <w:sz w:val="28"/>
          <w:szCs w:val="28"/>
        </w:rPr>
        <w:t xml:space="preserve"> И. И. Психология </w:t>
      </w:r>
      <w:proofErr w:type="spellStart"/>
      <w:r w:rsidRPr="00C14179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Pr="00C14179">
        <w:rPr>
          <w:rFonts w:ascii="Times New Roman" w:hAnsi="Times New Roman"/>
          <w:sz w:val="28"/>
          <w:szCs w:val="28"/>
        </w:rPr>
        <w:t xml:space="preserve"> и основы психокоррекции. СПб</w:t>
      </w:r>
      <w:proofErr w:type="gramStart"/>
      <w:r w:rsidRPr="00C1417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C14179">
        <w:rPr>
          <w:rFonts w:ascii="Times New Roman" w:hAnsi="Times New Roman"/>
          <w:sz w:val="28"/>
          <w:szCs w:val="28"/>
        </w:rPr>
        <w:t>2000.- 315с.</w:t>
      </w:r>
    </w:p>
    <w:p w:rsidR="00C43D4A" w:rsidRPr="00C14179" w:rsidRDefault="00C43D4A" w:rsidP="00C43D4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4179">
        <w:rPr>
          <w:rFonts w:ascii="Times New Roman" w:hAnsi="Times New Roman"/>
          <w:sz w:val="28"/>
          <w:szCs w:val="28"/>
        </w:rPr>
        <w:t>Смирнова И. А. Специальное образование дошкольников с ДЦП. Учебно-методическое пособие. СПб</w:t>
      </w:r>
      <w:proofErr w:type="gramStart"/>
      <w:r w:rsidRPr="00C14179">
        <w:rPr>
          <w:rFonts w:ascii="Times New Roman" w:hAnsi="Times New Roman"/>
          <w:sz w:val="28"/>
          <w:szCs w:val="28"/>
        </w:rPr>
        <w:t>.: «</w:t>
      </w:r>
      <w:proofErr w:type="gramEnd"/>
      <w:r w:rsidRPr="00C14179">
        <w:rPr>
          <w:rFonts w:ascii="Times New Roman" w:hAnsi="Times New Roman"/>
          <w:sz w:val="28"/>
          <w:szCs w:val="28"/>
        </w:rPr>
        <w:t>ДЕТСТВО-ПРЕСС», 2003. - 160 с.</w:t>
      </w:r>
    </w:p>
    <w:p w:rsidR="00C43D4A" w:rsidRPr="00C14179" w:rsidRDefault="00C43D4A" w:rsidP="00C43D4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4179">
        <w:rPr>
          <w:rFonts w:ascii="Times New Roman" w:hAnsi="Times New Roman"/>
          <w:sz w:val="28"/>
          <w:szCs w:val="28"/>
        </w:rPr>
        <w:t>Шипицына Л. М., Иванов Е. С, Данилова Л. А., Смирнова И. А. Реабилитация детей с проблемами в интеллектуальном и физическом развитии. СПб</w:t>
      </w:r>
      <w:proofErr w:type="gramStart"/>
      <w:r w:rsidRPr="00C1417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C14179">
        <w:rPr>
          <w:rFonts w:ascii="Times New Roman" w:hAnsi="Times New Roman"/>
          <w:sz w:val="28"/>
          <w:szCs w:val="28"/>
        </w:rPr>
        <w:t>1995.</w:t>
      </w:r>
    </w:p>
    <w:p w:rsidR="00C43D4A" w:rsidRPr="00C14179" w:rsidRDefault="00C43D4A" w:rsidP="00C43D4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4179">
        <w:rPr>
          <w:rFonts w:ascii="Times New Roman" w:hAnsi="Times New Roman"/>
          <w:sz w:val="28"/>
          <w:szCs w:val="28"/>
        </w:rPr>
        <w:t xml:space="preserve">Шипицына Л. М., </w:t>
      </w:r>
      <w:proofErr w:type="spellStart"/>
      <w:r w:rsidRPr="00C14179">
        <w:rPr>
          <w:rFonts w:ascii="Times New Roman" w:hAnsi="Times New Roman"/>
          <w:sz w:val="28"/>
          <w:szCs w:val="28"/>
        </w:rPr>
        <w:t>Мамайчук</w:t>
      </w:r>
      <w:proofErr w:type="spellEnd"/>
      <w:r w:rsidRPr="00C14179">
        <w:rPr>
          <w:rFonts w:ascii="Times New Roman" w:hAnsi="Times New Roman"/>
          <w:sz w:val="28"/>
          <w:szCs w:val="28"/>
        </w:rPr>
        <w:t xml:space="preserve"> И. И. Детский церебральный паралич.- СПб</w:t>
      </w:r>
      <w:proofErr w:type="gramStart"/>
      <w:r w:rsidRPr="00C1417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C14179">
        <w:rPr>
          <w:rFonts w:ascii="Times New Roman" w:hAnsi="Times New Roman"/>
          <w:sz w:val="28"/>
          <w:szCs w:val="28"/>
        </w:rPr>
        <w:t>Изд-во "Дидактика Плюс", — 2001, 272 с.</w:t>
      </w:r>
    </w:p>
    <w:p w:rsidR="00E16CC4" w:rsidRDefault="00E16CC4">
      <w:bookmarkStart w:id="0" w:name="_GoBack"/>
      <w:bookmarkEnd w:id="0"/>
    </w:p>
    <w:sectPr w:rsidR="00E16CC4" w:rsidSect="004166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06CF"/>
    <w:multiLevelType w:val="hybridMultilevel"/>
    <w:tmpl w:val="C49C1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D60097"/>
    <w:multiLevelType w:val="hybridMultilevel"/>
    <w:tmpl w:val="95DCC316"/>
    <w:lvl w:ilvl="0" w:tplc="1ADCD8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4A"/>
    <w:rsid w:val="00C43D4A"/>
    <w:rsid w:val="00E1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1</cp:revision>
  <dcterms:created xsi:type="dcterms:W3CDTF">2019-12-23T13:38:00Z</dcterms:created>
  <dcterms:modified xsi:type="dcterms:W3CDTF">2019-12-23T13:39:00Z</dcterms:modified>
</cp:coreProperties>
</file>