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Методика обучения количественному счёту во второй младшей группе.</w:t>
      </w:r>
      <w:bookmarkStart w:id="0" w:name="_GoBack"/>
      <w:bookmarkEnd w:id="0"/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ВО ВТОРОЙ МЛАДШЕЙ ГРУППЕ начинают проводить специальную работу по формированию элементарных математических представлений. От того, насколько успешно будет организовано первое восприятие количественных отношений и пространственных форм реальных предметов, зависит дальнейшее математическое развитие детей. Малышей не учат считать, но, организуя разнообразные действия с предметами, подводят к усвоению счета, создают возможности для формирования понятия о натуральном числе.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Программный материал второй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08">
        <w:rPr>
          <w:rFonts w:ascii="Times New Roman" w:hAnsi="Times New Roman" w:cs="Times New Roman"/>
          <w:sz w:val="28"/>
          <w:szCs w:val="28"/>
        </w:rPr>
        <w:t>ограниче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дочисловым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периодом обучения.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-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08">
        <w:rPr>
          <w:rFonts w:ascii="Times New Roman" w:hAnsi="Times New Roman" w:cs="Times New Roman"/>
          <w:sz w:val="28"/>
          <w:szCs w:val="28"/>
        </w:rPr>
        <w:t>формируются представления о единичности и множественности объектов и предметов. В процессе упражнений, объединяя предметы в совокупности и дробя целое на отдельные части, дети овладевают умением воспринимать в единстве каждый отдельный предмет и группу в целом. В дальнейшем при знакомстве с числами и их свойствами это помогает им освои</w:t>
      </w:r>
      <w:r>
        <w:rPr>
          <w:rFonts w:ascii="Times New Roman" w:hAnsi="Times New Roman" w:cs="Times New Roman"/>
          <w:sz w:val="28"/>
          <w:szCs w:val="28"/>
        </w:rPr>
        <w:t>ть количественный состав чисел.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 xml:space="preserve">- Дети учатся образовывать группы предметов по одному, а затем и по двум-трем признакам — цвет, форма, размер, назначение и др., подбирать пары предметов. При этом образованное определенным образом множество предметов дети воспринимают как единое целое, представленное наглядно и состоящее из единичных предметов. Они убеждаются в том, что каждый из предметов обладает общими качественными признаками </w:t>
      </w:r>
      <w:r>
        <w:rPr>
          <w:rFonts w:ascii="Times New Roman" w:hAnsi="Times New Roman" w:cs="Times New Roman"/>
          <w:sz w:val="28"/>
          <w:szCs w:val="28"/>
        </w:rPr>
        <w:t>(цвет и форма, раз мер и цвет).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- Группировка предметов по признакам вырабатывает у детей умение сравнивать, осуществлять логические операции классификации. От понимания выделенных признаков как свой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>едметов в старшем дошкольном возрасте дети переходят к освоению общности по количеству. У них формируется более</w:t>
      </w:r>
      <w:r>
        <w:rPr>
          <w:rFonts w:ascii="Times New Roman" w:hAnsi="Times New Roman" w:cs="Times New Roman"/>
          <w:sz w:val="28"/>
          <w:szCs w:val="28"/>
        </w:rPr>
        <w:t xml:space="preserve"> полное представление о числах.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lastRenderedPageBreak/>
        <w:t>-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08">
        <w:rPr>
          <w:rFonts w:ascii="Times New Roman" w:hAnsi="Times New Roman" w:cs="Times New Roman"/>
          <w:sz w:val="28"/>
          <w:szCs w:val="28"/>
        </w:rPr>
        <w:t xml:space="preserve">формируется представление о предметных </w:t>
      </w:r>
      <w:proofErr w:type="spellStart"/>
      <w:r w:rsidRPr="00575208">
        <w:rPr>
          <w:rFonts w:ascii="Times New Roman" w:hAnsi="Times New Roman" w:cs="Times New Roman"/>
          <w:sz w:val="28"/>
          <w:szCs w:val="28"/>
        </w:rPr>
        <w:t>разночисленных</w:t>
      </w:r>
      <w:proofErr w:type="spellEnd"/>
      <w:r w:rsidRPr="00575208">
        <w:rPr>
          <w:rFonts w:ascii="Times New Roman" w:hAnsi="Times New Roman" w:cs="Times New Roman"/>
          <w:sz w:val="28"/>
          <w:szCs w:val="28"/>
        </w:rPr>
        <w:t xml:space="preserve"> совокупностях: один, много, мало (в значении несколько). Они постепенно овладевают умением различать их, сравнивать, самостоятельно вы</w:t>
      </w:r>
      <w:r>
        <w:rPr>
          <w:rFonts w:ascii="Times New Roman" w:hAnsi="Times New Roman" w:cs="Times New Roman"/>
          <w:sz w:val="28"/>
          <w:szCs w:val="28"/>
        </w:rPr>
        <w:t>делять в окружающей обстановке.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ОБУЧЕНИЯ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Обучение детей младшей группы носит наглядно-действенный характер. Новые знания ребенок усваивает на основе непосредственного восприятия, когда следит за действием педагога, слушает его пояснения и указания и сам действ</w:t>
      </w:r>
      <w:r>
        <w:rPr>
          <w:rFonts w:ascii="Times New Roman" w:hAnsi="Times New Roman" w:cs="Times New Roman"/>
          <w:sz w:val="28"/>
          <w:szCs w:val="28"/>
        </w:rPr>
        <w:t>ует с дидактическим материалом.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Занятия часто начинают с элементов игры, сюрпризных моментов - неожиданного появления игрушек, вещей, прихода гостей и пр. Это заинтересовывает и активизирует малышей. Однако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208">
        <w:rPr>
          <w:rFonts w:ascii="Times New Roman" w:hAnsi="Times New Roman" w:cs="Times New Roman"/>
          <w:sz w:val="28"/>
          <w:szCs w:val="28"/>
        </w:rPr>
        <w:t>когдавпервые</w:t>
      </w:r>
      <w:proofErr w:type="spellEnd"/>
      <w:r w:rsidRPr="00575208">
        <w:rPr>
          <w:rFonts w:ascii="Times New Roman" w:hAnsi="Times New Roman" w:cs="Times New Roman"/>
          <w:sz w:val="28"/>
          <w:szCs w:val="28"/>
        </w:rPr>
        <w:t xml:space="preserve"> выделяют какое-то свойство и важно сосредоточить на нем внимание детей, игровые</w:t>
      </w:r>
      <w:r>
        <w:rPr>
          <w:rFonts w:ascii="Times New Roman" w:hAnsi="Times New Roman" w:cs="Times New Roman"/>
          <w:sz w:val="28"/>
          <w:szCs w:val="28"/>
        </w:rPr>
        <w:t xml:space="preserve"> моменты могут и отсутствовать.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Выяснение математических свойств проводят на основе сравнения предметов, характеризующихся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08">
        <w:rPr>
          <w:rFonts w:ascii="Times New Roman" w:hAnsi="Times New Roman" w:cs="Times New Roman"/>
          <w:sz w:val="28"/>
          <w:szCs w:val="28"/>
        </w:rPr>
        <w:t>сходными,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08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08">
        <w:rPr>
          <w:rFonts w:ascii="Times New Roman" w:hAnsi="Times New Roman" w:cs="Times New Roman"/>
          <w:sz w:val="28"/>
          <w:szCs w:val="28"/>
        </w:rPr>
        <w:t>противоположными свойствами (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- короткий, круглый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208">
        <w:rPr>
          <w:rFonts w:ascii="Times New Roman" w:hAnsi="Times New Roman" w:cs="Times New Roman"/>
          <w:sz w:val="28"/>
          <w:szCs w:val="28"/>
        </w:rPr>
        <w:t>глый</w:t>
      </w:r>
      <w:proofErr w:type="spellEnd"/>
      <w:r w:rsidRPr="00575208">
        <w:rPr>
          <w:rFonts w:ascii="Times New Roman" w:hAnsi="Times New Roman" w:cs="Times New Roman"/>
          <w:sz w:val="28"/>
          <w:szCs w:val="28"/>
        </w:rPr>
        <w:t xml:space="preserve"> и т. п.). Используются предметы, у которых познаваемое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208">
        <w:rPr>
          <w:rFonts w:ascii="Times New Roman" w:hAnsi="Times New Roman" w:cs="Times New Roman"/>
          <w:sz w:val="28"/>
          <w:szCs w:val="28"/>
        </w:rPr>
        <w:t>свойство ярко выражено, которые знакомы детям, без лишних деталей, различают</w:t>
      </w:r>
      <w:r>
        <w:rPr>
          <w:rFonts w:ascii="Times New Roman" w:hAnsi="Times New Roman" w:cs="Times New Roman"/>
          <w:sz w:val="28"/>
          <w:szCs w:val="28"/>
        </w:rPr>
        <w:t>ся не более чем 1-2 признаками.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Точности восприятия способствуют движения (жесты рукой), обведение рукой модели геометрической фигуры (по контуру) помогает детям точнее воспринять ее форму, а проведение рукой вдоль, скажем, шарфика, ленточки (при сравнении по длине) - установить соотношение предметов именн</w:t>
      </w:r>
      <w:r>
        <w:rPr>
          <w:rFonts w:ascii="Times New Roman" w:hAnsi="Times New Roman" w:cs="Times New Roman"/>
          <w:sz w:val="28"/>
          <w:szCs w:val="28"/>
        </w:rPr>
        <w:t>о по данному признаку.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 xml:space="preserve">Детей приучают последовательно выделять и сравнивать однородные свойства вещей.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(Что это?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Какого размера?)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Сравнение проводится на основе практических способов сопоставл</w:t>
      </w:r>
      <w:r>
        <w:rPr>
          <w:rFonts w:ascii="Times New Roman" w:hAnsi="Times New Roman" w:cs="Times New Roman"/>
          <w:sz w:val="28"/>
          <w:szCs w:val="28"/>
        </w:rPr>
        <w:t>ения: наложения или приложения.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 xml:space="preserve">Большое значение придается работе детей с дидактическим материалом. Малыши уже способны выполнять довольно сложные действия в </w:t>
      </w:r>
      <w:r w:rsidRPr="00575208">
        <w:rPr>
          <w:rFonts w:ascii="Times New Roman" w:hAnsi="Times New Roman" w:cs="Times New Roman"/>
          <w:sz w:val="28"/>
          <w:szCs w:val="28"/>
        </w:rPr>
        <w:lastRenderedPageBreak/>
        <w:t>определенной последовательности (накладывать предметы на картинки, карточки образца и пр.). Однако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если ребенок не справляется с заданием, работает непроизводительно, он быстро теряет к нему интерес, утомляется и отвлекается от работы. Учитывая это, педагог дает детям образец к</w:t>
      </w:r>
      <w:r>
        <w:rPr>
          <w:rFonts w:ascii="Times New Roman" w:hAnsi="Times New Roman" w:cs="Times New Roman"/>
          <w:sz w:val="28"/>
          <w:szCs w:val="28"/>
        </w:rPr>
        <w:t>аждого нового способа действия.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Стремясь предупредить возможные ошибки, он показывает все приемы работы и детально разъясняет последовательность действий. При этом объяснения должны быть предельно четкими, ясными, конкретными, даваться в темпе, доступном восприятию маленького ребенка. Если педагог говорит торопливо, то дети перестают его понимать и отвлекаются. Наиболее сложные способы действия педагог демонстрирует 2—3 раза, обращая внимание малышей каждый раз на новые детали. Только многократный показ и называние одних и тех же способов действий в разных ситуациях при смене наглядного матери</w:t>
      </w:r>
      <w:r>
        <w:rPr>
          <w:rFonts w:ascii="Times New Roman" w:hAnsi="Times New Roman" w:cs="Times New Roman"/>
          <w:sz w:val="28"/>
          <w:szCs w:val="28"/>
        </w:rPr>
        <w:t>ала позволяют детям их усвоить.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 xml:space="preserve">В ходе работы педагог не только указывает детям на ошибки, но и выясняет их причины. Все ошибки исправляются непосредственно в действии с дидактическим материалом. Пояснения не должны быть назойливыми, многословными. В отдельных случаях ошибки малышей исправляются вообще без пояснений.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(«Возьми в правую руку, вот в эту!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Положи эту полоску наверх, видишь, она длиннее этой!» и т. п.) Когда дети усвоят способ действия, то</w:t>
      </w:r>
      <w:r>
        <w:rPr>
          <w:rFonts w:ascii="Times New Roman" w:hAnsi="Times New Roman" w:cs="Times New Roman"/>
          <w:sz w:val="28"/>
          <w:szCs w:val="28"/>
        </w:rPr>
        <w:t xml:space="preserve"> его показ становится ненужным.</w:t>
      </w:r>
      <w:proofErr w:type="gramEnd"/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 xml:space="preserve">Маленькие дети значительно лучше усваивают эмоционально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воспринятый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материал. Запоминание у них характеризуется непреднамеренностью. Поэтому на занятиях широко используются игровые приемы и дидактические игры. Они организуются так, чтобы по возможности в действии одновременно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участвовали все дети и им не приходилось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ждать своей очереди. Проводятся игры, связанные с активными движениями: ходьбой и бегом. Однако, используя игровые приемы, педагог не допускает, чтобы они отвлекали детей от главного (пусть еще и элементар</w:t>
      </w:r>
      <w:r>
        <w:rPr>
          <w:rFonts w:ascii="Times New Roman" w:hAnsi="Times New Roman" w:cs="Times New Roman"/>
          <w:sz w:val="28"/>
          <w:szCs w:val="28"/>
        </w:rPr>
        <w:t>ной, но математической работы).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lastRenderedPageBreak/>
        <w:t>Пространственные и количественные отношения могут быть отражены на этом этапе только при помощи слов. Каждый новый способ действия, усваиваемый детьми, каждое вновь выделенное свойство закрепляются в точном слове. Новое слово педагог проговаривает не спеша, выделяя его интонацией. Все дет</w:t>
      </w:r>
      <w:r>
        <w:rPr>
          <w:rFonts w:ascii="Times New Roman" w:hAnsi="Times New Roman" w:cs="Times New Roman"/>
          <w:sz w:val="28"/>
          <w:szCs w:val="28"/>
        </w:rPr>
        <w:t>и вместе (хором) его повторяют.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>Наиболее сложным для малышей является отражение в речи математических связей и отношений, так как здесь требуется умение строить не только простые, но и сложные предложения, употребляя противительный союз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соединительный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И. Вначале приходится задавать детям вспомогательные вопросы, а затем просить их рассказать сразу обо всем. Например: Сколько камешков на красной полоске? Сколько камешков на синей полоске? А теперь сразу скажи о камешках на синей и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полосках. Так ребенка подводят к отражению связей: На красной полоске один камешек, а на синей много камешков. Воспитатель дает образец такого ответа. Если ребенок затрудняется, педагог может начать фраз</w:t>
      </w:r>
      <w:r>
        <w:rPr>
          <w:rFonts w:ascii="Times New Roman" w:hAnsi="Times New Roman" w:cs="Times New Roman"/>
          <w:sz w:val="28"/>
          <w:szCs w:val="28"/>
        </w:rPr>
        <w:t>у-ответ, а ребенок ее закончит.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 xml:space="preserve">Для осознания детьми способа действия им предлагают в ходе работы сказать, что и как они делают, а когда действие уже освоено, перед началом работы высказать предположение, что и как надо сделать.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(Что надо сделать, чтобы узнать, какая дощечка шире?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Как узнать, хватит ли детям карандашей?)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 xml:space="preserve"> Устанавливаются связи между свойствами вещей и действиями, с помощью которых они выявляются. При этом педагог не допускает употребления слов, </w:t>
      </w:r>
      <w:r>
        <w:rPr>
          <w:rFonts w:ascii="Times New Roman" w:hAnsi="Times New Roman" w:cs="Times New Roman"/>
          <w:sz w:val="28"/>
          <w:szCs w:val="28"/>
        </w:rPr>
        <w:t>смысл которых не понятен детям.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5208">
        <w:rPr>
          <w:rFonts w:ascii="Times New Roman" w:hAnsi="Times New Roman" w:cs="Times New Roman"/>
          <w:sz w:val="28"/>
          <w:szCs w:val="28"/>
        </w:rPr>
        <w:t>В процессе разнообразных практических действий с совокупностями дети усваивают и используют в своей речи простые слова и выражения, обозначающие уровень количественных представлений: много, один, по одному, ни одного, совсем нет (ничего нет), мало, такой же, одинаковый (по цвету, форме), столько же, поровну; столько, сколько; больше, чем; меньше, чем; каждый из всех.</w:t>
      </w:r>
      <w:proofErr w:type="gramEnd"/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75208" w:rsidRPr="00575208" w:rsidRDefault="00575208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75208">
        <w:rPr>
          <w:rFonts w:ascii="Times New Roman" w:hAnsi="Times New Roman" w:cs="Times New Roman"/>
          <w:sz w:val="28"/>
          <w:szCs w:val="28"/>
        </w:rPr>
        <w:t xml:space="preserve">Итак, в младшем дошкольном возрасте, в </w:t>
      </w:r>
      <w:proofErr w:type="spellStart"/>
      <w:r w:rsidRPr="00575208">
        <w:rPr>
          <w:rFonts w:ascii="Times New Roman" w:hAnsi="Times New Roman" w:cs="Times New Roman"/>
          <w:sz w:val="28"/>
          <w:szCs w:val="28"/>
        </w:rPr>
        <w:t>дочисловой</w:t>
      </w:r>
      <w:proofErr w:type="spellEnd"/>
      <w:r w:rsidRPr="00575208">
        <w:rPr>
          <w:rFonts w:ascii="Times New Roman" w:hAnsi="Times New Roman" w:cs="Times New Roman"/>
          <w:sz w:val="28"/>
          <w:szCs w:val="28"/>
        </w:rPr>
        <w:t xml:space="preserve"> период обучения дети овладевают практическими приемами сравнения (наложение, приложение, составление пар), в результате которых осмысливаются математические отношения: «больше», «меньше», «поровну». На этой основе формируется умение выделять качественные и количественные признаки множе</w:t>
      </w:r>
      <w:proofErr w:type="gramStart"/>
      <w:r w:rsidRPr="0057520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75208">
        <w:rPr>
          <w:rFonts w:ascii="Times New Roman" w:hAnsi="Times New Roman" w:cs="Times New Roman"/>
          <w:sz w:val="28"/>
          <w:szCs w:val="28"/>
        </w:rPr>
        <w:t>едметов, видеть общность и различия в предметах по выделенным признакам</w:t>
      </w:r>
    </w:p>
    <w:p w:rsidR="002352B4" w:rsidRPr="00575208" w:rsidRDefault="002352B4" w:rsidP="00575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352B4" w:rsidRPr="0057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08"/>
    <w:rsid w:val="002352B4"/>
    <w:rsid w:val="005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2019-11-17T15:11:00Z</dcterms:created>
  <dcterms:modified xsi:type="dcterms:W3CDTF">2019-11-17T15:23:00Z</dcterms:modified>
</cp:coreProperties>
</file>