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"История театра. Театр как вид искусства".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   План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Введение.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История театра. Понятие и происхождение.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Театр в Древней Греции и Риме.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Актёры театра Древней Греции и Рима.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Виды театра и структура театра. Драматический театр, театр оперы и балета, кукольный театр и др.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Заключение.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Список литературы.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   1. Введение.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Театр является одним из главных видов зрелищного искусства, возник в Древней Греции. Это особенное, специфическое искусство, которое и сегодня, как и в древности, продолжает притягивать к себе большие массы людей. Говоря о театре, прежде всего, принято указывать на его синтетическую природу. Театр – это соединение литературы, актёрского мастерства, режиссуры, музыки, пластики, живописи, техники сцены. Причём это соединение качественное и всегда неповторимое.  Уникальность театра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 этом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состоит. Всякий раз играемый спектакль выглядит иначе, чем в предыдущий раз. Актёры не играют одинаково, а зрители реагируют по-разному. Это делает театр живым, одухотворённым искусством, который, в то же время, не может существовать без публики, т. к. он питается реакцией и эмоциями зрителей.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Театральное искусство во все времена остро реагировало на социальные и морально-нравственные проблемы. Не случайно Н. В. Гоголь представлял театр как метафорическую кафедру, позволяющую сказать людям «много добра». Эти слова и сегодня очень актуальны, вот почему театр продолжает играть такую важную роль в современной культуре и жизни.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   2. История театра. Понятие и происхождение.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Театром называют специальное место для созерцания какого-либо зрелища эстетического и художественного характера. Согласно этимологическому словарю, источником термина служит древнегреческое слово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θέ</w:t>
      </w:r>
      <w:proofErr w:type="spellEnd"/>
      <w:r>
        <w:rPr>
          <w:rFonts w:ascii="Arial" w:hAnsi="Arial" w:cs="Arial"/>
          <w:color w:val="000000"/>
          <w:sz w:val="21"/>
          <w:szCs w:val="21"/>
        </w:rPr>
        <w:t>ατρον», в переводе как раз и означающее «место для зрелища». В свою очередь, указанная лексема ведёт начало от другого слова –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θεάομ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αι», т.е. видеть или смотреть. Но на этом смысловая цепочка не заканчивается, и учёные сопоставляют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θέ</w:t>
      </w:r>
      <w:proofErr w:type="spellEnd"/>
      <w:r>
        <w:rPr>
          <w:rFonts w:ascii="Arial" w:hAnsi="Arial" w:cs="Arial"/>
          <w:color w:val="000000"/>
          <w:sz w:val="21"/>
          <w:szCs w:val="21"/>
        </w:rPr>
        <w:t>ατρον» с существительным «теория» («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θεωρί</w:t>
      </w:r>
      <w:proofErr w:type="spellEnd"/>
      <w:r>
        <w:rPr>
          <w:rFonts w:ascii="Arial" w:hAnsi="Arial" w:cs="Arial"/>
          <w:color w:val="000000"/>
          <w:sz w:val="21"/>
          <w:szCs w:val="21"/>
        </w:rPr>
        <w:t>α»), что вполне логично, т.к. их объединяет общая мысль о созерцании. Примечательно, что «теория» имеет общий корень со словом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Теос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Τέος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– Бог).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В Древнем Риме понятие «созерцать» уже очень давно приобрело религиозную подоплёку. Таким образом, приход в театр означал для римлянина созерцание и связанное с этим процессом восхищение храмом, а если брать шире, то и миром в целом. Для них театр являлся не столько практикой, сколько теорией, ведь созерцая театральное представление, человек античности познавал, таким образом, мир, воспринимал те или иные образы. В итоге, театр становился промежуточным пунктом между миром людей и миром божественным.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Предпосылки к возникновению театра возникли ещё в древности. Чтобы понять это, достаточно обратиться к ритуалам, к празднествам, бытовавшим в первобытном обществе. Люди охотно играли, воспроизводили различные ситуации, показывали поразившие их явления. И эти действия можно считать зачатком театра. Полноценным это искусство сделалось тогда, когда у представлений появились зрители, т. е. в Древней Греции и в Древнем Риме.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 Развиваясь, театральное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искусство  вобрало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свою структуру практически все существующие виды искусств, что позволило ему стать особенным в восприятии зрителей. С давних времён театр ассоциируется с культурным подъёмом, с расцветом интеллектуальной и творческой жизни. Главной своей задачей театр видит в том, чтобы вовлечь зрителя в тот круг </w:t>
      </w:r>
      <w:r>
        <w:rPr>
          <w:rFonts w:ascii="Arial" w:hAnsi="Arial" w:cs="Arial"/>
          <w:color w:val="000000"/>
          <w:sz w:val="21"/>
          <w:szCs w:val="21"/>
        </w:rPr>
        <w:lastRenderedPageBreak/>
        <w:t>проблем, который поднимает постановка, и побудить его к эмоциональной и интеллектуальной активности.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   3. Театр в Древней Греции и Риме.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 Родиной театра в полном смысле этого слова является Древняя Греция. Датой первого представления считается 534 год до н. э. Именно тогда древнегреческая публика увидела первую в истории человечества трагедию, принадлежащую перу Афина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Феспида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Поскольку по данным учёных это произошло 27 марта, то теперь этот день празднуется как день театра. После этого события трагедийные или комедийные представления стали в Древней Греции традицией.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В большинстве случаев основу трагедий составляли мифы, однако авторы старались через этот материал преломить современные проблемы. Древнегреческая комедия (или аттическая комедия) являлась синтезом общественной проблематики и обрядов, игры, веселья и представляла собой острую сатиру существующих недостатков. Театр играл огромную роль в жизни афинян, являлся для них настоящей школой.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Благоприятными условиями для развития театра послужил подъём афинской демократии. Свободные граждане получили возможность принимать участие во всех общественных делах. В круг этого влияния входил и театр, который своего пика достиг в V веке до н.э. Представлен он множеством имён, среди которых выделяются титаны: Эсхил, Софокл, Еврипид и Аристофан. Первые три драматурга писали трагедии, а Аристофан был комедиографом. Их драматургический опыт был переложен в теоретический труд, который и сегодня востребован учёными. Речь идёт о поэтике Аристотеля.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В Древней Греции театр почти сразу приобрёл статус государственного; в нём вели свою деятельность соответствующие должностные лица, которые координировали вопросы организации и финансирования.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 Театральные представления всегда были приурочены к дням почитания бога Диониса, а потому проводились три раза в год. Они были построены по принципу состязаний: между собой соревновались три трагических поэта и столько же комедийных. Трагедийная секция включала в себя одну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сатирскую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драму и три трагедийные пьесы; комическая секция – всего одну комедийную пьесу. В финале подводились итоги, и имена победителей конкурса в номинациях драматург, актёр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хорег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фиксировались документально.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Греки строили огромные и открытые сооружения для театра, позволявшие вмещать в себя огромное количество зрителей – по несколько десятков тысяч. Античные театры сохранились и до наших дней и являются уникальными памятниками культуры.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 С течением времени театр эволюционировал, и в процессе его совершенствования менялась внутренняя сущность этого вида искусства: если поначалу на первых ролях выступал хор, а актёр был вспомогательным звеном, то потом они поменялись местами, и именно история личности становилась главной. Это привело к изменению структуры пьесы: уменьшились партии хора (при сохранении его присутствия), увеличилось число актёров и – как результат – сюжеты приобрели динамичность и остроту. Театр одновременно был связан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 культом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с искусством.  В первую очередь, он был связан и Дионисом, о чём свидетельствовал алтарь, размещённый в орхестре. Религиозное начало древнегреческого театра доминировало.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 Сложилось и традиционное строение древнегреческого театра, при этом ориентиром для всех остальных служил афинский образец. Театры возводились, как правило, на подножиях холмов (это делалось из экономических соображений). Театр состоял из нескольких частей: орхестра (место для хора и актёров), скены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площадь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 зданием) и помещения для зрителей.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 Однако, как и идейно-смысловая основа древнегреческого театра, внешняя его часть также видоизменялась, но принцип основного деления оставался прежним. Это происходило в основные периоды его существования – классический и эллинистический. Театр играл огромную роль в жизни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людей  во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все периоды, являлся культурно-религиозным центром. Благодаря древнегреческому театру развилось искусство драматургии, представленное искусством Эсхила, Софокла, Аристофана и многих других, чьё творчество впоследствии оказало ключевое влияние на мировую литературу.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 Римский театр в своей основе ориентировался на древнегреческий образец. Как и в Древней Греции, рождение этого искусства имело религиозную подоплёку, только празднества,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впоследствии переросшие в театральные действа, устраивались в честь римского бога Сатурна. Праздники в его честь стали именоваться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Сатурналием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Римляне совершали на них различные обряды, носящие как религиозный, так и игровой характер. Иногда в структуру празднества приносились карнавальные элементы. Не обходилось и без музыки, сатирических песен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фесцинины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Тенденция к подобным зрелищам сложилась ещё в далёкой старине, когда были распространены пляски и мимические представления этрусков, позже с добавлением диалогов, сопровождающихся жестами.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 Актёрство, начавшееся распространяться в Древнем Риме, получило большой отклик у молодёжи, которая с увлечением подражала им. В своих представлениях они стремились обличить существующие социальные пороки и даже определённых знатных лиц, что потом стало запрещено. В 240 г. до н.э. было дано первое представление по специально сочинённым трагедийному и комедийному произведениям (автор Ливий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Андроник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 который также руководствовался древнегреческим опытом.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Тем не менее, следует отметить, что в Риме театр не имел столь важного социального значения, как это было у греков. Во главу угла римляне ставили развлекательную функцию и зрелищность. Всё это строилось на формах, изобретённых в Древней Греции. Римляне больше тяготели к сатире, к шутке, нежели к трагедии. Поначалу в древнеримской литературе оригинальных произведений в этом жанре не было, и на сцене ставились переводные древнегреческие пьесы, адаптированные под римскую действительность.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Проблема существовала ещё и в отношении к мифам. У греков мифология была основой для культурных начинаний, а римляне не испытывали большой потребности в том, чтобы перекладывать мифы в театральные пьесы, поэтому драматургический процесс в данном направлении не отличался интенсивностью. Не испытывали интереса к мифам и древнеримские зрители.    Поэтому показ переводных пьес (в пересказе) был единственным способом привлечь их, ведь сюжеты древнегреческих трагиков были способны захватить внимание зрителей.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Но римляне, берясь за трагедии греков, проявляли вольность и безжалостно кроили структуру пьес. Из-за пересказов трансформировалась композиция и общая концепция. Хор был практически устранён, вместо него были введены новые песни, либо монологи, читаемые корифеями. Дуэты актёров, либо монодии стали заменой хоровых песен. Таким образом, трагедия в Древнем Риме имела совсем другое лицо, нежели на её родине.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 Римская комедия, напротив, развивалась очень интенсивно и своеобразно.    Точка исхода римской комедии – комическое представление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ателлана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использованием масок, носящих ярко выраженный характер. Среди масок было четыре постоянных, и все они обладали чётко обозначенными особенностями. Важное обстоятельство – актёры-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маски  сами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сочиняли текст по ходу действия, то есть, в основе представления лежала импровизация.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 Выдающимся римским комедиографом считается Т. 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Плавт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который, имея актёрский опыт, знал законы театра, а потому сумел создать великолепные комедии. Другая важная фигура римской драматургии – Г.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Невий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проявивший себя и как комедиограф, и как сочинитель трагедий. Именно его литературные традиции продолжил Т. 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Плавт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чьим преемником стал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Теренций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заложивший основы психологизма в драматургии.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  </w:t>
      </w: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</w:rPr>
        <w:t>Таким образом, театр Древней Греции и Древнего Рима можно отнести к величайшим культурным достижениям человечества, которые были важны не только для античной эпохи, но и последующих эпох в развитии человечества.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  4. Актёры театра Древней Греции и Рима.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В театральных представлениях Древней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Греции  участвовали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хор и актёры. Количество хористов превышало количество актёров, которых, как правило, было не больше трёх. В связи с этим можно обозначить одну специфическую черту, связанную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  профессией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древнегреческого актёра. Она заключается в исполнении одним актёром нескольких ролей, в том числе и женских, в пределах одной пьесы. Главная роль обычно принадлежала автору пьесу.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 Если говорить о классификации актёров, то здесь можно говорить не только о трагиках и комиках. Артисты оценивались высшими лицами по масштабу их мастерства, и в соответствии </w:t>
      </w:r>
      <w:r>
        <w:rPr>
          <w:rFonts w:ascii="Arial" w:hAnsi="Arial" w:cs="Arial"/>
          <w:color w:val="000000"/>
          <w:sz w:val="21"/>
          <w:szCs w:val="21"/>
        </w:rPr>
        <w:lastRenderedPageBreak/>
        <w:t>с этим они подразделялись на следующие категории: протагонист, девтерагонист и тритагонист.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Большую роль в актёрском самовыражении играл костюм. У трагиков это были одеяния – или белые или цветные, очень длинные, достававшие до полы, на ногах у них были котурны – высокие сапоги, имеющие толстую подошву, чтобы казаться выше. Актёры-трагики выступали в характерных трагических масках, с использованием париков. Всё в этом костюме было направлено на то, чтобы облагородить облик актёра, придать ему торжественное звучание.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Костюм комедийного актёра выполнял противоположную функцию – сделать его смешным. Для этого комики надевали маски гротескового характера, укороченные одеяния с подкладными подушками для зрительного увеличения массы тела, чтобы добиться комического эффекта.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Пользовались масками и хористы. Они носили костюмы и маски, изображая людей, животных и даже неодушевлённые объекты. Таким образом, костюмы актёров были неотъемлемой частью их мастерства и спектакля в целом.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В Древнем Риме актёры не были профессионалами и состояли только из мужчин. Эта профессия не относилась к уважаемым профессиям. Если зрителям не нравилась игра, то они могли подвергнуть актёра осмеянию или даже избить. Уже тогда актёрские труппы набирались антрепренёрами – хозяевами актёров, который также продумывал все нюансы представления и его организацию. Актёры готовились к спектаклю на репетициях, где отрабатывали мизансцены, думали над пластическим и мимическим решением роли, костюмами и масками.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 Охарактеризовать актёрские амплуа театра Древнего Рима следует по типам представлений. Об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ателлане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актёрах-масках уже говорилось выше. Существовал и другой тип театрального действа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паллиаты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 которых главными действующими лицами были раб и его господин, при этом первый разным хитроумными способами устраивал дела второго.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Жанр мим, который объединил в себе все специфические моменты римской культуры, требовал соответствующих актёров, которые могли бы изобразить, как обычных людей, так и разбойников, которые довольно часто являлись персонажами историй этого жанра.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</w:rPr>
        <w:t xml:space="preserve">    Вторым популярным жанром была пантомима – представление без слов. Актёры, участвующие в пантомиме, должны были обладать выразительной пластикой. От артистов, работающих в жанре </w:t>
      </w:r>
      <w:proofErr w:type="spellStart"/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</w:rPr>
        <w:t>пирриха</w:t>
      </w:r>
      <w:proofErr w:type="spellEnd"/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</w:rPr>
        <w:t xml:space="preserve">, который представлял собой имитацию боя, воплощаемого в танце, требовалось хореографическое мастерство. Пантомима и </w:t>
      </w:r>
      <w:proofErr w:type="spellStart"/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</w:rPr>
        <w:t>пирриха</w:t>
      </w:r>
      <w:proofErr w:type="spellEnd"/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</w:rPr>
        <w:t xml:space="preserve"> шли в амфитеатрах, подобно гладиаторским боям. Актёрское мастерство древних греков и римлян, их жизнь и традиции представляют собой интереснейший объект для изучения.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   5. Виды театра и структура театра. Драматический театр, театр оперы и балета, кукольный театр и др.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Современный театр впитал и сохранил многие традиции античного театра. Это касается и его структуры. Многие принципы устройства античного театра перешли в устройство театра нового времени с сохранением многих названий (скена – сцена). Само слово «театр» также греческого происхождения и его семантика практически аналогична русскому значению.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Современный театр подразделяется на две основных части: для артистов и для зрителей, то есть сцену и зрительный зал соответственно. Сцена в наше время в основном имеет тип коробки (т.е. п-образна) и замкнута. Общение со зрителем происходит через портал. Обязательное условие (по крайней мере, в традиционном театре) – одежда сцены, состоящая из арлекина и занавеса, падуг и кулис, задника. 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Занавес – это плотное полотно, разделяющее зрительный зал и сцену.  Полотно имеет яркий цвет, чаще всего тёмный или бордовый, возможно его украшение бахромой или вышивкой, символизирующей суть театра. Классический пример – чайка на занавесе МХАТа. Занавес может раздвигаться, либо подниматься. Его функция – делать сцену невидимой для глаз зрителя в необходимые моменты. Арлекин – горизонтально расположенное полотнище, находящееся в органическом единстве с занавесом и всем помещением.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 Кулисы предназначены для пространственного деления сцены, для её углубления.  Падуги, помимо всего прочего, выполняют и техническую функцию – закрывают от зрителя осветительные приборы. В отличие от занавеса, кулисы и падуги не призваны привлекать к </w:t>
      </w:r>
      <w:r>
        <w:rPr>
          <w:rFonts w:ascii="Arial" w:hAnsi="Arial" w:cs="Arial"/>
          <w:color w:val="000000"/>
          <w:sz w:val="21"/>
          <w:szCs w:val="21"/>
        </w:rPr>
        <w:lastRenderedPageBreak/>
        <w:t>себе внимание, поэтому они не бывают ярких цветов. Зато имеют разнообразные фасоны: гладкие, со сборками, со сборками вручную.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Задник закрывает заднюю часть сцены, как это и следует из названия. Но на этом его назначение не ограничивается. Задник – это ещё и фон, сопровождающий сценическое действие, а также логическое завершение ансамбля сценической коробки. Как и кулисы, задник работает на изменения пространства сцены, на создание перспективы. Ткань для задника выбирается неплотная и светлая.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Зрительный  зал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также сложен по своей структуре, в которую входят  партер, ложи, амфитеатр, балконы, ярусы, бельэтаж, бенуары. В нём всё устроено для удобства зрителей, которые получают возможность обозревать спектакль из центрального пространства, сбоку и сверху.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По мере развития театрального искусства произошло его разделение на два основных вида: профессиональный и самодеятельный. Профессиональный театр – это юридически зафиксированное учреждение, творческий коллектив которого состоит из профессионалов со специальным образованием. Театр такого типа имеет сложную материальную базу, зависит от коммерческого успеха и наполняемости зрительного зала.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Жанры профессионального театра: драматический, театр оперы и балета, детский театр, кукольный театр, театр оперетты. Драматический театр осуществляет постановки на основе драматургических произведений. Однако искусство драматического театра синтезировано, т.к. оно использует другие виды искусства: музыку, танец, пластику.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Театр оперы и балета базируется на постановке обозначенных в названии жанров. Для такого театра обязательна масштабная сцена, качественное техническое оснащение, сложные и разнообразные декорации. В своём штате театр оперы и балета имеет не только певцов и танцоров, но также хор, оркестр, кордебалет, дирижёра, балетмейстера и множество других специалистов.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 Детский театр (ТЮЗ) – это коллектив взрослых актёров, представляющих постановки для детей. Его главной особенностью является то, что даже детские роли в нём исполняют взрослые.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ТЮЗы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подбирают особенных актёров – как по фактуре, так и по внутреннему содержанию.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Кукольный театр – театр, совмещающий в своей труппе актёров-людей и актёров-кукол. При таком театре обычно функционирует мастерская, где изготавливают кукол. Репертуар в кукольном театре преимущественно сказочный. Такой театр очень зрелищный и кроме художественно-эстетического направления имеет и воспитательную функцию.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В театре оперетты, как и в театре оперы и балета, главным художественным средством являются музыка и танец; слово в нём, хотя и присутствует, менее значимо.  Оперетта носит более лёгкий и развлекательный характер, чем опера. Оперетты – это комические музыкальные произведения, в них не бывает трагического сюжета. И хотя оперетту часто обвиняют в легкомыслии, музыку в этом жанре создавали крупные композиторы.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Если говорить о любительском театре, то его главное отличие заключается в привлечении непрофессионалов, в отсутствии юридического статуса. Актёры, играющие в нём, не получают зарплаты, всё в таком театре держится на энтузиазме, в том числе, и материальная база.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Таким образом, современный театр – это многообразное и многожанровое искусство, которое делает культурную жизнь насыщенной и богатой, позволяет говорить о многих проблемах языком метафор и символов. Его корни лежат в античном театре, что даёт право назвать его одним из самых древних искусств на земле.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   6. Заключение.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 На основе всего вышесказанного можно установить следующее. Театр возник в античности – тогда же и сформировалась его синтетическая природа. Театр наилучшим образом отвечал потребностям человека в игре, представлениях, перевоплощениях. Поначалу он тесно был связан с верованиями древних греков и римлян, но постепенно религиозное начало ушло из театральной структуры. Его назначением стало служить людям, а не богам. Театр на протяжении долгих веков не только развлекал, но и просвещал, и воспитывал, и обогащал личность эмоциями. Истинный театр всегда стремился очистить душу человека, заставить его </w:t>
      </w:r>
      <w:r>
        <w:rPr>
          <w:rFonts w:ascii="Arial" w:hAnsi="Arial" w:cs="Arial"/>
          <w:color w:val="000000"/>
          <w:sz w:val="21"/>
          <w:szCs w:val="21"/>
        </w:rPr>
        <w:lastRenderedPageBreak/>
        <w:t>пережить катарсис. Театр – это возможность мощно воздействовать на умы и сознание людей, поэтому на театральных деятелях лежит большая ответственность.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   7. Список литературы.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Головня В.В. История античного театра. – М.: Искусство, 1972. – 400 с.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Иллюстрированная история театра. – М.: БММ, 1999. – 592 с.</w:t>
      </w:r>
    </w:p>
    <w:p w:rsidR="005227C4" w:rsidRDefault="005227C4" w:rsidP="005227C4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Эмихен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Г. Греческий и римский театр. – М.: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Либроком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2012. – 312 с. </w:t>
      </w:r>
    </w:p>
    <w:p w:rsidR="00FF55D0" w:rsidRDefault="00FF55D0"/>
    <w:sectPr w:rsidR="00FF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C4"/>
    <w:rsid w:val="005227C4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0A0B"/>
  <w15:chartTrackingRefBased/>
  <w15:docId w15:val="{CDFB0087-9F00-4EA8-82D1-0D246BEB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3043</Words>
  <Characters>17350</Characters>
  <Application>Microsoft Office Word</Application>
  <DocSecurity>0</DocSecurity>
  <Lines>144</Lines>
  <Paragraphs>40</Paragraphs>
  <ScaleCrop>false</ScaleCrop>
  <Company>Hewlett-Packard</Company>
  <LinksUpToDate>false</LinksUpToDate>
  <CharactersWithSpaces>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Елена Иванова</cp:lastModifiedBy>
  <cp:revision>2</cp:revision>
  <dcterms:created xsi:type="dcterms:W3CDTF">2019-12-08T19:02:00Z</dcterms:created>
  <dcterms:modified xsi:type="dcterms:W3CDTF">2019-12-08T19:03:00Z</dcterms:modified>
</cp:coreProperties>
</file>