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E88" w:rsidRPr="00E53F57" w:rsidRDefault="00601E88" w:rsidP="00601E88">
      <w:pPr>
        <w:spacing w:before="100" w:beforeAutospacing="1" w:after="63"/>
        <w:jc w:val="center"/>
        <w:outlineLvl w:val="0"/>
        <w:rPr>
          <w:rFonts w:ascii="Times New Roman" w:eastAsia="Times New Roman" w:hAnsi="Times New Roman" w:cs="Times New Roman"/>
          <w:b/>
          <w:bCs/>
          <w:kern w:val="36"/>
          <w:sz w:val="24"/>
          <w:szCs w:val="24"/>
          <w:lang w:eastAsia="ru-RU"/>
        </w:rPr>
      </w:pPr>
    </w:p>
    <w:p w:rsidR="00601E88" w:rsidRPr="00E53F57" w:rsidRDefault="00601E88" w:rsidP="00601E88">
      <w:pPr>
        <w:jc w:val="both"/>
        <w:rPr>
          <w:rFonts w:ascii="Times New Roman" w:hAnsi="Times New Roman" w:cs="Times New Roman"/>
          <w:sz w:val="24"/>
          <w:szCs w:val="24"/>
        </w:rPr>
      </w:pPr>
    </w:p>
    <w:p w:rsidR="00601E88" w:rsidRDefault="00601E88" w:rsidP="00601E88">
      <w:pPr>
        <w:jc w:val="both"/>
        <w:rPr>
          <w:rFonts w:ascii="Times New Roman" w:hAnsi="Times New Roman" w:cs="Times New Roman"/>
          <w:sz w:val="24"/>
          <w:szCs w:val="24"/>
        </w:rPr>
      </w:pPr>
    </w:p>
    <w:p w:rsidR="00601E88" w:rsidRDefault="00601E88" w:rsidP="00601E88">
      <w:pPr>
        <w:jc w:val="both"/>
        <w:rPr>
          <w:rFonts w:ascii="Times New Roman" w:hAnsi="Times New Roman" w:cs="Times New Roman"/>
          <w:sz w:val="24"/>
          <w:szCs w:val="24"/>
        </w:rPr>
      </w:pPr>
    </w:p>
    <w:p w:rsidR="00601E88" w:rsidRDefault="00601E88" w:rsidP="00601E88">
      <w:pPr>
        <w:jc w:val="center"/>
        <w:rPr>
          <w:rFonts w:ascii="Times New Roman" w:hAnsi="Times New Roman" w:cs="Times New Roman"/>
          <w:b/>
          <w:sz w:val="24"/>
          <w:szCs w:val="24"/>
        </w:rPr>
      </w:pPr>
      <w:r w:rsidRPr="00601E88">
        <w:rPr>
          <w:rFonts w:ascii="Times New Roman" w:hAnsi="Times New Roman" w:cs="Times New Roman"/>
          <w:b/>
          <w:sz w:val="24"/>
          <w:szCs w:val="24"/>
        </w:rPr>
        <w:t>СОВРЕМЕННЫЕ ПЕДАГОГИЧЕСКИЕ ТЕХНОЛОГИИ</w:t>
      </w:r>
    </w:p>
    <w:p w:rsidR="00601E88" w:rsidRPr="00601E88" w:rsidRDefault="00601E88" w:rsidP="00601E88">
      <w:pPr>
        <w:jc w:val="center"/>
        <w:rPr>
          <w:rFonts w:ascii="Times New Roman" w:hAnsi="Times New Roman" w:cs="Times New Roman"/>
          <w:b/>
          <w:sz w:val="24"/>
          <w:szCs w:val="24"/>
        </w:rPr>
      </w:pPr>
      <w:r w:rsidRPr="00601E88">
        <w:rPr>
          <w:rFonts w:ascii="Times New Roman" w:hAnsi="Times New Roman" w:cs="Times New Roman"/>
          <w:b/>
          <w:sz w:val="24"/>
          <w:szCs w:val="24"/>
        </w:rPr>
        <w:t>В УЧЕБНОМ ПРОЦЕССЕ</w:t>
      </w:r>
    </w:p>
    <w:p w:rsidR="00601E88" w:rsidRDefault="00601E88" w:rsidP="00601E88">
      <w:pPr>
        <w:jc w:val="both"/>
        <w:rPr>
          <w:rFonts w:ascii="Times New Roman" w:hAnsi="Times New Roman" w:cs="Times New Roman"/>
          <w:color w:val="000000" w:themeColor="text1"/>
          <w:sz w:val="24"/>
          <w:szCs w:val="24"/>
        </w:rPr>
      </w:pPr>
    </w:p>
    <w:p w:rsidR="00601E88" w:rsidRDefault="00601E88" w:rsidP="00601E88">
      <w:pPr>
        <w:jc w:val="both"/>
        <w:rPr>
          <w:rFonts w:ascii="Times New Roman" w:hAnsi="Times New Roman" w:cs="Times New Roman"/>
          <w:color w:val="000000" w:themeColor="text1"/>
          <w:sz w:val="24"/>
          <w:szCs w:val="24"/>
        </w:rPr>
      </w:pPr>
    </w:p>
    <w:p w:rsidR="00601E88" w:rsidRDefault="00601E88" w:rsidP="00601E88">
      <w:pPr>
        <w:jc w:val="both"/>
        <w:rPr>
          <w:rFonts w:ascii="Times New Roman" w:hAnsi="Times New Roman" w:cs="Times New Roman"/>
          <w:color w:val="000000" w:themeColor="text1"/>
          <w:sz w:val="24"/>
          <w:szCs w:val="24"/>
        </w:rPr>
      </w:pPr>
    </w:p>
    <w:p w:rsidR="00601E88" w:rsidRDefault="00601E88" w:rsidP="00601E88">
      <w:pPr>
        <w:jc w:val="both"/>
        <w:rPr>
          <w:rFonts w:ascii="Times New Roman" w:hAnsi="Times New Roman" w:cs="Times New Roman"/>
          <w:color w:val="000000" w:themeColor="text1"/>
          <w:sz w:val="24"/>
          <w:szCs w:val="24"/>
        </w:rPr>
      </w:pPr>
    </w:p>
    <w:p w:rsidR="00601E88" w:rsidRDefault="00601E88" w:rsidP="00601E88">
      <w:pPr>
        <w:jc w:val="both"/>
        <w:rPr>
          <w:rFonts w:ascii="Times New Roman" w:hAnsi="Times New Roman" w:cs="Times New Roman"/>
          <w:color w:val="000000" w:themeColor="text1"/>
          <w:sz w:val="24"/>
          <w:szCs w:val="24"/>
        </w:rPr>
      </w:pPr>
    </w:p>
    <w:p w:rsidR="00601E88" w:rsidRDefault="00601E88" w:rsidP="00601E88">
      <w:pPr>
        <w:jc w:val="both"/>
        <w:rPr>
          <w:rFonts w:ascii="Times New Roman" w:hAnsi="Times New Roman" w:cs="Times New Roman"/>
          <w:color w:val="000000" w:themeColor="text1"/>
          <w:sz w:val="24"/>
          <w:szCs w:val="24"/>
        </w:rPr>
      </w:pPr>
    </w:p>
    <w:p w:rsidR="00601E88" w:rsidRDefault="00601E88" w:rsidP="00601E88">
      <w:pPr>
        <w:jc w:val="both"/>
        <w:rPr>
          <w:rFonts w:ascii="Times New Roman" w:hAnsi="Times New Roman" w:cs="Times New Roman"/>
          <w:color w:val="000000" w:themeColor="text1"/>
          <w:sz w:val="24"/>
          <w:szCs w:val="24"/>
        </w:rPr>
      </w:pPr>
    </w:p>
    <w:p w:rsidR="00601E88" w:rsidRDefault="00601E88" w:rsidP="00601E88">
      <w:pPr>
        <w:jc w:val="both"/>
        <w:rPr>
          <w:rFonts w:ascii="Times New Roman" w:hAnsi="Times New Roman" w:cs="Times New Roman"/>
          <w:color w:val="000000" w:themeColor="text1"/>
          <w:sz w:val="24"/>
          <w:szCs w:val="24"/>
        </w:rPr>
      </w:pPr>
    </w:p>
    <w:p w:rsidR="00601E88" w:rsidRDefault="00601E88" w:rsidP="00601E88">
      <w:pPr>
        <w:jc w:val="both"/>
        <w:rPr>
          <w:rFonts w:ascii="Times New Roman" w:hAnsi="Times New Roman" w:cs="Times New Roman"/>
          <w:color w:val="000000" w:themeColor="text1"/>
          <w:sz w:val="24"/>
          <w:szCs w:val="24"/>
        </w:rPr>
      </w:pPr>
    </w:p>
    <w:p w:rsidR="00601E88" w:rsidRDefault="00601E88" w:rsidP="00601E88">
      <w:pPr>
        <w:jc w:val="both"/>
        <w:rPr>
          <w:rFonts w:ascii="Times New Roman" w:hAnsi="Times New Roman" w:cs="Times New Roman"/>
          <w:color w:val="000000" w:themeColor="text1"/>
          <w:sz w:val="24"/>
          <w:szCs w:val="24"/>
        </w:rPr>
      </w:pPr>
    </w:p>
    <w:p w:rsidR="00601E88" w:rsidRDefault="00601E88" w:rsidP="00601E88">
      <w:pPr>
        <w:jc w:val="both"/>
        <w:rPr>
          <w:rFonts w:ascii="Times New Roman" w:hAnsi="Times New Roman" w:cs="Times New Roman"/>
          <w:color w:val="000000" w:themeColor="text1"/>
          <w:sz w:val="24"/>
          <w:szCs w:val="24"/>
        </w:rPr>
      </w:pPr>
    </w:p>
    <w:p w:rsidR="00601E88" w:rsidRDefault="00601E88" w:rsidP="00601E88">
      <w:pPr>
        <w:jc w:val="both"/>
        <w:rPr>
          <w:rFonts w:ascii="Times New Roman" w:hAnsi="Times New Roman" w:cs="Times New Roman"/>
          <w:color w:val="000000" w:themeColor="text1"/>
          <w:sz w:val="24"/>
          <w:szCs w:val="24"/>
        </w:rPr>
      </w:pPr>
    </w:p>
    <w:p w:rsidR="00601E88" w:rsidRDefault="00601E88" w:rsidP="00601E88">
      <w:pPr>
        <w:jc w:val="both"/>
        <w:rPr>
          <w:rFonts w:ascii="Times New Roman" w:hAnsi="Times New Roman" w:cs="Times New Roman"/>
          <w:color w:val="000000" w:themeColor="text1"/>
          <w:sz w:val="24"/>
          <w:szCs w:val="24"/>
        </w:rPr>
      </w:pPr>
    </w:p>
    <w:p w:rsidR="00601E88" w:rsidRDefault="00601E88" w:rsidP="00601E88">
      <w:pPr>
        <w:jc w:val="both"/>
        <w:rPr>
          <w:rFonts w:ascii="Times New Roman" w:hAnsi="Times New Roman" w:cs="Times New Roman"/>
          <w:color w:val="000000" w:themeColor="text1"/>
          <w:sz w:val="24"/>
          <w:szCs w:val="24"/>
        </w:rPr>
      </w:pPr>
    </w:p>
    <w:p w:rsidR="00601E88" w:rsidRDefault="00601E88" w:rsidP="00601E88">
      <w:pPr>
        <w:jc w:val="both"/>
        <w:rPr>
          <w:rFonts w:ascii="Times New Roman" w:hAnsi="Times New Roman" w:cs="Times New Roman"/>
          <w:color w:val="000000" w:themeColor="text1"/>
          <w:sz w:val="24"/>
          <w:szCs w:val="24"/>
        </w:rPr>
      </w:pPr>
    </w:p>
    <w:p w:rsidR="00601E88" w:rsidRDefault="00601E88" w:rsidP="00601E88">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Тихомирова Ирина Викторовна, </w:t>
      </w:r>
    </w:p>
    <w:p w:rsidR="00601E88" w:rsidRDefault="00601E88" w:rsidP="00601E88">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Учитель математики МБОУ СОШ №7 г. Конаково</w:t>
      </w:r>
    </w:p>
    <w:p w:rsidR="00601E88" w:rsidRDefault="00601E88" w:rsidP="00601E88">
      <w:pPr>
        <w:jc w:val="both"/>
        <w:rPr>
          <w:rFonts w:ascii="Times New Roman" w:hAnsi="Times New Roman" w:cs="Times New Roman"/>
          <w:color w:val="000000" w:themeColor="text1"/>
          <w:sz w:val="24"/>
          <w:szCs w:val="24"/>
        </w:rPr>
      </w:pPr>
    </w:p>
    <w:p w:rsidR="00601E88" w:rsidRDefault="00601E88" w:rsidP="00601E88">
      <w:pPr>
        <w:jc w:val="both"/>
        <w:rPr>
          <w:rFonts w:ascii="Times New Roman" w:hAnsi="Times New Roman" w:cs="Times New Roman"/>
          <w:sz w:val="24"/>
          <w:szCs w:val="24"/>
        </w:rPr>
      </w:pPr>
      <w:r>
        <w:rPr>
          <w:rFonts w:ascii="Times New Roman" w:hAnsi="Times New Roman" w:cs="Times New Roman"/>
          <w:sz w:val="24"/>
          <w:szCs w:val="24"/>
        </w:rPr>
        <w:t xml:space="preserve">                                                          </w:t>
      </w:r>
    </w:p>
    <w:p w:rsidR="00601E88" w:rsidRDefault="00601E88" w:rsidP="00601E88">
      <w:pPr>
        <w:jc w:val="both"/>
        <w:rPr>
          <w:rFonts w:ascii="Times New Roman" w:hAnsi="Times New Roman" w:cs="Times New Roman"/>
          <w:sz w:val="24"/>
          <w:szCs w:val="24"/>
        </w:rPr>
      </w:pPr>
    </w:p>
    <w:p w:rsidR="00601E88" w:rsidRDefault="00601E88" w:rsidP="00601E88">
      <w:pPr>
        <w:jc w:val="both"/>
        <w:rPr>
          <w:rFonts w:ascii="Times New Roman" w:hAnsi="Times New Roman" w:cs="Times New Roman"/>
          <w:sz w:val="24"/>
          <w:szCs w:val="24"/>
        </w:rPr>
      </w:pPr>
    </w:p>
    <w:p w:rsidR="00601E88" w:rsidRDefault="00601E88" w:rsidP="00601E88">
      <w:pPr>
        <w:jc w:val="center"/>
        <w:rPr>
          <w:rFonts w:ascii="Times New Roman" w:hAnsi="Times New Roman" w:cs="Times New Roman"/>
          <w:sz w:val="24"/>
          <w:szCs w:val="24"/>
        </w:rPr>
      </w:pPr>
      <w:r>
        <w:rPr>
          <w:rFonts w:ascii="Times New Roman" w:hAnsi="Times New Roman" w:cs="Times New Roman"/>
          <w:sz w:val="24"/>
          <w:szCs w:val="24"/>
        </w:rPr>
        <w:t>2018</w:t>
      </w:r>
    </w:p>
    <w:p w:rsidR="00601E88" w:rsidRPr="00E53F57" w:rsidRDefault="00601E88" w:rsidP="00601E88">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lastRenderedPageBreak/>
        <w:t>Особенность </w:t>
      </w:r>
      <w:r w:rsidRPr="00E53F57">
        <w:rPr>
          <w:rFonts w:ascii="Times New Roman" w:eastAsia="Times New Roman" w:hAnsi="Times New Roman" w:cs="Times New Roman"/>
          <w:b/>
          <w:bCs/>
          <w:sz w:val="24"/>
          <w:szCs w:val="24"/>
          <w:lang w:eastAsia="ru-RU"/>
        </w:rPr>
        <w:t>федеральных государственных образовательных стандартов общего образования </w:t>
      </w:r>
      <w:r w:rsidRPr="00E53F57">
        <w:rPr>
          <w:rFonts w:ascii="Times New Roman" w:eastAsia="Times New Roman" w:hAnsi="Times New Roman" w:cs="Times New Roman"/>
          <w:sz w:val="24"/>
          <w:szCs w:val="24"/>
          <w:lang w:eastAsia="ru-RU"/>
        </w:rPr>
        <w:t xml:space="preserve">- их </w:t>
      </w:r>
      <w:proofErr w:type="spellStart"/>
      <w:r w:rsidRPr="00E53F57">
        <w:rPr>
          <w:rFonts w:ascii="Times New Roman" w:eastAsia="Times New Roman" w:hAnsi="Times New Roman" w:cs="Times New Roman"/>
          <w:sz w:val="24"/>
          <w:szCs w:val="24"/>
          <w:lang w:eastAsia="ru-RU"/>
        </w:rPr>
        <w:t>деятельностный</w:t>
      </w:r>
      <w:proofErr w:type="spellEnd"/>
      <w:r w:rsidRPr="00E53F57">
        <w:rPr>
          <w:rFonts w:ascii="Times New Roman" w:eastAsia="Times New Roman" w:hAnsi="Times New Roman" w:cs="Times New Roman"/>
          <w:sz w:val="24"/>
          <w:szCs w:val="24"/>
          <w:lang w:eastAsia="ru-RU"/>
        </w:rPr>
        <w:t xml:space="preserve"> характер, который ставит главной задачей развитие личности ученика.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w:t>
      </w:r>
      <w:r w:rsidRPr="00E53F57">
        <w:rPr>
          <w:rFonts w:ascii="Times New Roman" w:eastAsia="Times New Roman" w:hAnsi="Times New Roman" w:cs="Times New Roman"/>
          <w:b/>
          <w:bCs/>
          <w:sz w:val="24"/>
          <w:szCs w:val="24"/>
          <w:lang w:eastAsia="ru-RU"/>
        </w:rPr>
        <w:t>реальные виды деятельности</w:t>
      </w:r>
      <w:r w:rsidRPr="00E53F57">
        <w:rPr>
          <w:rFonts w:ascii="Times New Roman" w:eastAsia="Times New Roman" w:hAnsi="Times New Roman" w:cs="Times New Roman"/>
          <w:sz w:val="24"/>
          <w:szCs w:val="24"/>
          <w:lang w:eastAsia="ru-RU"/>
        </w:rPr>
        <w:t>.</w:t>
      </w:r>
    </w:p>
    <w:p w:rsidR="00601E88" w:rsidRPr="00E53F57" w:rsidRDefault="00601E88" w:rsidP="00601E88">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Поставленная задача требует перехода к новой </w:t>
      </w:r>
      <w:proofErr w:type="spellStart"/>
      <w:r w:rsidRPr="00E53F57">
        <w:rPr>
          <w:rFonts w:ascii="Times New Roman" w:eastAsia="Times New Roman" w:hAnsi="Times New Roman" w:cs="Times New Roman"/>
          <w:b/>
          <w:bCs/>
          <w:sz w:val="24"/>
          <w:szCs w:val="24"/>
          <w:lang w:eastAsia="ru-RU"/>
        </w:rPr>
        <w:t>системно-деятельностной</w:t>
      </w:r>
      <w:proofErr w:type="spellEnd"/>
      <w:r w:rsidRPr="00E53F57">
        <w:rPr>
          <w:rFonts w:ascii="Times New Roman" w:eastAsia="Times New Roman" w:hAnsi="Times New Roman" w:cs="Times New Roman"/>
          <w:sz w:val="24"/>
          <w:szCs w:val="24"/>
          <w:lang w:eastAsia="ru-RU"/>
        </w:rPr>
        <w:t> образовательной парадигме, которая, в свою очередь, связана с принципиальными изменениями деятельности учителя, реализующего новый стандарт. Также изменяются и технологи обучения, внедрение информационно-коммуникационных технологий (ИКТ) открывает значительные возможности расширения образовательных рамок по каждому предмету в общеобразовательном учреждении, в том числе и по математике.</w:t>
      </w:r>
    </w:p>
    <w:p w:rsidR="00601E88" w:rsidRPr="00E53F57" w:rsidRDefault="00601E88" w:rsidP="00601E88">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 xml:space="preserve">В этих условиях традиционная система, реализующая классическую модель образования, стала непродуктивной.  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 создаст условия для смены видов деятельности обучающихся, позволит реализовать принципы </w:t>
      </w:r>
      <w:proofErr w:type="spellStart"/>
      <w:r w:rsidRPr="00E53F57">
        <w:rPr>
          <w:rFonts w:ascii="Times New Roman" w:eastAsia="Times New Roman" w:hAnsi="Times New Roman" w:cs="Times New Roman"/>
          <w:sz w:val="24"/>
          <w:szCs w:val="24"/>
          <w:lang w:eastAsia="ru-RU"/>
        </w:rPr>
        <w:t>здоровьесбережения</w:t>
      </w:r>
      <w:proofErr w:type="spellEnd"/>
      <w:r w:rsidRPr="00E53F57">
        <w:rPr>
          <w:rFonts w:ascii="Times New Roman" w:eastAsia="Times New Roman" w:hAnsi="Times New Roman" w:cs="Times New Roman"/>
          <w:sz w:val="24"/>
          <w:szCs w:val="24"/>
          <w:lang w:eastAsia="ru-RU"/>
        </w:rPr>
        <w:t>. Рекомендуется осуществлять выбор технологии в зависимости от предметного содержания, целей урока, уровня подготовленности обучающихся, возможности удовлетворения их образовательных запросов, возрастной категории обучающихся.</w:t>
      </w:r>
    </w:p>
    <w:p w:rsidR="00601E88" w:rsidRPr="00E53F57" w:rsidRDefault="00601E88" w:rsidP="00601E88">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Часто педагогическую технологию определяют как:</w:t>
      </w:r>
    </w:p>
    <w:p w:rsidR="00601E88" w:rsidRPr="00E53F57" w:rsidRDefault="00601E88" w:rsidP="00601E88">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i/>
          <w:iCs/>
          <w:sz w:val="24"/>
          <w:szCs w:val="24"/>
          <w:lang w:eastAsia="ru-RU"/>
        </w:rPr>
        <w:t>Совокупность приёмов – область педагогического знания, отражающего характеристики глубинных процессов   педагогической   деятельности, особенности их взаимодействия, управление которыми      обеспечивает необходимую эффективность учебно-воспитательного        процесса;</w:t>
      </w:r>
    </w:p>
    <w:p w:rsidR="00601E88" w:rsidRPr="00E53F57" w:rsidRDefault="00601E88" w:rsidP="00601E88">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i/>
          <w:iCs/>
          <w:sz w:val="24"/>
          <w:szCs w:val="24"/>
          <w:lang w:eastAsia="ru-RU"/>
        </w:rPr>
        <w:t>Совокупность форм, методов, приёмов и средств передачи социального опыта, а также техническое оснащение этого процесса;</w:t>
      </w:r>
    </w:p>
    <w:p w:rsidR="00601E88" w:rsidRPr="00E53F57" w:rsidRDefault="00601E88" w:rsidP="00601E88">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i/>
          <w:iCs/>
          <w:sz w:val="24"/>
          <w:szCs w:val="24"/>
          <w:lang w:eastAsia="ru-RU"/>
        </w:rPr>
        <w:t>Совокупность способов организации учебно-познавательного процесса или последовательность определённых действий, операций, связанных с конкретной деятельностью учителя и направленных на достижение поставленных целей (технологическая цепочка).</w:t>
      </w:r>
    </w:p>
    <w:p w:rsidR="00601E88" w:rsidRPr="00E53F57" w:rsidRDefault="00601E88" w:rsidP="00601E88">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В условиях реализации требований ФГОС наиболее актуальными становятся </w:t>
      </w:r>
      <w:r w:rsidRPr="00E53F57">
        <w:rPr>
          <w:rFonts w:ascii="Times New Roman" w:eastAsia="Times New Roman" w:hAnsi="Times New Roman" w:cs="Times New Roman"/>
          <w:b/>
          <w:bCs/>
          <w:sz w:val="24"/>
          <w:szCs w:val="24"/>
          <w:lang w:eastAsia="ru-RU"/>
        </w:rPr>
        <w:t>технологии:</w:t>
      </w:r>
    </w:p>
    <w:p w:rsidR="00601E88" w:rsidRPr="00E53F57" w:rsidRDefault="00601E88" w:rsidP="00601E88">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Информационно – коммуникационная технология</w:t>
      </w:r>
    </w:p>
    <w:p w:rsidR="00601E88" w:rsidRPr="00E53F57" w:rsidRDefault="00601E88" w:rsidP="00601E88">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Технология развития критического мышления</w:t>
      </w:r>
    </w:p>
    <w:p w:rsidR="00601E88" w:rsidRPr="00E53F57" w:rsidRDefault="00601E88" w:rsidP="00601E88">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Проектная технология</w:t>
      </w:r>
    </w:p>
    <w:p w:rsidR="00601E88" w:rsidRPr="00E53F57" w:rsidRDefault="00601E88" w:rsidP="00601E88">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Технология развивающего обучения</w:t>
      </w:r>
    </w:p>
    <w:p w:rsidR="00601E88" w:rsidRPr="00E53F57" w:rsidRDefault="00601E88" w:rsidP="00601E88">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proofErr w:type="spellStart"/>
      <w:r w:rsidRPr="00E53F57">
        <w:rPr>
          <w:rFonts w:ascii="Times New Roman" w:eastAsia="Times New Roman" w:hAnsi="Times New Roman" w:cs="Times New Roman"/>
          <w:sz w:val="24"/>
          <w:szCs w:val="24"/>
          <w:lang w:eastAsia="ru-RU"/>
        </w:rPr>
        <w:t>Здоровьесберегающие</w:t>
      </w:r>
      <w:proofErr w:type="spellEnd"/>
      <w:r w:rsidRPr="00E53F57">
        <w:rPr>
          <w:rFonts w:ascii="Times New Roman" w:eastAsia="Times New Roman" w:hAnsi="Times New Roman" w:cs="Times New Roman"/>
          <w:sz w:val="24"/>
          <w:szCs w:val="24"/>
          <w:lang w:eastAsia="ru-RU"/>
        </w:rPr>
        <w:t> технологии  </w:t>
      </w:r>
    </w:p>
    <w:p w:rsidR="00601E88" w:rsidRPr="00E53F57" w:rsidRDefault="00601E88" w:rsidP="00601E88">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Технология проблемного обучения</w:t>
      </w:r>
    </w:p>
    <w:p w:rsidR="00601E88" w:rsidRPr="00E53F57" w:rsidRDefault="00601E88" w:rsidP="00601E88">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Игровые технологии</w:t>
      </w:r>
    </w:p>
    <w:p w:rsidR="00601E88" w:rsidRPr="00E53F57" w:rsidRDefault="00601E88" w:rsidP="00601E88">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Модульная технология</w:t>
      </w:r>
    </w:p>
    <w:p w:rsidR="00601E88" w:rsidRPr="00E53F57" w:rsidRDefault="00601E88" w:rsidP="00601E88">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Технология мастерских</w:t>
      </w:r>
    </w:p>
    <w:p w:rsidR="00601E88" w:rsidRPr="00E53F57" w:rsidRDefault="00601E88" w:rsidP="00601E88">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Кейс – технология</w:t>
      </w:r>
    </w:p>
    <w:p w:rsidR="00601E88" w:rsidRPr="00E53F57" w:rsidRDefault="00601E88" w:rsidP="00601E88">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Технология интегрированного обучения</w:t>
      </w:r>
    </w:p>
    <w:p w:rsidR="00601E88" w:rsidRPr="00E53F57" w:rsidRDefault="00601E88" w:rsidP="00601E88">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Педагогика сотрудничества. </w:t>
      </w:r>
    </w:p>
    <w:p w:rsidR="00601E88" w:rsidRPr="00E53F57" w:rsidRDefault="00601E88" w:rsidP="00601E88">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Технологии уровневой дифференциации </w:t>
      </w:r>
    </w:p>
    <w:p w:rsidR="00601E88" w:rsidRPr="00E53F57" w:rsidRDefault="00601E88" w:rsidP="00601E88">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Групповые технологии. </w:t>
      </w:r>
    </w:p>
    <w:p w:rsidR="00601E88" w:rsidRPr="00E53F57" w:rsidRDefault="00601E88" w:rsidP="00601E88">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Традиционные технологии (классно-урочная система)</w:t>
      </w:r>
    </w:p>
    <w:p w:rsidR="00601E88" w:rsidRPr="00E53F57" w:rsidRDefault="00601E88" w:rsidP="00601E88">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b/>
          <w:bCs/>
          <w:sz w:val="24"/>
          <w:szCs w:val="24"/>
          <w:u w:val="single"/>
          <w:lang w:eastAsia="ru-RU"/>
        </w:rPr>
        <w:t>1) Технология критического мышления</w:t>
      </w:r>
    </w:p>
    <w:p w:rsidR="00601E88" w:rsidRPr="00E53F57" w:rsidRDefault="00601E88" w:rsidP="00601E88">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Что понимается под критическим мышлением? </w:t>
      </w:r>
      <w:r w:rsidRPr="00E53F57">
        <w:rPr>
          <w:rFonts w:ascii="Times New Roman" w:eastAsia="Times New Roman" w:hAnsi="Times New Roman" w:cs="Times New Roman"/>
          <w:b/>
          <w:bCs/>
          <w:i/>
          <w:iCs/>
          <w:sz w:val="24"/>
          <w:szCs w:val="24"/>
          <w:lang w:eastAsia="ru-RU"/>
        </w:rPr>
        <w:t>Критическое мышление</w:t>
      </w:r>
      <w:r w:rsidRPr="00E53F57">
        <w:rPr>
          <w:rFonts w:ascii="Times New Roman" w:eastAsia="Times New Roman" w:hAnsi="Times New Roman" w:cs="Times New Roman"/>
          <w:sz w:val="24"/>
          <w:szCs w:val="24"/>
          <w:lang w:eastAsia="ru-RU"/>
        </w:rPr>
        <w:t> – тот тип мышления, который помогает критически относится к любым утверждениям, не принимать ничего на веру без доказательств, но быть при этом открытым новым идеям, методам. Критическое мышление – необходимое условие свободы выбора, качества прогноза, ответственности за собственные решения. Критическое мышление, таким образом, по сути – некоторая тавтология, синоним качественного мышления. Это скорее Имя, чем понятие, но именно под этим именем с рядом международных проектов в нашу жизнь пришли те технологические приемы. </w:t>
      </w:r>
    </w:p>
    <w:p w:rsidR="00601E88" w:rsidRPr="00E53F57" w:rsidRDefault="00601E88" w:rsidP="00601E88">
      <w:pPr>
        <w:shd w:val="clear" w:color="auto" w:fill="FFFFFF"/>
        <w:spacing w:after="150" w:line="300" w:lineRule="atLeast"/>
        <w:ind w:left="360"/>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b/>
          <w:bCs/>
          <w:sz w:val="24"/>
          <w:szCs w:val="24"/>
          <w:lang w:eastAsia="ru-RU"/>
        </w:rPr>
        <w:t>Основные методические приемы развития критического мышления</w:t>
      </w:r>
    </w:p>
    <w:p w:rsidR="00601E88" w:rsidRPr="00E53F57" w:rsidRDefault="00601E88" w:rsidP="00601E88">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Прием «Кластер»</w:t>
      </w:r>
    </w:p>
    <w:p w:rsidR="00601E88" w:rsidRPr="00E53F57" w:rsidRDefault="00601E88" w:rsidP="00601E88">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Таблица</w:t>
      </w:r>
    </w:p>
    <w:p w:rsidR="00601E88" w:rsidRPr="00E53F57" w:rsidRDefault="00601E88" w:rsidP="00601E88">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Учебно-мозговой штурм</w:t>
      </w:r>
    </w:p>
    <w:p w:rsidR="00601E88" w:rsidRPr="00E53F57" w:rsidRDefault="00601E88" w:rsidP="00601E88">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Интеллектуальная разминка</w:t>
      </w:r>
    </w:p>
    <w:p w:rsidR="00601E88" w:rsidRPr="00E53F57" w:rsidRDefault="00601E88" w:rsidP="00601E88">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Зигзаг, зигзаг -2</w:t>
      </w:r>
    </w:p>
    <w:p w:rsidR="00601E88" w:rsidRPr="00E53F57" w:rsidRDefault="00601E88" w:rsidP="00601E88">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Прием «</w:t>
      </w:r>
      <w:proofErr w:type="spellStart"/>
      <w:r w:rsidRPr="00E53F57">
        <w:rPr>
          <w:rFonts w:ascii="Times New Roman" w:eastAsia="Times New Roman" w:hAnsi="Times New Roman" w:cs="Times New Roman"/>
          <w:sz w:val="24"/>
          <w:szCs w:val="24"/>
          <w:lang w:eastAsia="ru-RU"/>
        </w:rPr>
        <w:t>Инсерт</w:t>
      </w:r>
      <w:proofErr w:type="spellEnd"/>
      <w:r w:rsidRPr="00E53F57">
        <w:rPr>
          <w:rFonts w:ascii="Times New Roman" w:eastAsia="Times New Roman" w:hAnsi="Times New Roman" w:cs="Times New Roman"/>
          <w:sz w:val="24"/>
          <w:szCs w:val="24"/>
          <w:lang w:eastAsia="ru-RU"/>
        </w:rPr>
        <w:t>»</w:t>
      </w:r>
    </w:p>
    <w:p w:rsidR="00601E88" w:rsidRPr="00E53F57" w:rsidRDefault="00601E88" w:rsidP="00601E88">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Эссе</w:t>
      </w:r>
    </w:p>
    <w:p w:rsidR="00601E88" w:rsidRPr="00E53F57" w:rsidRDefault="00601E88" w:rsidP="00601E88">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Приём «Корзина идей»</w:t>
      </w:r>
    </w:p>
    <w:p w:rsidR="00601E88" w:rsidRPr="00E53F57" w:rsidRDefault="00601E88" w:rsidP="00601E88">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 xml:space="preserve">Приём «Составление </w:t>
      </w:r>
      <w:proofErr w:type="spellStart"/>
      <w:r w:rsidRPr="00E53F57">
        <w:rPr>
          <w:rFonts w:ascii="Times New Roman" w:eastAsia="Times New Roman" w:hAnsi="Times New Roman" w:cs="Times New Roman"/>
          <w:sz w:val="24"/>
          <w:szCs w:val="24"/>
          <w:lang w:eastAsia="ru-RU"/>
        </w:rPr>
        <w:t>синквейнов</w:t>
      </w:r>
      <w:proofErr w:type="spellEnd"/>
      <w:r w:rsidRPr="00E53F57">
        <w:rPr>
          <w:rFonts w:ascii="Times New Roman" w:eastAsia="Times New Roman" w:hAnsi="Times New Roman" w:cs="Times New Roman"/>
          <w:sz w:val="24"/>
          <w:szCs w:val="24"/>
          <w:lang w:eastAsia="ru-RU"/>
        </w:rPr>
        <w:t>» </w:t>
      </w:r>
    </w:p>
    <w:p w:rsidR="00601E88" w:rsidRPr="00E53F57" w:rsidRDefault="00601E88" w:rsidP="00601E88">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Метод контрольных вопросов</w:t>
      </w:r>
    </w:p>
    <w:p w:rsidR="00601E88" w:rsidRPr="00E53F57" w:rsidRDefault="00601E88" w:rsidP="00601E88">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Приём «Знаю../Хочу узнать…/Узнал…»</w:t>
      </w:r>
    </w:p>
    <w:p w:rsidR="00601E88" w:rsidRPr="00E53F57" w:rsidRDefault="00601E88" w:rsidP="00601E88">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Круги по воде</w:t>
      </w:r>
    </w:p>
    <w:p w:rsidR="00601E88" w:rsidRPr="00E53F57" w:rsidRDefault="00601E88" w:rsidP="00601E88">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Ролевой проект</w:t>
      </w:r>
    </w:p>
    <w:p w:rsidR="00601E88" w:rsidRPr="00E53F57" w:rsidRDefault="00601E88" w:rsidP="00601E88">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Да - нет</w:t>
      </w:r>
    </w:p>
    <w:p w:rsidR="00601E88" w:rsidRPr="00E53F57" w:rsidRDefault="00601E88" w:rsidP="00601E88">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Приём «Чтение с остановками» </w:t>
      </w:r>
    </w:p>
    <w:p w:rsidR="00601E88" w:rsidRPr="00E53F57" w:rsidRDefault="00601E88" w:rsidP="00601E88">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 xml:space="preserve">Приём « </w:t>
      </w:r>
      <w:proofErr w:type="spellStart"/>
      <w:r w:rsidRPr="00E53F57">
        <w:rPr>
          <w:rFonts w:ascii="Times New Roman" w:eastAsia="Times New Roman" w:hAnsi="Times New Roman" w:cs="Times New Roman"/>
          <w:sz w:val="24"/>
          <w:szCs w:val="24"/>
          <w:lang w:eastAsia="ru-RU"/>
        </w:rPr>
        <w:t>Взаимоопрос</w:t>
      </w:r>
      <w:proofErr w:type="spellEnd"/>
      <w:r w:rsidRPr="00E53F57">
        <w:rPr>
          <w:rFonts w:ascii="Times New Roman" w:eastAsia="Times New Roman" w:hAnsi="Times New Roman" w:cs="Times New Roman"/>
          <w:sz w:val="24"/>
          <w:szCs w:val="24"/>
          <w:lang w:eastAsia="ru-RU"/>
        </w:rPr>
        <w:t>»</w:t>
      </w:r>
    </w:p>
    <w:p w:rsidR="00601E88" w:rsidRPr="00E53F57" w:rsidRDefault="00601E88" w:rsidP="00601E88">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Приём «Перепутанные логические цепочки»</w:t>
      </w:r>
    </w:p>
    <w:p w:rsidR="00601E88" w:rsidRPr="00E53F57" w:rsidRDefault="00601E88" w:rsidP="00601E88">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Приём «Перекрёстная дискуссия»</w:t>
      </w:r>
    </w:p>
    <w:p w:rsidR="00601E88" w:rsidRPr="00E53F57" w:rsidRDefault="00601E88" w:rsidP="00601E88">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b/>
          <w:bCs/>
          <w:sz w:val="24"/>
          <w:szCs w:val="24"/>
          <w:u w:val="single"/>
          <w:lang w:eastAsia="ru-RU"/>
        </w:rPr>
        <w:t>2)Проектная технология</w:t>
      </w:r>
    </w:p>
    <w:p w:rsidR="00601E88" w:rsidRPr="00E53F57" w:rsidRDefault="00601E88" w:rsidP="00601E88">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Метод проектов не является принципиально новым в мировой педагогике. Он возник еще в начале нынешнего столетия в США.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w:t>
      </w:r>
      <w:r w:rsidRPr="00E53F57">
        <w:rPr>
          <w:rFonts w:ascii="Times New Roman" w:eastAsia="Times New Roman" w:hAnsi="Times New Roman" w:cs="Times New Roman"/>
          <w:b/>
          <w:bCs/>
          <w:sz w:val="24"/>
          <w:szCs w:val="24"/>
          <w:lang w:eastAsia="ru-RU"/>
        </w:rPr>
        <w:t xml:space="preserve">Дж. </w:t>
      </w:r>
      <w:proofErr w:type="spellStart"/>
      <w:r w:rsidRPr="00E53F57">
        <w:rPr>
          <w:rFonts w:ascii="Times New Roman" w:eastAsia="Times New Roman" w:hAnsi="Times New Roman" w:cs="Times New Roman"/>
          <w:b/>
          <w:bCs/>
          <w:sz w:val="24"/>
          <w:szCs w:val="24"/>
          <w:lang w:eastAsia="ru-RU"/>
        </w:rPr>
        <w:t>Дьюи</w:t>
      </w:r>
      <w:proofErr w:type="spellEnd"/>
      <w:r w:rsidRPr="00E53F57">
        <w:rPr>
          <w:rFonts w:ascii="Times New Roman" w:eastAsia="Times New Roman" w:hAnsi="Times New Roman" w:cs="Times New Roman"/>
          <w:sz w:val="24"/>
          <w:szCs w:val="24"/>
          <w:lang w:eastAsia="ru-RU"/>
        </w:rPr>
        <w:t>, а также его учеником </w:t>
      </w:r>
      <w:r w:rsidRPr="00E53F57">
        <w:rPr>
          <w:rFonts w:ascii="Times New Roman" w:eastAsia="Times New Roman" w:hAnsi="Times New Roman" w:cs="Times New Roman"/>
          <w:b/>
          <w:bCs/>
          <w:sz w:val="24"/>
          <w:szCs w:val="24"/>
          <w:lang w:eastAsia="ru-RU"/>
        </w:rPr>
        <w:t xml:space="preserve">В. Х. </w:t>
      </w:r>
      <w:proofErr w:type="spellStart"/>
      <w:r w:rsidRPr="00E53F57">
        <w:rPr>
          <w:rFonts w:ascii="Times New Roman" w:eastAsia="Times New Roman" w:hAnsi="Times New Roman" w:cs="Times New Roman"/>
          <w:b/>
          <w:bCs/>
          <w:sz w:val="24"/>
          <w:szCs w:val="24"/>
          <w:lang w:eastAsia="ru-RU"/>
        </w:rPr>
        <w:t>Килпатриком.</w:t>
      </w:r>
      <w:r w:rsidRPr="00E53F57">
        <w:rPr>
          <w:rFonts w:ascii="Times New Roman" w:eastAsia="Times New Roman" w:hAnsi="Times New Roman" w:cs="Times New Roman"/>
          <w:sz w:val="24"/>
          <w:szCs w:val="24"/>
          <w:lang w:eastAsia="ru-RU"/>
        </w:rPr>
        <w:t>Чрезвычайно</w:t>
      </w:r>
      <w:proofErr w:type="spellEnd"/>
      <w:r w:rsidRPr="00E53F57">
        <w:rPr>
          <w:rFonts w:ascii="Times New Roman" w:eastAsia="Times New Roman" w:hAnsi="Times New Roman" w:cs="Times New Roman"/>
          <w:sz w:val="24"/>
          <w:szCs w:val="24"/>
          <w:lang w:eastAsia="ru-RU"/>
        </w:rPr>
        <w:t xml:space="preserve"> важно было показать детям их личную заинтересованность в приобретаемых знаниях, которые могут и должны пригодиться им в жизни. Для этого необходима проблема, взятая из реальной жизни, знакомая и значимая для ребенка, для решения которой ему необходимо приложить полученные знания, новые знания, которые еще предстоит приобрести.</w:t>
      </w:r>
    </w:p>
    <w:p w:rsidR="00601E88" w:rsidRPr="00E53F57" w:rsidRDefault="00601E88" w:rsidP="00601E88">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Учитель может подсказать источники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 Вся работа над проблемой, таким образом, приобретает контуры проектной деятельности.</w:t>
      </w:r>
    </w:p>
    <w:p w:rsidR="00601E88" w:rsidRPr="00E53F57" w:rsidRDefault="00601E88" w:rsidP="00601E88">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b/>
          <w:bCs/>
          <w:sz w:val="24"/>
          <w:szCs w:val="24"/>
          <w:lang w:eastAsia="ru-RU"/>
        </w:rPr>
        <w:t>Цель технологии</w:t>
      </w:r>
      <w:r w:rsidRPr="00E53F57">
        <w:rPr>
          <w:rFonts w:ascii="Times New Roman" w:eastAsia="Times New Roman" w:hAnsi="Times New Roman" w:cs="Times New Roman"/>
          <w:sz w:val="24"/>
          <w:szCs w:val="24"/>
          <w:lang w:eastAsia="ru-RU"/>
        </w:rPr>
        <w:t> - стимулировать интерес учащихся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w:t>
      </w:r>
    </w:p>
    <w:p w:rsidR="00601E88" w:rsidRPr="00E53F57" w:rsidRDefault="00601E88" w:rsidP="00601E88">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Метод проектов привлек внимание русских педагогов еще в начале 20 века. Идеи проектного обучения возникли в России практически параллельно с разработками американских педагогов. Под руководством русского педагога С. </w:t>
      </w:r>
      <w:r w:rsidRPr="00E53F57">
        <w:rPr>
          <w:rFonts w:ascii="Times New Roman" w:eastAsia="Times New Roman" w:hAnsi="Times New Roman" w:cs="Times New Roman"/>
          <w:b/>
          <w:bCs/>
          <w:sz w:val="24"/>
          <w:szCs w:val="24"/>
          <w:lang w:eastAsia="ru-RU"/>
        </w:rPr>
        <w:t xml:space="preserve">Т. </w:t>
      </w:r>
      <w:proofErr w:type="spellStart"/>
      <w:r w:rsidRPr="00E53F57">
        <w:rPr>
          <w:rFonts w:ascii="Times New Roman" w:eastAsia="Times New Roman" w:hAnsi="Times New Roman" w:cs="Times New Roman"/>
          <w:b/>
          <w:bCs/>
          <w:sz w:val="24"/>
          <w:szCs w:val="24"/>
          <w:lang w:eastAsia="ru-RU"/>
        </w:rPr>
        <w:t>Шацкого</w:t>
      </w:r>
      <w:proofErr w:type="spellEnd"/>
      <w:r w:rsidRPr="00E53F57">
        <w:rPr>
          <w:rFonts w:ascii="Times New Roman" w:eastAsia="Times New Roman" w:hAnsi="Times New Roman" w:cs="Times New Roman"/>
          <w:b/>
          <w:bCs/>
          <w:sz w:val="24"/>
          <w:szCs w:val="24"/>
          <w:lang w:eastAsia="ru-RU"/>
        </w:rPr>
        <w:t> </w:t>
      </w:r>
      <w:r w:rsidRPr="00E53F57">
        <w:rPr>
          <w:rFonts w:ascii="Times New Roman" w:eastAsia="Times New Roman" w:hAnsi="Times New Roman" w:cs="Times New Roman"/>
          <w:sz w:val="24"/>
          <w:szCs w:val="24"/>
          <w:lang w:eastAsia="ru-RU"/>
        </w:rPr>
        <w:t>в 1905 году была организована небольшая группа сотрудников, пытавшаяся активно использовать проектные методы в практике преподавания.</w:t>
      </w:r>
    </w:p>
    <w:p w:rsidR="00601E88" w:rsidRPr="00E53F57" w:rsidRDefault="00601E88" w:rsidP="00601E88">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Позднее, уже при советской власти эти идеи стали довольно широко внедряться в школу, но недостаточно продуманно и последовательно и постановлением ЦК ВКП/б/ в 1931 году метод проектов был осужден и с тех пор до недавнего времени в России больше не предпринималось сколько-нибудь серьезных попыток возродить этот метод в школьной практике.</w:t>
      </w:r>
    </w:p>
    <w:p w:rsidR="00601E88" w:rsidRPr="00E53F57" w:rsidRDefault="00601E88" w:rsidP="00601E88">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В современной российской школе проектная система обучения начала возрождаться лишь  в 1980-х – 90-х годах, в связи с реформированием школьного образования, демократизацией отношений между учителем и учениками, поиском активных форм познавательной деятельности школьников.</w:t>
      </w:r>
    </w:p>
    <w:p w:rsidR="00601E88" w:rsidRPr="00E53F57" w:rsidRDefault="00601E88" w:rsidP="00601E88">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 </w:t>
      </w:r>
    </w:p>
    <w:p w:rsidR="00601E88" w:rsidRPr="00E53F57" w:rsidRDefault="00601E88" w:rsidP="00601E88">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in" o:ole="">
            <v:imagedata r:id="rId5" o:title=""/>
          </v:shape>
          <w:control r:id="rId6" w:name="DefaultOcxName" w:shapeid="_x0000_i1034"/>
        </w:object>
      </w:r>
    </w:p>
    <w:p w:rsidR="00601E88" w:rsidRPr="00E53F57" w:rsidRDefault="00601E88" w:rsidP="00601E88">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b/>
          <w:bCs/>
          <w:i/>
          <w:iCs/>
          <w:sz w:val="24"/>
          <w:szCs w:val="24"/>
          <w:lang w:eastAsia="ru-RU"/>
        </w:rPr>
        <w:t>Практическое применение элементов проектной технологии.</w:t>
      </w:r>
    </w:p>
    <w:p w:rsidR="00601E88" w:rsidRPr="00E53F57" w:rsidRDefault="00601E88" w:rsidP="00601E88">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Суть проектной методики заключается в том, что ученик сам должен активно участвовать в получении знаний. Проектная технология – это практические творческие задания, требующие от учащихся их применение для решения проблемных заданий, знания материала на данный исторический этап. Являясь исследовательским методом, она учит анализировать конкретную историческую проблему или задачу, создавшуюся на определенном этапе развития общества. Овладевая культурой проектирования, школьник приучается творчески мыслить, прогнозировать возможные варианты решения стоящих перед ним задач. Таким образом, проектная методика:</w:t>
      </w:r>
    </w:p>
    <w:p w:rsidR="00601E88" w:rsidRPr="00E53F57" w:rsidRDefault="00601E88" w:rsidP="00601E88">
      <w:pPr>
        <w:numPr>
          <w:ilvl w:val="0"/>
          <w:numId w:val="4"/>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 xml:space="preserve">характеризуется высокой </w:t>
      </w:r>
      <w:proofErr w:type="spellStart"/>
      <w:r w:rsidRPr="00E53F57">
        <w:rPr>
          <w:rFonts w:ascii="Times New Roman" w:eastAsia="Times New Roman" w:hAnsi="Times New Roman" w:cs="Times New Roman"/>
          <w:sz w:val="24"/>
          <w:szCs w:val="24"/>
          <w:lang w:eastAsia="ru-RU"/>
        </w:rPr>
        <w:t>коммуникативностью</w:t>
      </w:r>
      <w:proofErr w:type="spellEnd"/>
      <w:r w:rsidRPr="00E53F57">
        <w:rPr>
          <w:rFonts w:ascii="Times New Roman" w:eastAsia="Times New Roman" w:hAnsi="Times New Roman" w:cs="Times New Roman"/>
          <w:sz w:val="24"/>
          <w:szCs w:val="24"/>
          <w:lang w:eastAsia="ru-RU"/>
        </w:rPr>
        <w:t>;</w:t>
      </w:r>
    </w:p>
    <w:p w:rsidR="00601E88" w:rsidRPr="00E53F57" w:rsidRDefault="00601E88" w:rsidP="00601E88">
      <w:pPr>
        <w:numPr>
          <w:ilvl w:val="0"/>
          <w:numId w:val="4"/>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предполагает выражение учащимся своего собственного мнения, чувств, активное включение в реальную деятельность;</w:t>
      </w:r>
    </w:p>
    <w:p w:rsidR="00601E88" w:rsidRPr="00E53F57" w:rsidRDefault="00601E88" w:rsidP="00601E88">
      <w:pPr>
        <w:numPr>
          <w:ilvl w:val="0"/>
          <w:numId w:val="4"/>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 xml:space="preserve">особая форма организации </w:t>
      </w:r>
      <w:proofErr w:type="spellStart"/>
      <w:r w:rsidRPr="00E53F57">
        <w:rPr>
          <w:rFonts w:ascii="Times New Roman" w:eastAsia="Times New Roman" w:hAnsi="Times New Roman" w:cs="Times New Roman"/>
          <w:sz w:val="24"/>
          <w:szCs w:val="24"/>
          <w:lang w:eastAsia="ru-RU"/>
        </w:rPr>
        <w:t>коммуникативно-познвательной</w:t>
      </w:r>
      <w:proofErr w:type="spellEnd"/>
      <w:r w:rsidRPr="00E53F57">
        <w:rPr>
          <w:rFonts w:ascii="Times New Roman" w:eastAsia="Times New Roman" w:hAnsi="Times New Roman" w:cs="Times New Roman"/>
          <w:sz w:val="24"/>
          <w:szCs w:val="24"/>
          <w:lang w:eastAsia="ru-RU"/>
        </w:rPr>
        <w:t xml:space="preserve"> деятельности школьников на уроке истории;</w:t>
      </w:r>
    </w:p>
    <w:p w:rsidR="00601E88" w:rsidRPr="00E53F57" w:rsidRDefault="00601E88" w:rsidP="00601E88">
      <w:pPr>
        <w:numPr>
          <w:ilvl w:val="0"/>
          <w:numId w:val="4"/>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основана на цикличной организации учебного процесса.</w:t>
      </w:r>
    </w:p>
    <w:p w:rsidR="00601E88" w:rsidRPr="00E53F57" w:rsidRDefault="00601E88" w:rsidP="00601E88">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Поэтому как элементы, так собственно и технологию проекта следует применять в конце изучения темы по определенному циклу, как один их видов повторительно-обобщающего урока. Одним из элементов такой методики является проектная дискуссия, которая основана на методе подготовки и защита проекта по определенной теме.</w:t>
      </w:r>
    </w:p>
    <w:p w:rsidR="00601E88" w:rsidRPr="00E53F57" w:rsidRDefault="00601E88" w:rsidP="00601E88">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b/>
          <w:bCs/>
          <w:sz w:val="24"/>
          <w:szCs w:val="24"/>
          <w:u w:val="single"/>
          <w:lang w:eastAsia="ru-RU"/>
        </w:rPr>
        <w:t>3). Технология проблемно-диалогического обучения</w:t>
      </w:r>
    </w:p>
    <w:p w:rsidR="00601E88" w:rsidRPr="00E53F57" w:rsidRDefault="00601E88" w:rsidP="00601E88">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Сегодня под </w:t>
      </w:r>
      <w:r w:rsidRPr="00E53F57">
        <w:rPr>
          <w:rFonts w:ascii="Times New Roman" w:eastAsia="Times New Roman" w:hAnsi="Times New Roman" w:cs="Times New Roman"/>
          <w:i/>
          <w:iCs/>
          <w:sz w:val="24"/>
          <w:szCs w:val="24"/>
          <w:lang w:eastAsia="ru-RU"/>
        </w:rPr>
        <w:t>проблемным обучением </w:t>
      </w:r>
      <w:r w:rsidRPr="00E53F57">
        <w:rPr>
          <w:rFonts w:ascii="Times New Roman" w:eastAsia="Times New Roman" w:hAnsi="Times New Roman" w:cs="Times New Roman"/>
          <w:sz w:val="24"/>
          <w:szCs w:val="24"/>
          <w:lang w:eastAsia="ru-RU"/>
        </w:rPr>
        <w:t>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601E88" w:rsidRPr="00E53F57" w:rsidRDefault="00601E88" w:rsidP="00601E88">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 в ходе которых у учащихся формируются новые знания, умения и навыки, развиваются способности, познавательная активность, любознательность, эрудиция, творческое мышление и другие личностно значимые качества.</w:t>
      </w:r>
    </w:p>
    <w:p w:rsidR="00601E88" w:rsidRPr="00E53F57" w:rsidRDefault="00601E88" w:rsidP="00601E88">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 xml:space="preserve">Проблемная ситуация в обучении имеет обучающую ценность только тогда, когда предлагаемое ученику проблемное задание соответствует его интеллектуальным возможностям, способствует пробуждению у обучаемых желания выйти из этой ситуации, снять возникшее </w:t>
      </w:r>
      <w:proofErr w:type="spellStart"/>
      <w:r w:rsidRPr="00E53F57">
        <w:rPr>
          <w:rFonts w:ascii="Times New Roman" w:eastAsia="Times New Roman" w:hAnsi="Times New Roman" w:cs="Times New Roman"/>
          <w:sz w:val="24"/>
          <w:szCs w:val="24"/>
          <w:lang w:eastAsia="ru-RU"/>
        </w:rPr>
        <w:t>противоречие.В</w:t>
      </w:r>
      <w:proofErr w:type="spellEnd"/>
      <w:r w:rsidRPr="00E53F57">
        <w:rPr>
          <w:rFonts w:ascii="Times New Roman" w:eastAsia="Times New Roman" w:hAnsi="Times New Roman" w:cs="Times New Roman"/>
          <w:sz w:val="24"/>
          <w:szCs w:val="24"/>
          <w:lang w:eastAsia="ru-RU"/>
        </w:rPr>
        <w:t xml:space="preserve"> качестве проблемных заданий могут выступать учебные задачи, вопросы, практические задания и т. п. Однако нельзя смешивать проблемное задание и проблемную ситуацию. Проблемное задание само по себе не является проблемной ситуацией, оно может вызвать проблемную ситуацию лишь при определенных условиях. Одна и та же проблемная ситуация может быть вызвана различными типами заданий. В общем виде технология проблемного обучения состоит в том, что перед учащимися ставится проблема и они при непосредственном участии учителя или самостоятельно исследуют пути и способы ее решения, т. е.</w:t>
      </w:r>
    </w:p>
    <w:p w:rsidR="00601E88" w:rsidRPr="00E53F57" w:rsidRDefault="00601E88" w:rsidP="00601E88">
      <w:pPr>
        <w:numPr>
          <w:ilvl w:val="0"/>
          <w:numId w:val="5"/>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строят гипотезу,</w:t>
      </w:r>
    </w:p>
    <w:p w:rsidR="00601E88" w:rsidRPr="00E53F57" w:rsidRDefault="00601E88" w:rsidP="00601E88">
      <w:pPr>
        <w:numPr>
          <w:ilvl w:val="0"/>
          <w:numId w:val="5"/>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намечают и обсуждают способы проверки ее истинности,</w:t>
      </w:r>
    </w:p>
    <w:p w:rsidR="00601E88" w:rsidRPr="00E53F57" w:rsidRDefault="00601E88" w:rsidP="00601E88">
      <w:pPr>
        <w:numPr>
          <w:ilvl w:val="0"/>
          <w:numId w:val="5"/>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аргументируют, проводят эксперименты, наблюдения, анализируют их результаты, рассуждают, доказывают.</w:t>
      </w:r>
    </w:p>
    <w:p w:rsidR="00601E88" w:rsidRPr="00E53F57" w:rsidRDefault="00601E88" w:rsidP="00601E88">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 xml:space="preserve">По степени познавательной самостоятельности учащихся проблемное обучение осуществляется в трех основных формах: проблемного изложения, частично-поисковой деятельности и самостоятельной исследовательской </w:t>
      </w:r>
      <w:proofErr w:type="spellStart"/>
      <w:r w:rsidRPr="00E53F57">
        <w:rPr>
          <w:rFonts w:ascii="Times New Roman" w:eastAsia="Times New Roman" w:hAnsi="Times New Roman" w:cs="Times New Roman"/>
          <w:sz w:val="24"/>
          <w:szCs w:val="24"/>
          <w:lang w:eastAsia="ru-RU"/>
        </w:rPr>
        <w:t>деятельности.Наименьшая</w:t>
      </w:r>
      <w:proofErr w:type="spellEnd"/>
      <w:r w:rsidRPr="00E53F57">
        <w:rPr>
          <w:rFonts w:ascii="Times New Roman" w:eastAsia="Times New Roman" w:hAnsi="Times New Roman" w:cs="Times New Roman"/>
          <w:sz w:val="24"/>
          <w:szCs w:val="24"/>
          <w:lang w:eastAsia="ru-RU"/>
        </w:rPr>
        <w:t xml:space="preserve"> познавательная самостоятельность учащихся имеет место при проблемном изложении: сообщение нового материала осуществляется самим преподавателем. Поставив проблему, учитель вскрывает путь ее решения, демонстрирует учащимся ход научного мышления, заставляет их следить за диалектическим движением мысли к истине, делает их как бы соучастниками научного </w:t>
      </w:r>
      <w:proofErr w:type="spellStart"/>
      <w:r w:rsidRPr="00E53F57">
        <w:rPr>
          <w:rFonts w:ascii="Times New Roman" w:eastAsia="Times New Roman" w:hAnsi="Times New Roman" w:cs="Times New Roman"/>
          <w:sz w:val="24"/>
          <w:szCs w:val="24"/>
          <w:lang w:eastAsia="ru-RU"/>
        </w:rPr>
        <w:t>поиска.В</w:t>
      </w:r>
      <w:proofErr w:type="spellEnd"/>
      <w:r w:rsidRPr="00E53F57">
        <w:rPr>
          <w:rFonts w:ascii="Times New Roman" w:eastAsia="Times New Roman" w:hAnsi="Times New Roman" w:cs="Times New Roman"/>
          <w:sz w:val="24"/>
          <w:szCs w:val="24"/>
          <w:lang w:eastAsia="ru-RU"/>
        </w:rPr>
        <w:t xml:space="preserve"> условиях частично-поисковой деятельности работа в основном направляется преподавателем с помощью специальных вопросов, побуждающих обучаемого к самостоятельному рассуждению, активному поиску ответа на отдельные части проблемы.</w:t>
      </w:r>
    </w:p>
    <w:p w:rsidR="00601E88" w:rsidRPr="00E53F57" w:rsidRDefault="00601E88" w:rsidP="00601E88">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Технология проблемного обучения, как и другие технологии, имеет положительные и отрицательные стороны.</w:t>
      </w:r>
    </w:p>
    <w:p w:rsidR="00601E88" w:rsidRPr="00E53F57" w:rsidRDefault="00601E88" w:rsidP="00601E88">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u w:val="single"/>
          <w:lang w:eastAsia="ru-RU"/>
        </w:rPr>
        <w:t>Преимущества технологии проблемного обучения</w:t>
      </w:r>
      <w:r w:rsidRPr="00E53F57">
        <w:rPr>
          <w:rFonts w:ascii="Times New Roman" w:eastAsia="Times New Roman" w:hAnsi="Times New Roman" w:cs="Times New Roman"/>
          <w:sz w:val="24"/>
          <w:szCs w:val="24"/>
          <w:lang w:eastAsia="ru-RU"/>
        </w:rPr>
        <w:t>: способствует не только приобретению учащимися необходимой системы знаний, умений и навыков, но и достижению высокого уровня их умственного развития, формированию у них способности к самостоятельному добыванию знаний путем собственной творческой деятельности; развивает интерес к учебному труду; обеспечивает прочные результаты обучения.</w:t>
      </w:r>
    </w:p>
    <w:p w:rsidR="00601E88" w:rsidRPr="00E53F57" w:rsidRDefault="00601E88" w:rsidP="00601E88">
      <w:pPr>
        <w:shd w:val="clear" w:color="auto" w:fill="FFFFFF"/>
        <w:spacing w:after="150" w:line="300" w:lineRule="atLeast"/>
        <w:jc w:val="both"/>
        <w:rPr>
          <w:rFonts w:ascii="Times New Roman" w:eastAsia="Times New Roman" w:hAnsi="Times New Roman" w:cs="Times New Roman"/>
          <w:sz w:val="24"/>
          <w:szCs w:val="24"/>
          <w:lang w:eastAsia="ru-RU"/>
        </w:rPr>
      </w:pPr>
      <w:proofErr w:type="spellStart"/>
      <w:r w:rsidRPr="00E53F57">
        <w:rPr>
          <w:rFonts w:ascii="Times New Roman" w:eastAsia="Times New Roman" w:hAnsi="Times New Roman" w:cs="Times New Roman"/>
          <w:sz w:val="24"/>
          <w:szCs w:val="24"/>
          <w:u w:val="single"/>
          <w:lang w:eastAsia="ru-RU"/>
        </w:rPr>
        <w:t>Недостатки:</w:t>
      </w:r>
      <w:r w:rsidRPr="00E53F57">
        <w:rPr>
          <w:rFonts w:ascii="Times New Roman" w:eastAsia="Times New Roman" w:hAnsi="Times New Roman" w:cs="Times New Roman"/>
          <w:sz w:val="24"/>
          <w:szCs w:val="24"/>
          <w:lang w:eastAsia="ru-RU"/>
        </w:rPr>
        <w:t>большие</w:t>
      </w:r>
      <w:proofErr w:type="spellEnd"/>
      <w:r w:rsidRPr="00E53F57">
        <w:rPr>
          <w:rFonts w:ascii="Times New Roman" w:eastAsia="Times New Roman" w:hAnsi="Times New Roman" w:cs="Times New Roman"/>
          <w:sz w:val="24"/>
          <w:szCs w:val="24"/>
          <w:lang w:eastAsia="ru-RU"/>
        </w:rPr>
        <w:t xml:space="preserve"> затраты времени на достижение запланированных результатов, слабая управляемость познавательной деятельностью учащихся.</w:t>
      </w:r>
    </w:p>
    <w:p w:rsidR="00601E88" w:rsidRPr="00E53F57" w:rsidRDefault="00601E88" w:rsidP="00601E88">
      <w:pPr>
        <w:pStyle w:val="a3"/>
        <w:shd w:val="clear" w:color="auto" w:fill="FFFFFF"/>
        <w:spacing w:before="0" w:beforeAutospacing="0" w:after="150" w:afterAutospacing="0" w:line="300" w:lineRule="atLeast"/>
        <w:ind w:left="360"/>
        <w:jc w:val="both"/>
      </w:pPr>
      <w:r w:rsidRPr="00E53F57">
        <w:rPr>
          <w:b/>
        </w:rPr>
        <w:t>4)</w:t>
      </w:r>
      <w:r w:rsidRPr="00E53F57">
        <w:rPr>
          <w:b/>
          <w:bCs/>
          <w:u w:val="single"/>
        </w:rPr>
        <w:t>Технология творческих мастерских</w:t>
      </w:r>
    </w:p>
    <w:p w:rsidR="00601E88" w:rsidRPr="00E53F57" w:rsidRDefault="00601E88" w:rsidP="00601E88">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Одним из альтернативных и эффективных способов изучения и добывания новых знаний, является </w:t>
      </w:r>
      <w:r w:rsidRPr="00E53F57">
        <w:rPr>
          <w:rFonts w:ascii="Times New Roman" w:eastAsia="Times New Roman" w:hAnsi="Times New Roman" w:cs="Times New Roman"/>
          <w:b/>
          <w:bCs/>
          <w:sz w:val="24"/>
          <w:szCs w:val="24"/>
          <w:u w:val="single"/>
          <w:lang w:eastAsia="ru-RU"/>
        </w:rPr>
        <w:t>технология мастерских.</w:t>
      </w:r>
      <w:r w:rsidRPr="00E53F57">
        <w:rPr>
          <w:rFonts w:ascii="Times New Roman" w:eastAsia="Times New Roman" w:hAnsi="Times New Roman" w:cs="Times New Roman"/>
          <w:sz w:val="24"/>
          <w:szCs w:val="24"/>
          <w:lang w:eastAsia="ru-RU"/>
        </w:rPr>
        <w:t xml:space="preserve"> Она представляет собой альтернативу классно – урочной организации учебного процесса. В ней используется педагогика отношений, всестороннее воспитание, обучение без жёстких программ и учебников, метод проектов и методы погружения, </w:t>
      </w:r>
      <w:proofErr w:type="spellStart"/>
      <w:r w:rsidRPr="00E53F57">
        <w:rPr>
          <w:rFonts w:ascii="Times New Roman" w:eastAsia="Times New Roman" w:hAnsi="Times New Roman" w:cs="Times New Roman"/>
          <w:sz w:val="24"/>
          <w:szCs w:val="24"/>
          <w:lang w:eastAsia="ru-RU"/>
        </w:rPr>
        <w:t>безоценочная</w:t>
      </w:r>
      <w:proofErr w:type="spellEnd"/>
      <w:r w:rsidRPr="00E53F57">
        <w:rPr>
          <w:rFonts w:ascii="Times New Roman" w:eastAsia="Times New Roman" w:hAnsi="Times New Roman" w:cs="Times New Roman"/>
          <w:sz w:val="24"/>
          <w:szCs w:val="24"/>
          <w:lang w:eastAsia="ru-RU"/>
        </w:rPr>
        <w:t xml:space="preserve"> творческая деятельность учащихся. Актуальность технологии заключаются в том, что она может быть использована не только в случае изучения нового материала, но и при повторении и закреплении ранее изученного. Исходя из своего опыта, я сделала вывод, что данная форма урока направлена как на всестороннее развитие учащихся в процессе обучения, так и на развитие самого педагога.</w:t>
      </w:r>
    </w:p>
    <w:p w:rsidR="00601E88" w:rsidRPr="00E53F57" w:rsidRDefault="00601E88" w:rsidP="00601E88">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b/>
          <w:bCs/>
          <w:sz w:val="24"/>
          <w:szCs w:val="24"/>
          <w:u w:val="single"/>
          <w:lang w:eastAsia="ru-RU"/>
        </w:rPr>
        <w:t>Мастерская</w:t>
      </w:r>
      <w:r w:rsidRPr="00E53F57">
        <w:rPr>
          <w:rFonts w:ascii="Times New Roman" w:eastAsia="Times New Roman" w:hAnsi="Times New Roman" w:cs="Times New Roman"/>
          <w:sz w:val="24"/>
          <w:szCs w:val="24"/>
          <w:lang w:eastAsia="ru-RU"/>
        </w:rPr>
        <w:t xml:space="preserve"> – это технология, которая предполагает такую организацию процесса обучения, при которой учитель – мастер вводит своих учеников в процесс познания через создание эмоциональной атмосферы, в которой ученик может проявить себя как творец. В этой технологии  знания не даются, а выстраиваются самим учеником в паре или группе с опорой на свой личный опыт, учитель – мастер лишь предоставляет ему необходимый материал в виде заданий для размышления. Эта технология позволяет личности самой строить своё знание, в этом её большое сходство с проблемным обучением .Создаются условия для развития творческого потенциала и для ученика, и для учителя. Формируются коммуникативные качества личности, а также </w:t>
      </w:r>
      <w:proofErr w:type="spellStart"/>
      <w:r w:rsidRPr="00E53F57">
        <w:rPr>
          <w:rFonts w:ascii="Times New Roman" w:eastAsia="Times New Roman" w:hAnsi="Times New Roman" w:cs="Times New Roman"/>
          <w:sz w:val="24"/>
          <w:szCs w:val="24"/>
          <w:lang w:eastAsia="ru-RU"/>
        </w:rPr>
        <w:t>субъектность</w:t>
      </w:r>
      <w:proofErr w:type="spellEnd"/>
      <w:r w:rsidRPr="00E53F57">
        <w:rPr>
          <w:rFonts w:ascii="Times New Roman" w:eastAsia="Times New Roman" w:hAnsi="Times New Roman" w:cs="Times New Roman"/>
          <w:sz w:val="24"/>
          <w:szCs w:val="24"/>
          <w:lang w:eastAsia="ru-RU"/>
        </w:rPr>
        <w:t xml:space="preserve"> ученика – способность являться субъектом, активным участником деятельности, самостоятельно определять цели, планировать, осуществлять деятельность и анализировать. Данная технология позволяет научить учащихся самостоятельно формулировать цели урока, находить наиболее эффективные пути для их достижения, развивает интеллект, способствует приобретению опыта групповой деятельности.</w:t>
      </w:r>
    </w:p>
    <w:p w:rsidR="00601E88" w:rsidRPr="00E53F57" w:rsidRDefault="00601E88" w:rsidP="00601E88">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 xml:space="preserve">В рамках технологии педагогических мастерских особо выделяются две уникальные модели – школа Марии </w:t>
      </w:r>
      <w:proofErr w:type="spellStart"/>
      <w:r w:rsidRPr="00E53F57">
        <w:rPr>
          <w:rFonts w:ascii="Times New Roman" w:eastAsia="Times New Roman" w:hAnsi="Times New Roman" w:cs="Times New Roman"/>
          <w:sz w:val="24"/>
          <w:szCs w:val="24"/>
          <w:lang w:eastAsia="ru-RU"/>
        </w:rPr>
        <w:t>Монтессори</w:t>
      </w:r>
      <w:proofErr w:type="spellEnd"/>
      <w:r w:rsidRPr="00E53F57">
        <w:rPr>
          <w:rFonts w:ascii="Times New Roman" w:eastAsia="Times New Roman" w:hAnsi="Times New Roman" w:cs="Times New Roman"/>
          <w:sz w:val="24"/>
          <w:szCs w:val="24"/>
          <w:lang w:eastAsia="ru-RU"/>
        </w:rPr>
        <w:t xml:space="preserve"> и </w:t>
      </w:r>
      <w:proofErr w:type="spellStart"/>
      <w:r w:rsidRPr="00E53F57">
        <w:rPr>
          <w:rFonts w:ascii="Times New Roman" w:eastAsia="Times New Roman" w:hAnsi="Times New Roman" w:cs="Times New Roman"/>
          <w:sz w:val="24"/>
          <w:szCs w:val="24"/>
          <w:lang w:eastAsia="ru-RU"/>
        </w:rPr>
        <w:t>Вальдорфская</w:t>
      </w:r>
      <w:proofErr w:type="spellEnd"/>
      <w:r w:rsidRPr="00E53F57">
        <w:rPr>
          <w:rFonts w:ascii="Times New Roman" w:eastAsia="Times New Roman" w:hAnsi="Times New Roman" w:cs="Times New Roman"/>
          <w:sz w:val="24"/>
          <w:szCs w:val="24"/>
          <w:lang w:eastAsia="ru-RU"/>
        </w:rPr>
        <w:t xml:space="preserve"> школа.</w:t>
      </w:r>
    </w:p>
    <w:p w:rsidR="00601E88" w:rsidRPr="00E53F57" w:rsidRDefault="00601E88" w:rsidP="00601E88">
      <w:pPr>
        <w:shd w:val="clear" w:color="auto" w:fill="FFFFFF"/>
        <w:spacing w:after="0" w:line="234" w:lineRule="atLeast"/>
        <w:jc w:val="both"/>
        <w:textAlignment w:val="baseline"/>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 xml:space="preserve">Главная задача взрослого в методе развития ребенка по </w:t>
      </w:r>
      <w:proofErr w:type="spellStart"/>
      <w:r w:rsidRPr="00E53F57">
        <w:rPr>
          <w:rFonts w:ascii="Times New Roman" w:eastAsia="Times New Roman" w:hAnsi="Times New Roman" w:cs="Times New Roman"/>
          <w:sz w:val="24"/>
          <w:szCs w:val="24"/>
          <w:lang w:eastAsia="ru-RU"/>
        </w:rPr>
        <w:t>Монтессори</w:t>
      </w:r>
      <w:proofErr w:type="spellEnd"/>
      <w:r w:rsidRPr="00E53F57">
        <w:rPr>
          <w:rFonts w:ascii="Times New Roman" w:eastAsia="Times New Roman" w:hAnsi="Times New Roman" w:cs="Times New Roman"/>
          <w:sz w:val="24"/>
          <w:szCs w:val="24"/>
          <w:lang w:eastAsia="ru-RU"/>
        </w:rPr>
        <w:t xml:space="preserve"> помочь детям научиться сосредотачиваться на интересной для них работе. В этом сложном деле учитель проходит через три этапа. Первый – подготовка привлекательной для ребенка и удобной для его работы среды. Второй – разрушение той деятельности отдельных детей, которая мешает продвижению и развитию остальных. На этом сложном этапе учитель показывает любому, что его любят даже таким, беспокойным и несносным и вместе с тем без устали помогает ребенку найти то, что заинтересует его и поможет сконцентрироваться на работе. Энергия ребенка перераспределяется с беспорядочного расплескивания к конструктивной деятельности, направленной на </w:t>
      </w:r>
      <w:r w:rsidRPr="00E53F57">
        <w:rPr>
          <w:rFonts w:ascii="Times New Roman" w:eastAsia="Times New Roman" w:hAnsi="Times New Roman" w:cs="Times New Roman"/>
          <w:bCs/>
          <w:sz w:val="24"/>
          <w:szCs w:val="24"/>
          <w:bdr w:val="none" w:sz="0" w:space="0" w:color="auto" w:frame="1"/>
          <w:lang w:eastAsia="ru-RU"/>
        </w:rPr>
        <w:t>всестороннее развитие ребенка</w:t>
      </w:r>
      <w:r w:rsidRPr="00E53F57">
        <w:rPr>
          <w:rFonts w:ascii="Times New Roman" w:eastAsia="Times New Roman" w:hAnsi="Times New Roman" w:cs="Times New Roman"/>
          <w:sz w:val="24"/>
          <w:szCs w:val="24"/>
          <w:lang w:eastAsia="ru-RU"/>
        </w:rPr>
        <w:t>. На третьем этапе учителю важнее всего не мешать ребенку, не нарушать его поисков и его работы.</w:t>
      </w:r>
    </w:p>
    <w:p w:rsidR="00601E88" w:rsidRPr="00E53F57" w:rsidRDefault="00601E88" w:rsidP="00601E88">
      <w:pPr>
        <w:shd w:val="clear" w:color="auto" w:fill="FFFFFF"/>
        <w:spacing w:before="195" w:after="195" w:line="234" w:lineRule="atLeast"/>
        <w:jc w:val="both"/>
        <w:textAlignment w:val="baseline"/>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 xml:space="preserve">Большая часть воздействий учителя происходит косвенно, через среду или с помощью правил, которые он придумывает вместе с детьми. Весь внешний вид взрослого и его увлеченность захватывает детей и помогает учителю наладить доверительные отношения с каждым ребенком, создать ту уникальную атмосферу, которой так отличаются классы, где происходит развитие ребенка по </w:t>
      </w:r>
      <w:proofErr w:type="spellStart"/>
      <w:r w:rsidRPr="00E53F57">
        <w:rPr>
          <w:rFonts w:ascii="Times New Roman" w:eastAsia="Times New Roman" w:hAnsi="Times New Roman" w:cs="Times New Roman"/>
          <w:sz w:val="24"/>
          <w:szCs w:val="24"/>
          <w:lang w:eastAsia="ru-RU"/>
        </w:rPr>
        <w:t>Монтессори</w:t>
      </w:r>
      <w:proofErr w:type="spellEnd"/>
      <w:r w:rsidRPr="00E53F57">
        <w:rPr>
          <w:rFonts w:ascii="Times New Roman" w:eastAsia="Times New Roman" w:hAnsi="Times New Roman" w:cs="Times New Roman"/>
          <w:sz w:val="24"/>
          <w:szCs w:val="24"/>
          <w:lang w:eastAsia="ru-RU"/>
        </w:rPr>
        <w:t>.</w:t>
      </w:r>
    </w:p>
    <w:p w:rsidR="00601E88" w:rsidRPr="00E53F57" w:rsidRDefault="00601E88" w:rsidP="00601E88">
      <w:pPr>
        <w:shd w:val="clear" w:color="auto" w:fill="FFFFFF"/>
        <w:spacing w:before="195" w:after="195" w:line="234" w:lineRule="atLeast"/>
        <w:jc w:val="both"/>
        <w:textAlignment w:val="baseline"/>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Одним из недостатков </w:t>
      </w:r>
      <w:r w:rsidRPr="00E53F57">
        <w:rPr>
          <w:rFonts w:ascii="Times New Roman" w:eastAsia="Times New Roman" w:hAnsi="Times New Roman" w:cs="Times New Roman"/>
          <w:bCs/>
          <w:sz w:val="24"/>
          <w:szCs w:val="24"/>
          <w:lang w:eastAsia="ru-RU"/>
        </w:rPr>
        <w:t xml:space="preserve">системы </w:t>
      </w:r>
      <w:proofErr w:type="spellStart"/>
      <w:r w:rsidRPr="00E53F57">
        <w:rPr>
          <w:rFonts w:ascii="Times New Roman" w:eastAsia="Times New Roman" w:hAnsi="Times New Roman" w:cs="Times New Roman"/>
          <w:bCs/>
          <w:sz w:val="24"/>
          <w:szCs w:val="24"/>
          <w:lang w:eastAsia="ru-RU"/>
        </w:rPr>
        <w:t>Монтессори</w:t>
      </w:r>
      <w:proofErr w:type="spellEnd"/>
      <w:r w:rsidRPr="00E53F57">
        <w:rPr>
          <w:rFonts w:ascii="Times New Roman" w:eastAsia="Times New Roman" w:hAnsi="Times New Roman" w:cs="Times New Roman"/>
          <w:sz w:val="24"/>
          <w:szCs w:val="24"/>
          <w:lang w:eastAsia="ru-RU"/>
        </w:rPr>
        <w:t xml:space="preserve"> является преимущественное развитие аналитических способностей, логики, мелкой моторики, отсутствует развитие творческого восприятия мира. Система </w:t>
      </w:r>
      <w:proofErr w:type="spellStart"/>
      <w:r w:rsidRPr="00E53F57">
        <w:rPr>
          <w:rFonts w:ascii="Times New Roman" w:eastAsia="Times New Roman" w:hAnsi="Times New Roman" w:cs="Times New Roman"/>
          <w:sz w:val="24"/>
          <w:szCs w:val="24"/>
          <w:lang w:eastAsia="ru-RU"/>
        </w:rPr>
        <w:t>Монтессори</w:t>
      </w:r>
      <w:proofErr w:type="spellEnd"/>
      <w:r w:rsidRPr="00E53F57">
        <w:rPr>
          <w:rFonts w:ascii="Times New Roman" w:eastAsia="Times New Roman" w:hAnsi="Times New Roman" w:cs="Times New Roman"/>
          <w:sz w:val="24"/>
          <w:szCs w:val="24"/>
          <w:lang w:eastAsia="ru-RU"/>
        </w:rPr>
        <w:t xml:space="preserve"> не предусматривает развитие художественного творчества, считая его отклонением в развитии ребёнка и уходом его от существующих проблем в вымышленный мир.</w:t>
      </w:r>
    </w:p>
    <w:p w:rsidR="00601E88" w:rsidRPr="00E53F57" w:rsidRDefault="00601E88" w:rsidP="00601E8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E53F57">
        <w:rPr>
          <w:rFonts w:ascii="Times New Roman" w:eastAsia="Times New Roman" w:hAnsi="Times New Roman" w:cs="Times New Roman"/>
          <w:bCs/>
          <w:sz w:val="24"/>
          <w:szCs w:val="24"/>
          <w:lang w:eastAsia="ru-RU"/>
        </w:rPr>
        <w:t>Вальдорфская</w:t>
      </w:r>
      <w:proofErr w:type="spellEnd"/>
      <w:r w:rsidRPr="00E53F57">
        <w:rPr>
          <w:rFonts w:ascii="Times New Roman" w:eastAsia="Times New Roman" w:hAnsi="Times New Roman" w:cs="Times New Roman"/>
          <w:bCs/>
          <w:sz w:val="24"/>
          <w:szCs w:val="24"/>
          <w:lang w:eastAsia="ru-RU"/>
        </w:rPr>
        <w:t xml:space="preserve"> система образования и </w:t>
      </w:r>
      <w:proofErr w:type="spellStart"/>
      <w:r w:rsidRPr="00E53F57">
        <w:rPr>
          <w:rFonts w:ascii="Times New Roman" w:eastAsia="Times New Roman" w:hAnsi="Times New Roman" w:cs="Times New Roman"/>
          <w:bCs/>
          <w:sz w:val="24"/>
          <w:szCs w:val="24"/>
          <w:lang w:eastAsia="ru-RU"/>
        </w:rPr>
        <w:t>вальдорфские</w:t>
      </w:r>
      <w:proofErr w:type="spellEnd"/>
      <w:r w:rsidRPr="00E53F57">
        <w:rPr>
          <w:rFonts w:ascii="Times New Roman" w:eastAsia="Times New Roman" w:hAnsi="Times New Roman" w:cs="Times New Roman"/>
          <w:bCs/>
          <w:sz w:val="24"/>
          <w:szCs w:val="24"/>
          <w:lang w:eastAsia="ru-RU"/>
        </w:rPr>
        <w:t xml:space="preserve"> школы, которых насчитывается уже больше 1000, существуют во всем мире.</w:t>
      </w:r>
    </w:p>
    <w:p w:rsidR="00601E88" w:rsidRPr="00E53F57" w:rsidRDefault="00601E88" w:rsidP="00601E88">
      <w:p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ru-RU"/>
        </w:rPr>
      </w:pPr>
      <w:r w:rsidRPr="00E53F57">
        <w:rPr>
          <w:rFonts w:ascii="Times New Roman" w:eastAsia="Times New Roman" w:hAnsi="Times New Roman" w:cs="Times New Roman"/>
          <w:bCs/>
          <w:sz w:val="24"/>
          <w:szCs w:val="24"/>
          <w:lang w:eastAsia="ru-RU"/>
        </w:rPr>
        <w:t xml:space="preserve">Они базируются на антропософии, которая была создана австрийским мыслителем Рудольфом Штайнером (1861-1925). В 20 книгах и 6000 лекциях им были затронуты: религия, философия, наука, экономика, сельское хозяйство, образование, медицина и искусство. Антропософия как новый синтез науки и религии </w:t>
      </w:r>
      <w:proofErr w:type="spellStart"/>
      <w:r w:rsidRPr="00E53F57">
        <w:rPr>
          <w:rFonts w:ascii="Times New Roman" w:eastAsia="Times New Roman" w:hAnsi="Times New Roman" w:cs="Times New Roman"/>
          <w:bCs/>
          <w:sz w:val="24"/>
          <w:szCs w:val="24"/>
          <w:lang w:eastAsia="ru-RU"/>
        </w:rPr>
        <w:t>эклектически</w:t>
      </w:r>
      <w:proofErr w:type="spellEnd"/>
      <w:r w:rsidRPr="00E53F57">
        <w:rPr>
          <w:rFonts w:ascii="Times New Roman" w:eastAsia="Times New Roman" w:hAnsi="Times New Roman" w:cs="Times New Roman"/>
          <w:bCs/>
          <w:sz w:val="24"/>
          <w:szCs w:val="24"/>
          <w:lang w:eastAsia="ru-RU"/>
        </w:rPr>
        <w:t xml:space="preserve"> объединяла традиционные учения оккультизма и религий, древности и средневековья с элементами естествознания и идеалистической философии нового времени.</w:t>
      </w:r>
    </w:p>
    <w:p w:rsidR="00601E88" w:rsidRPr="00E53F57" w:rsidRDefault="00601E88" w:rsidP="00601E88">
      <w:p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E53F57">
        <w:rPr>
          <w:rFonts w:ascii="Times New Roman" w:hAnsi="Times New Roman" w:cs="Times New Roman"/>
          <w:sz w:val="24"/>
          <w:szCs w:val="24"/>
          <w:shd w:val="clear" w:color="auto" w:fill="FFFFFF"/>
        </w:rPr>
        <w:t xml:space="preserve">Цель этих школ - развить природные способности каждого ребенка и укрепить веру в собственные силы, которая понадобится ему во взрослой жизни. Уже в начальной школе в ребенке пытаются развивать такие качества, как эмоциональная зрелость, инициатива и творческий подход к делу, здравый смысл и обостренное чувство ответственности. </w:t>
      </w:r>
      <w:proofErr w:type="spellStart"/>
      <w:r w:rsidRPr="00E53F57">
        <w:rPr>
          <w:rFonts w:ascii="Times New Roman" w:hAnsi="Times New Roman" w:cs="Times New Roman"/>
          <w:sz w:val="24"/>
          <w:szCs w:val="24"/>
          <w:shd w:val="clear" w:color="auto" w:fill="FFFFFF"/>
        </w:rPr>
        <w:t>Вальдорфская</w:t>
      </w:r>
      <w:proofErr w:type="spellEnd"/>
      <w:r w:rsidRPr="00E53F57">
        <w:rPr>
          <w:rFonts w:ascii="Times New Roman" w:hAnsi="Times New Roman" w:cs="Times New Roman"/>
          <w:sz w:val="24"/>
          <w:szCs w:val="24"/>
          <w:shd w:val="clear" w:color="auto" w:fill="FFFFFF"/>
        </w:rPr>
        <w:t xml:space="preserve"> школа предлагает ребенку такой способ познания мира, общества и самих себя, который исключал бы отчужденность от предмета, развивал бы в учащемся чувство сопричастности к происходящему вокруг него. Программы </w:t>
      </w:r>
      <w:proofErr w:type="spellStart"/>
      <w:r w:rsidRPr="00E53F57">
        <w:rPr>
          <w:rFonts w:ascii="Times New Roman" w:hAnsi="Times New Roman" w:cs="Times New Roman"/>
          <w:sz w:val="24"/>
          <w:szCs w:val="24"/>
          <w:shd w:val="clear" w:color="auto" w:fill="FFFFFF"/>
        </w:rPr>
        <w:t>вальдорфских</w:t>
      </w:r>
      <w:proofErr w:type="spellEnd"/>
      <w:r w:rsidRPr="00E53F57">
        <w:rPr>
          <w:rFonts w:ascii="Times New Roman" w:hAnsi="Times New Roman" w:cs="Times New Roman"/>
          <w:sz w:val="24"/>
          <w:szCs w:val="24"/>
          <w:shd w:val="clear" w:color="auto" w:fill="FFFFFF"/>
        </w:rPr>
        <w:t xml:space="preserve"> школ строятся таким образом, чтобы учитывать индивидуальные потребности каждого ученика.</w:t>
      </w:r>
    </w:p>
    <w:p w:rsidR="00601E88" w:rsidRPr="00E53F57" w:rsidRDefault="00601E88" w:rsidP="00601E8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bCs/>
          <w:sz w:val="24"/>
          <w:szCs w:val="24"/>
          <w:lang w:eastAsia="ru-RU"/>
        </w:rPr>
        <w:t>Недостатки школы:</w:t>
      </w:r>
    </w:p>
    <w:p w:rsidR="00601E88" w:rsidRPr="00E53F57" w:rsidRDefault="00601E88" w:rsidP="00601E8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Апелляция к вымышленным понятиям ("высшие духовные тела", "эфирные тела", "астральные тела" ) может привести к психическим болезням ребенк</w:t>
      </w:r>
      <w:bookmarkStart w:id="0" w:name="_GoBack"/>
      <w:bookmarkEnd w:id="0"/>
      <w:r w:rsidRPr="00E53F57">
        <w:rPr>
          <w:rFonts w:ascii="Times New Roman" w:eastAsia="Times New Roman" w:hAnsi="Times New Roman" w:cs="Times New Roman"/>
          <w:sz w:val="24"/>
          <w:szCs w:val="24"/>
          <w:lang w:eastAsia="ru-RU"/>
        </w:rPr>
        <w:t>а.</w:t>
      </w:r>
    </w:p>
    <w:p w:rsidR="00601E88" w:rsidRPr="00E53F57" w:rsidRDefault="00601E88" w:rsidP="00601E8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Ученикам и родителям при болезнях рекомендуется пользоваться гомеопатическими препаратами, отсутствие эффективности которых доказано  и это может привести к различным болезням.</w:t>
      </w:r>
    </w:p>
    <w:p w:rsidR="00601E88" w:rsidRPr="00E53F57" w:rsidRDefault="00601E88" w:rsidP="00601E8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 xml:space="preserve">В Германии дипломы </w:t>
      </w:r>
      <w:proofErr w:type="spellStart"/>
      <w:r w:rsidRPr="00E53F57">
        <w:rPr>
          <w:rFonts w:ascii="Times New Roman" w:eastAsia="Times New Roman" w:hAnsi="Times New Roman" w:cs="Times New Roman"/>
          <w:sz w:val="24"/>
          <w:szCs w:val="24"/>
          <w:lang w:eastAsia="ru-RU"/>
        </w:rPr>
        <w:t>вальдорфских</w:t>
      </w:r>
      <w:proofErr w:type="spellEnd"/>
      <w:r w:rsidRPr="00E53F57">
        <w:rPr>
          <w:rFonts w:ascii="Times New Roman" w:eastAsia="Times New Roman" w:hAnsi="Times New Roman" w:cs="Times New Roman"/>
          <w:sz w:val="24"/>
          <w:szCs w:val="24"/>
          <w:lang w:eastAsia="ru-RU"/>
        </w:rPr>
        <w:t xml:space="preserve"> школ не признаются.</w:t>
      </w:r>
    </w:p>
    <w:p w:rsidR="00601E88" w:rsidRPr="00E53F57" w:rsidRDefault="00601E88" w:rsidP="00601E8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Школы критикуются христианской церковью за принадлежность к оккультизму и антихристианскую направленность.</w:t>
      </w:r>
    </w:p>
    <w:p w:rsidR="00601E88" w:rsidRPr="00E53F57" w:rsidRDefault="00601E88" w:rsidP="00601E8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Основной метод познания почти исключительно личное чувственно-сверхчувственное переживание.</w:t>
      </w:r>
    </w:p>
    <w:p w:rsidR="00601E88" w:rsidRPr="00E53F57" w:rsidRDefault="00601E88" w:rsidP="00601E88">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На сегодняшний день существует достаточно большое количество педагогических технологий обучения, как традиционных, так и инновационных. Нельзя сказать ,что какая-то из них лучше ,а другая хуже, или для достижения положительных результатов надо использовать только эту и никакую больше.</w:t>
      </w:r>
    </w:p>
    <w:p w:rsidR="00601E88" w:rsidRPr="00E53F57" w:rsidRDefault="00601E88" w:rsidP="00601E88">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И самым оптимальным вариантом является использование смеси этих технологий. Так учебный процесс в большинстве своем представляет классно-урочную систему. Это позволяет вести работу согласно расписанию, в определенной аудитории, с определенной постоянной группой учащихся.</w:t>
      </w:r>
    </w:p>
    <w:p w:rsidR="00601E88" w:rsidRPr="00E53F57" w:rsidRDefault="00601E88" w:rsidP="00601E88">
      <w:pPr>
        <w:shd w:val="clear" w:color="auto" w:fill="FFFFFF"/>
        <w:spacing w:after="15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Исходя из всего вышесказанного, хочу сказать, что традиционные и  инновационные методы обучения должны быть в постоянной взаимосвязи и дополнять друг друга. Не стоит отказываться от старого и полностью переходить на новое. Следует вспомнить высказывание  "ВСЕ НОВОЕ ЭТО ХОРОШО ЗАБЫТОЕ СТАРОЕ".</w:t>
      </w:r>
    </w:p>
    <w:p w:rsidR="00601E88" w:rsidRPr="00E53F57" w:rsidRDefault="00601E88" w:rsidP="00601E88">
      <w:pPr>
        <w:shd w:val="clear" w:color="auto" w:fill="FFFFFF"/>
        <w:spacing w:after="150" w:line="300" w:lineRule="atLeast"/>
        <w:jc w:val="both"/>
        <w:rPr>
          <w:rFonts w:ascii="Times New Roman" w:eastAsia="Times New Roman" w:hAnsi="Times New Roman" w:cs="Times New Roman"/>
          <w:b/>
          <w:bCs/>
          <w:sz w:val="24"/>
          <w:szCs w:val="24"/>
          <w:lang w:eastAsia="ru-RU"/>
        </w:rPr>
      </w:pPr>
      <w:r w:rsidRPr="00E53F57">
        <w:rPr>
          <w:rFonts w:ascii="Times New Roman" w:eastAsia="Times New Roman" w:hAnsi="Times New Roman" w:cs="Times New Roman"/>
          <w:b/>
          <w:bCs/>
          <w:sz w:val="24"/>
          <w:szCs w:val="24"/>
          <w:lang w:eastAsia="ru-RU"/>
        </w:rPr>
        <w:t>Интернет- источники:</w:t>
      </w:r>
    </w:p>
    <w:p w:rsidR="00601E88" w:rsidRPr="00E53F57" w:rsidRDefault="00601E88" w:rsidP="00601E88">
      <w:pPr>
        <w:numPr>
          <w:ilvl w:val="0"/>
          <w:numId w:val="6"/>
        </w:numPr>
        <w:shd w:val="clear" w:color="auto" w:fill="FFFFFF"/>
        <w:spacing w:after="150" w:line="300" w:lineRule="atLeast"/>
        <w:jc w:val="both"/>
        <w:rPr>
          <w:rFonts w:ascii="Times New Roman" w:eastAsia="Times New Roman" w:hAnsi="Times New Roman" w:cs="Times New Roman"/>
          <w:sz w:val="24"/>
          <w:szCs w:val="24"/>
          <w:lang w:eastAsia="ru-RU"/>
        </w:rPr>
      </w:pPr>
      <w:hyperlink r:id="rId7" w:history="1">
        <w:r w:rsidRPr="00E53F57">
          <w:rPr>
            <w:rStyle w:val="a4"/>
            <w:rFonts w:ascii="Times New Roman" w:eastAsia="Times New Roman" w:hAnsi="Times New Roman" w:cs="Times New Roman"/>
            <w:sz w:val="24"/>
            <w:szCs w:val="24"/>
            <w:lang w:val="en-US" w:eastAsia="ru-RU"/>
          </w:rPr>
          <w:t>http</w:t>
        </w:r>
      </w:hyperlink>
      <w:hyperlink r:id="rId8" w:history="1">
        <w:r w:rsidRPr="00E53F57">
          <w:rPr>
            <w:rStyle w:val="a4"/>
            <w:rFonts w:ascii="Times New Roman" w:eastAsia="Times New Roman" w:hAnsi="Times New Roman" w:cs="Times New Roman"/>
            <w:sz w:val="24"/>
            <w:szCs w:val="24"/>
            <w:lang w:eastAsia="ru-RU"/>
          </w:rPr>
          <w:t>://</w:t>
        </w:r>
      </w:hyperlink>
      <w:hyperlink r:id="rId9" w:history="1">
        <w:r w:rsidRPr="00E53F57">
          <w:rPr>
            <w:rStyle w:val="a4"/>
            <w:rFonts w:ascii="Times New Roman" w:eastAsia="Times New Roman" w:hAnsi="Times New Roman" w:cs="Times New Roman"/>
            <w:sz w:val="24"/>
            <w:szCs w:val="24"/>
            <w:lang w:val="en-US" w:eastAsia="ru-RU"/>
          </w:rPr>
          <w:t>www</w:t>
        </w:r>
      </w:hyperlink>
      <w:hyperlink r:id="rId10" w:history="1">
        <w:r w:rsidRPr="00E53F57">
          <w:rPr>
            <w:rStyle w:val="a4"/>
            <w:rFonts w:ascii="Times New Roman" w:eastAsia="Times New Roman" w:hAnsi="Times New Roman" w:cs="Times New Roman"/>
            <w:sz w:val="24"/>
            <w:szCs w:val="24"/>
            <w:lang w:eastAsia="ru-RU"/>
          </w:rPr>
          <w:t>.</w:t>
        </w:r>
      </w:hyperlink>
      <w:hyperlink r:id="rId11" w:history="1">
        <w:proofErr w:type="spellStart"/>
        <w:r w:rsidRPr="00E53F57">
          <w:rPr>
            <w:rStyle w:val="a4"/>
            <w:rFonts w:ascii="Times New Roman" w:eastAsia="Times New Roman" w:hAnsi="Times New Roman" w:cs="Times New Roman"/>
            <w:sz w:val="24"/>
            <w:szCs w:val="24"/>
            <w:lang w:val="en-US" w:eastAsia="ru-RU"/>
          </w:rPr>
          <w:t>sch</w:t>
        </w:r>
        <w:proofErr w:type="spellEnd"/>
      </w:hyperlink>
      <w:hyperlink r:id="rId12" w:history="1">
        <w:r w:rsidRPr="00E53F57">
          <w:rPr>
            <w:rStyle w:val="a4"/>
            <w:rFonts w:ascii="Times New Roman" w:eastAsia="Times New Roman" w:hAnsi="Times New Roman" w:cs="Times New Roman"/>
            <w:sz w:val="24"/>
            <w:szCs w:val="24"/>
            <w:lang w:eastAsia="ru-RU"/>
          </w:rPr>
          <w:t>2000.</w:t>
        </w:r>
      </w:hyperlink>
      <w:hyperlink r:id="rId13" w:history="1">
        <w:proofErr w:type="spellStart"/>
        <w:r w:rsidRPr="00E53F57">
          <w:rPr>
            <w:rStyle w:val="a4"/>
            <w:rFonts w:ascii="Times New Roman" w:eastAsia="Times New Roman" w:hAnsi="Times New Roman" w:cs="Times New Roman"/>
            <w:sz w:val="24"/>
            <w:szCs w:val="24"/>
            <w:lang w:val="en-US" w:eastAsia="ru-RU"/>
          </w:rPr>
          <w:t>ru</w:t>
        </w:r>
        <w:proofErr w:type="spellEnd"/>
      </w:hyperlink>
      <w:hyperlink r:id="rId14" w:history="1">
        <w:r w:rsidRPr="00E53F57">
          <w:rPr>
            <w:rStyle w:val="a4"/>
            <w:rFonts w:ascii="Times New Roman" w:eastAsia="Times New Roman" w:hAnsi="Times New Roman" w:cs="Times New Roman"/>
            <w:sz w:val="24"/>
            <w:szCs w:val="24"/>
            <w:lang w:eastAsia="ru-RU"/>
          </w:rPr>
          <w:t>/</w:t>
        </w:r>
      </w:hyperlink>
      <w:r w:rsidRPr="00E53F57">
        <w:rPr>
          <w:rFonts w:ascii="Times New Roman" w:eastAsia="Times New Roman" w:hAnsi="Times New Roman" w:cs="Times New Roman"/>
          <w:sz w:val="24"/>
          <w:szCs w:val="24"/>
          <w:lang w:eastAsia="ru-RU"/>
        </w:rPr>
        <w:t xml:space="preserve"> - Центр </w:t>
      </w:r>
      <w:proofErr w:type="spellStart"/>
      <w:r w:rsidRPr="00E53F57">
        <w:rPr>
          <w:rFonts w:ascii="Times New Roman" w:eastAsia="Times New Roman" w:hAnsi="Times New Roman" w:cs="Times New Roman"/>
          <w:sz w:val="24"/>
          <w:szCs w:val="24"/>
          <w:lang w:eastAsia="ru-RU"/>
        </w:rPr>
        <w:t>системно-деятельностной</w:t>
      </w:r>
      <w:proofErr w:type="spellEnd"/>
      <w:r w:rsidRPr="00E53F57">
        <w:rPr>
          <w:rFonts w:ascii="Times New Roman" w:eastAsia="Times New Roman" w:hAnsi="Times New Roman" w:cs="Times New Roman"/>
          <w:sz w:val="24"/>
          <w:szCs w:val="24"/>
          <w:lang w:eastAsia="ru-RU"/>
        </w:rPr>
        <w:t xml:space="preserve"> педагогики «Школа 2000…».</w:t>
      </w:r>
    </w:p>
    <w:p w:rsidR="00601E88" w:rsidRPr="00E53F57" w:rsidRDefault="00601E88" w:rsidP="00601E88">
      <w:pPr>
        <w:numPr>
          <w:ilvl w:val="0"/>
          <w:numId w:val="6"/>
        </w:numPr>
        <w:shd w:val="clear" w:color="auto" w:fill="FFFFFF"/>
        <w:spacing w:after="150" w:line="300" w:lineRule="atLeast"/>
        <w:jc w:val="both"/>
        <w:rPr>
          <w:rFonts w:ascii="Times New Roman" w:eastAsia="Times New Roman" w:hAnsi="Times New Roman" w:cs="Times New Roman"/>
          <w:sz w:val="24"/>
          <w:szCs w:val="24"/>
          <w:lang w:eastAsia="ru-RU"/>
        </w:rPr>
      </w:pPr>
      <w:hyperlink r:id="rId15" w:history="1">
        <w:r w:rsidRPr="00E53F57">
          <w:rPr>
            <w:rStyle w:val="a4"/>
            <w:rFonts w:ascii="Times New Roman" w:eastAsia="Times New Roman" w:hAnsi="Times New Roman" w:cs="Times New Roman"/>
            <w:sz w:val="24"/>
            <w:szCs w:val="24"/>
            <w:lang w:eastAsia="ru-RU"/>
          </w:rPr>
          <w:t>http://netedu.ru/</w:t>
        </w:r>
      </w:hyperlink>
      <w:r w:rsidRPr="00E53F57">
        <w:rPr>
          <w:rFonts w:ascii="Times New Roman" w:eastAsia="Times New Roman" w:hAnsi="Times New Roman" w:cs="Times New Roman"/>
          <w:sz w:val="24"/>
          <w:szCs w:val="24"/>
          <w:lang w:eastAsia="ru-RU"/>
        </w:rPr>
        <w:t xml:space="preserve"> - Портал "Сетевое образование. Экспертиза. Учебники".</w:t>
      </w:r>
    </w:p>
    <w:p w:rsidR="00601E88" w:rsidRPr="00E53F57" w:rsidRDefault="00601E88" w:rsidP="00601E88">
      <w:pPr>
        <w:numPr>
          <w:ilvl w:val="0"/>
          <w:numId w:val="6"/>
        </w:numPr>
        <w:shd w:val="clear" w:color="auto" w:fill="FFFFFF"/>
        <w:spacing w:after="150" w:line="300" w:lineRule="atLeast"/>
        <w:jc w:val="both"/>
        <w:rPr>
          <w:rFonts w:ascii="Times New Roman" w:eastAsia="Times New Roman" w:hAnsi="Times New Roman" w:cs="Times New Roman"/>
          <w:sz w:val="24"/>
          <w:szCs w:val="24"/>
          <w:lang w:eastAsia="ru-RU"/>
        </w:rPr>
      </w:pPr>
      <w:hyperlink r:id="rId16" w:history="1">
        <w:r w:rsidRPr="00E53F57">
          <w:rPr>
            <w:rStyle w:val="a4"/>
            <w:rFonts w:ascii="Times New Roman" w:eastAsia="Times New Roman" w:hAnsi="Times New Roman" w:cs="Times New Roman"/>
            <w:sz w:val="24"/>
            <w:szCs w:val="24"/>
            <w:lang w:eastAsia="ru-RU"/>
          </w:rPr>
          <w:t>https://sites.google.com/site/konstruktoruroka/home</w:t>
        </w:r>
      </w:hyperlink>
      <w:r w:rsidRPr="00E53F57">
        <w:rPr>
          <w:rFonts w:ascii="Times New Roman" w:eastAsia="Times New Roman" w:hAnsi="Times New Roman" w:cs="Times New Roman"/>
          <w:sz w:val="24"/>
          <w:szCs w:val="24"/>
          <w:lang w:eastAsia="ru-RU"/>
        </w:rPr>
        <w:t xml:space="preserve"> - Цифровой конструктор урока (разработчик </w:t>
      </w:r>
      <w:hyperlink r:id="rId17" w:history="1">
        <w:r w:rsidRPr="00E53F57">
          <w:rPr>
            <w:rStyle w:val="a4"/>
            <w:rFonts w:ascii="Times New Roman" w:eastAsia="Times New Roman" w:hAnsi="Times New Roman" w:cs="Times New Roman"/>
            <w:sz w:val="24"/>
            <w:szCs w:val="24"/>
            <w:lang w:eastAsia="ru-RU"/>
          </w:rPr>
          <w:t>Селихова Татьяна Юрьевна.</w:t>
        </w:r>
      </w:hyperlink>
      <w:r w:rsidRPr="00E53F57">
        <w:rPr>
          <w:rFonts w:ascii="Times New Roman" w:eastAsia="Times New Roman" w:hAnsi="Times New Roman" w:cs="Times New Roman"/>
          <w:sz w:val="24"/>
          <w:szCs w:val="24"/>
          <w:lang w:eastAsia="ru-RU"/>
        </w:rPr>
        <w:t>)</w:t>
      </w:r>
    </w:p>
    <w:p w:rsidR="00601E88" w:rsidRPr="00E53F57" w:rsidRDefault="00601E88" w:rsidP="00601E88">
      <w:pPr>
        <w:numPr>
          <w:ilvl w:val="0"/>
          <w:numId w:val="6"/>
        </w:numPr>
        <w:shd w:val="clear" w:color="auto" w:fill="FFFFFF"/>
        <w:spacing w:after="150" w:line="300" w:lineRule="atLeast"/>
        <w:jc w:val="both"/>
        <w:rPr>
          <w:rFonts w:ascii="Times New Roman" w:eastAsia="Times New Roman" w:hAnsi="Times New Roman" w:cs="Times New Roman"/>
          <w:sz w:val="24"/>
          <w:szCs w:val="24"/>
          <w:lang w:eastAsia="ru-RU"/>
        </w:rPr>
      </w:pPr>
      <w:hyperlink r:id="rId18" w:history="1">
        <w:r w:rsidRPr="00E53F57">
          <w:rPr>
            <w:rStyle w:val="a4"/>
            <w:rFonts w:ascii="Times New Roman" w:eastAsia="Times New Roman" w:hAnsi="Times New Roman" w:cs="Times New Roman"/>
            <w:sz w:val="24"/>
            <w:szCs w:val="24"/>
            <w:lang w:eastAsia="ru-RU"/>
          </w:rPr>
          <w:t>http://www.openlesson.ru/</w:t>
        </w:r>
      </w:hyperlink>
      <w:r w:rsidRPr="00E53F57">
        <w:rPr>
          <w:rFonts w:ascii="Times New Roman" w:eastAsia="Times New Roman" w:hAnsi="Times New Roman" w:cs="Times New Roman"/>
          <w:sz w:val="24"/>
          <w:szCs w:val="24"/>
          <w:lang w:eastAsia="ru-RU"/>
        </w:rPr>
        <w:t xml:space="preserve">  -  ОТКРЫТЫЙ УРОК: </w:t>
      </w:r>
      <w:proofErr w:type="spellStart"/>
      <w:r w:rsidRPr="00E53F57">
        <w:rPr>
          <w:rFonts w:ascii="Times New Roman" w:eastAsia="Times New Roman" w:hAnsi="Times New Roman" w:cs="Times New Roman"/>
          <w:sz w:val="24"/>
          <w:szCs w:val="24"/>
          <w:lang w:eastAsia="ru-RU"/>
        </w:rPr>
        <w:t>www.openlesson.ru</w:t>
      </w:r>
      <w:proofErr w:type="spellEnd"/>
      <w:r w:rsidRPr="00E53F57">
        <w:rPr>
          <w:rFonts w:ascii="Times New Roman" w:eastAsia="Times New Roman" w:hAnsi="Times New Roman" w:cs="Times New Roman"/>
          <w:sz w:val="24"/>
          <w:szCs w:val="24"/>
          <w:lang w:eastAsia="ru-RU"/>
        </w:rPr>
        <w:t xml:space="preserve">  - о режиссуре нескучных уроков в современной школе, премудростях </w:t>
      </w:r>
      <w:proofErr w:type="spellStart"/>
      <w:r w:rsidRPr="00E53F57">
        <w:rPr>
          <w:rFonts w:ascii="Times New Roman" w:eastAsia="Times New Roman" w:hAnsi="Times New Roman" w:cs="Times New Roman"/>
          <w:sz w:val="24"/>
          <w:szCs w:val="24"/>
          <w:lang w:eastAsia="ru-RU"/>
        </w:rPr>
        <w:t>социо-игрового</w:t>
      </w:r>
      <w:proofErr w:type="spellEnd"/>
      <w:r w:rsidRPr="00E53F57">
        <w:rPr>
          <w:rFonts w:ascii="Times New Roman" w:eastAsia="Times New Roman" w:hAnsi="Times New Roman" w:cs="Times New Roman"/>
          <w:sz w:val="24"/>
          <w:szCs w:val="24"/>
          <w:lang w:eastAsia="ru-RU"/>
        </w:rPr>
        <w:t xml:space="preserve"> стиля обучения и деловых подсказках в таблице-бабочке для профессионалов (как молодых, так и уже </w:t>
      </w:r>
      <w:proofErr w:type="spellStart"/>
      <w:r w:rsidRPr="00E53F57">
        <w:rPr>
          <w:rFonts w:ascii="Times New Roman" w:eastAsia="Times New Roman" w:hAnsi="Times New Roman" w:cs="Times New Roman"/>
          <w:sz w:val="24"/>
          <w:szCs w:val="24"/>
          <w:lang w:eastAsia="ru-RU"/>
        </w:rPr>
        <w:t>умудрёных</w:t>
      </w:r>
      <w:proofErr w:type="spellEnd"/>
      <w:r w:rsidRPr="00E53F57">
        <w:rPr>
          <w:rFonts w:ascii="Times New Roman" w:eastAsia="Times New Roman" w:hAnsi="Times New Roman" w:cs="Times New Roman"/>
          <w:sz w:val="24"/>
          <w:szCs w:val="24"/>
          <w:lang w:eastAsia="ru-RU"/>
        </w:rPr>
        <w:t xml:space="preserve"> педагогическим опытом)</w:t>
      </w:r>
    </w:p>
    <w:p w:rsidR="00601E88" w:rsidRPr="00E53F57" w:rsidRDefault="00601E88" w:rsidP="00601E88">
      <w:pPr>
        <w:numPr>
          <w:ilvl w:val="0"/>
          <w:numId w:val="6"/>
        </w:numPr>
        <w:shd w:val="clear" w:color="auto" w:fill="FFFFFF"/>
        <w:spacing w:after="150" w:line="300" w:lineRule="atLeast"/>
        <w:jc w:val="both"/>
        <w:rPr>
          <w:rFonts w:ascii="Times New Roman" w:eastAsia="Times New Roman" w:hAnsi="Times New Roman" w:cs="Times New Roman"/>
          <w:sz w:val="24"/>
          <w:szCs w:val="24"/>
          <w:lang w:eastAsia="ru-RU"/>
        </w:rPr>
      </w:pPr>
      <w:hyperlink r:id="rId19" w:history="1">
        <w:r w:rsidRPr="00E53F57">
          <w:rPr>
            <w:rStyle w:val="a4"/>
            <w:rFonts w:ascii="Times New Roman" w:eastAsia="Times New Roman" w:hAnsi="Times New Roman" w:cs="Times New Roman"/>
            <w:sz w:val="24"/>
            <w:szCs w:val="24"/>
            <w:lang w:eastAsia="ru-RU"/>
          </w:rPr>
          <w:t>http://festival.1september.ru/articles/subjects/1</w:t>
        </w:r>
      </w:hyperlink>
      <w:r w:rsidRPr="00E53F57">
        <w:rPr>
          <w:rFonts w:ascii="Times New Roman" w:eastAsia="Times New Roman" w:hAnsi="Times New Roman" w:cs="Times New Roman"/>
          <w:sz w:val="24"/>
          <w:szCs w:val="24"/>
          <w:lang w:eastAsia="ru-RU"/>
        </w:rPr>
        <w:t xml:space="preserve"> -  Фестиваль педагогических идей «Открытый урок».</w:t>
      </w:r>
    </w:p>
    <w:p w:rsidR="00BA3099" w:rsidRDefault="00BA3099"/>
    <w:sectPr w:rsidR="00BA3099" w:rsidSect="00BA30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D36AF"/>
    <w:multiLevelType w:val="multilevel"/>
    <w:tmpl w:val="42F06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4C3A5A"/>
    <w:multiLevelType w:val="multilevel"/>
    <w:tmpl w:val="950A3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9E5A8C"/>
    <w:multiLevelType w:val="multilevel"/>
    <w:tmpl w:val="E6A84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413846"/>
    <w:multiLevelType w:val="multilevel"/>
    <w:tmpl w:val="22B0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816EBE"/>
    <w:multiLevelType w:val="multilevel"/>
    <w:tmpl w:val="9768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0006DB"/>
    <w:multiLevelType w:val="hybridMultilevel"/>
    <w:tmpl w:val="705A9720"/>
    <w:lvl w:ilvl="0" w:tplc="465E1212">
      <w:start w:val="1"/>
      <w:numFmt w:val="bullet"/>
      <w:lvlText w:val="•"/>
      <w:lvlJc w:val="left"/>
      <w:pPr>
        <w:tabs>
          <w:tab w:val="num" w:pos="720"/>
        </w:tabs>
        <w:ind w:left="720" w:hanging="360"/>
      </w:pPr>
      <w:rPr>
        <w:rFonts w:ascii="Times New Roman" w:hAnsi="Times New Roman" w:hint="default"/>
      </w:rPr>
    </w:lvl>
    <w:lvl w:ilvl="1" w:tplc="975AED94" w:tentative="1">
      <w:start w:val="1"/>
      <w:numFmt w:val="bullet"/>
      <w:lvlText w:val="•"/>
      <w:lvlJc w:val="left"/>
      <w:pPr>
        <w:tabs>
          <w:tab w:val="num" w:pos="1440"/>
        </w:tabs>
        <w:ind w:left="1440" w:hanging="360"/>
      </w:pPr>
      <w:rPr>
        <w:rFonts w:ascii="Times New Roman" w:hAnsi="Times New Roman" w:hint="default"/>
      </w:rPr>
    </w:lvl>
    <w:lvl w:ilvl="2" w:tplc="F0686A0E" w:tentative="1">
      <w:start w:val="1"/>
      <w:numFmt w:val="bullet"/>
      <w:lvlText w:val="•"/>
      <w:lvlJc w:val="left"/>
      <w:pPr>
        <w:tabs>
          <w:tab w:val="num" w:pos="2160"/>
        </w:tabs>
        <w:ind w:left="2160" w:hanging="360"/>
      </w:pPr>
      <w:rPr>
        <w:rFonts w:ascii="Times New Roman" w:hAnsi="Times New Roman" w:hint="default"/>
      </w:rPr>
    </w:lvl>
    <w:lvl w:ilvl="3" w:tplc="024A1BE6" w:tentative="1">
      <w:start w:val="1"/>
      <w:numFmt w:val="bullet"/>
      <w:lvlText w:val="•"/>
      <w:lvlJc w:val="left"/>
      <w:pPr>
        <w:tabs>
          <w:tab w:val="num" w:pos="2880"/>
        </w:tabs>
        <w:ind w:left="2880" w:hanging="360"/>
      </w:pPr>
      <w:rPr>
        <w:rFonts w:ascii="Times New Roman" w:hAnsi="Times New Roman" w:hint="default"/>
      </w:rPr>
    </w:lvl>
    <w:lvl w:ilvl="4" w:tplc="A3EAD3A8" w:tentative="1">
      <w:start w:val="1"/>
      <w:numFmt w:val="bullet"/>
      <w:lvlText w:val="•"/>
      <w:lvlJc w:val="left"/>
      <w:pPr>
        <w:tabs>
          <w:tab w:val="num" w:pos="3600"/>
        </w:tabs>
        <w:ind w:left="3600" w:hanging="360"/>
      </w:pPr>
      <w:rPr>
        <w:rFonts w:ascii="Times New Roman" w:hAnsi="Times New Roman" w:hint="default"/>
      </w:rPr>
    </w:lvl>
    <w:lvl w:ilvl="5" w:tplc="856626C2" w:tentative="1">
      <w:start w:val="1"/>
      <w:numFmt w:val="bullet"/>
      <w:lvlText w:val="•"/>
      <w:lvlJc w:val="left"/>
      <w:pPr>
        <w:tabs>
          <w:tab w:val="num" w:pos="4320"/>
        </w:tabs>
        <w:ind w:left="4320" w:hanging="360"/>
      </w:pPr>
      <w:rPr>
        <w:rFonts w:ascii="Times New Roman" w:hAnsi="Times New Roman" w:hint="default"/>
      </w:rPr>
    </w:lvl>
    <w:lvl w:ilvl="6" w:tplc="22E6320C" w:tentative="1">
      <w:start w:val="1"/>
      <w:numFmt w:val="bullet"/>
      <w:lvlText w:val="•"/>
      <w:lvlJc w:val="left"/>
      <w:pPr>
        <w:tabs>
          <w:tab w:val="num" w:pos="5040"/>
        </w:tabs>
        <w:ind w:left="5040" w:hanging="360"/>
      </w:pPr>
      <w:rPr>
        <w:rFonts w:ascii="Times New Roman" w:hAnsi="Times New Roman" w:hint="default"/>
      </w:rPr>
    </w:lvl>
    <w:lvl w:ilvl="7" w:tplc="671E533A" w:tentative="1">
      <w:start w:val="1"/>
      <w:numFmt w:val="bullet"/>
      <w:lvlText w:val="•"/>
      <w:lvlJc w:val="left"/>
      <w:pPr>
        <w:tabs>
          <w:tab w:val="num" w:pos="5760"/>
        </w:tabs>
        <w:ind w:left="5760" w:hanging="360"/>
      </w:pPr>
      <w:rPr>
        <w:rFonts w:ascii="Times New Roman" w:hAnsi="Times New Roman" w:hint="default"/>
      </w:rPr>
    </w:lvl>
    <w:lvl w:ilvl="8" w:tplc="2FBE05BC"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defaultTabStop w:val="708"/>
  <w:characterSpacingControl w:val="doNotCompress"/>
  <w:savePreviewPicture/>
  <w:compat/>
  <w:rsids>
    <w:rsidRoot w:val="00601E88"/>
    <w:rsid w:val="00601E88"/>
    <w:rsid w:val="00BA30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E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1E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01E88"/>
    <w:rPr>
      <w:color w:val="0000FF" w:themeColor="hyperlink"/>
      <w:u w:val="single"/>
    </w:rPr>
  </w:style>
  <w:style w:type="paragraph" w:styleId="a5">
    <w:name w:val="Balloon Text"/>
    <w:basedOn w:val="a"/>
    <w:link w:val="a6"/>
    <w:uiPriority w:val="99"/>
    <w:semiHidden/>
    <w:unhideWhenUsed/>
    <w:rsid w:val="00601E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1E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2000.ru/" TargetMode="External"/><Relationship Id="rId13" Type="http://schemas.openxmlformats.org/officeDocument/2006/relationships/hyperlink" Target="http://www.sch2000.ru/" TargetMode="External"/><Relationship Id="rId18" Type="http://schemas.openxmlformats.org/officeDocument/2006/relationships/hyperlink" Target="http://www.openlesson.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ch2000.ru/" TargetMode="External"/><Relationship Id="rId12" Type="http://schemas.openxmlformats.org/officeDocument/2006/relationships/hyperlink" Target="http://www.sch2000.ru/" TargetMode="External"/><Relationship Id="rId17" Type="http://schemas.openxmlformats.org/officeDocument/2006/relationships/hyperlink" Target="http://wiki.pippkro.ru/index.php/%D0%A3%D1%87%D0%B0%D1%81%D1%82%D0%BD%D0%B8%D0%BA:%D0%A1%D0%B5%D0%BB%D0%B8%D1%85%D0%BE%D0%B2%D0%B0_%D0%A2%D0%B0%D1%82%D1%8C%D1%8F%D0%BD%D0%B0_%D0%AE%D1%80%D1%8C%D0%B5%D0%B2%D0%BD%D0%B0" TargetMode="External"/><Relationship Id="rId2" Type="http://schemas.openxmlformats.org/officeDocument/2006/relationships/styles" Target="styles.xml"/><Relationship Id="rId16" Type="http://schemas.openxmlformats.org/officeDocument/2006/relationships/hyperlink" Target="https://sites.google.com/site/konstruktoruroka/hom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www.sch2000.ru/" TargetMode="External"/><Relationship Id="rId5" Type="http://schemas.openxmlformats.org/officeDocument/2006/relationships/image" Target="media/image1.wmf"/><Relationship Id="rId15" Type="http://schemas.openxmlformats.org/officeDocument/2006/relationships/hyperlink" Target="http://netedu.ru/" TargetMode="External"/><Relationship Id="rId10" Type="http://schemas.openxmlformats.org/officeDocument/2006/relationships/hyperlink" Target="http://www.sch2000.ru/" TargetMode="External"/><Relationship Id="rId19" Type="http://schemas.openxmlformats.org/officeDocument/2006/relationships/hyperlink" Target="http://festival.1september.ru/articles/subjects/1" TargetMode="External"/><Relationship Id="rId4" Type="http://schemas.openxmlformats.org/officeDocument/2006/relationships/webSettings" Target="webSettings.xml"/><Relationship Id="rId9" Type="http://schemas.openxmlformats.org/officeDocument/2006/relationships/hyperlink" Target="http://www.sch2000.ru/" TargetMode="External"/><Relationship Id="rId14" Type="http://schemas.openxmlformats.org/officeDocument/2006/relationships/hyperlink" Target="http://www.sch2000.r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2750</Words>
  <Characters>15676</Characters>
  <Application>Microsoft Office Word</Application>
  <DocSecurity>0</DocSecurity>
  <Lines>130</Lines>
  <Paragraphs>36</Paragraphs>
  <ScaleCrop>false</ScaleCrop>
  <Company>Hewlett-Packard</Company>
  <LinksUpToDate>false</LinksUpToDate>
  <CharactersWithSpaces>18390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2019-11-22T21:15:00Z</dcterms:created>
  <dcterms:modified xsi:type="dcterms:W3CDTF">2019-11-22T21:19:00Z</dcterms:modified>
</cp:coreProperties>
</file>