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9A" w:rsidRPr="002F09B8" w:rsidRDefault="002F09B8" w:rsidP="002F09B8">
      <w:pPr>
        <w:ind w:firstLine="708"/>
        <w:jc w:val="both"/>
        <w:rPr>
          <w:rFonts w:ascii="Times New Roman" w:hAnsi="Times New Roman" w:cs="Times New Roman"/>
          <w:color w:val="000000"/>
          <w:sz w:val="24"/>
          <w:szCs w:val="24"/>
          <w:shd w:val="clear" w:color="auto" w:fill="FFFFFF"/>
        </w:rPr>
      </w:pPr>
      <w:r w:rsidRPr="002F09B8">
        <w:rPr>
          <w:rFonts w:ascii="Times New Roman" w:hAnsi="Times New Roman" w:cs="Times New Roman"/>
          <w:color w:val="000000"/>
          <w:sz w:val="24"/>
          <w:szCs w:val="24"/>
          <w:shd w:val="clear" w:color="auto" w:fill="FFFFFF"/>
        </w:rPr>
        <w:t>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F09B8" w:rsidRPr="002F09B8" w:rsidRDefault="002F09B8" w:rsidP="002F09B8">
      <w:pPr>
        <w:ind w:firstLine="708"/>
        <w:jc w:val="both"/>
        <w:rPr>
          <w:rFonts w:ascii="Times New Roman" w:hAnsi="Times New Roman" w:cs="Times New Roman"/>
          <w:color w:val="000000"/>
          <w:sz w:val="24"/>
          <w:szCs w:val="24"/>
          <w:shd w:val="clear" w:color="auto" w:fill="FFFFFF"/>
        </w:rPr>
      </w:pPr>
      <w:r w:rsidRPr="002F09B8">
        <w:rPr>
          <w:rFonts w:ascii="Times New Roman" w:hAnsi="Times New Roman" w:cs="Times New Roman"/>
          <w:color w:val="000000"/>
          <w:sz w:val="24"/>
          <w:szCs w:val="24"/>
          <w:shd w:val="clear" w:color="auto" w:fill="FFFFFF"/>
        </w:rPr>
        <w:t xml:space="preserve">Интерактивное обучение - это специальная форма организации образовательного процесса, суть </w:t>
      </w:r>
      <w:bookmarkStart w:id="0" w:name="_GoBack"/>
      <w:bookmarkEnd w:id="0"/>
      <w:r w:rsidRPr="002F09B8">
        <w:rPr>
          <w:rFonts w:ascii="Times New Roman" w:hAnsi="Times New Roman" w:cs="Times New Roman"/>
          <w:color w:val="000000"/>
          <w:sz w:val="24"/>
          <w:szCs w:val="24"/>
          <w:shd w:val="clear" w:color="auto" w:fill="FFFFFF"/>
        </w:rPr>
        <w:t>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2F09B8" w:rsidRPr="002F09B8" w:rsidRDefault="002F09B8" w:rsidP="002F09B8">
      <w:pPr>
        <w:pStyle w:val="c18"/>
        <w:shd w:val="clear" w:color="auto" w:fill="FFFFFF"/>
        <w:spacing w:before="0" w:beforeAutospacing="0" w:after="0" w:afterAutospacing="0"/>
        <w:ind w:firstLine="710"/>
        <w:jc w:val="both"/>
        <w:rPr>
          <w:color w:val="000000"/>
        </w:rPr>
      </w:pPr>
      <w:r w:rsidRPr="002F09B8">
        <w:rPr>
          <w:rStyle w:val="c0"/>
          <w:b/>
          <w:bCs/>
          <w:color w:val="000000"/>
        </w:rPr>
        <w:t>Что такое интерактивное обучение</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F09B8">
        <w:rPr>
          <w:rStyle w:val="c1"/>
          <w:color w:val="000000"/>
        </w:rPr>
        <w:t>активного</w:t>
      </w:r>
      <w:proofErr w:type="gramEnd"/>
      <w:r w:rsidRPr="002F09B8">
        <w:rPr>
          <w:rStyle w:val="c1"/>
          <w:color w:val="000000"/>
        </w:rPr>
        <w:t xml:space="preserve"> и имеет свои закономерности и особенности.</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Слово «</w:t>
      </w:r>
      <w:proofErr w:type="spellStart"/>
      <w:r w:rsidRPr="002F09B8">
        <w:rPr>
          <w:rStyle w:val="c1"/>
          <w:color w:val="000000"/>
        </w:rPr>
        <w:t>интерактив</w:t>
      </w:r>
      <w:proofErr w:type="spellEnd"/>
      <w:r w:rsidRPr="002F09B8">
        <w:rPr>
          <w:rStyle w:val="c1"/>
          <w:color w:val="000000"/>
        </w:rPr>
        <w:t>» пришло к нам из английского языка от «</w:t>
      </w:r>
      <w:proofErr w:type="spellStart"/>
      <w:r w:rsidRPr="002F09B8">
        <w:rPr>
          <w:rStyle w:val="c1"/>
          <w:color w:val="000000"/>
        </w:rPr>
        <w:t>interact</w:t>
      </w:r>
      <w:proofErr w:type="spellEnd"/>
      <w:r w:rsidRPr="002F09B8">
        <w:rPr>
          <w:rStyle w:val="c1"/>
          <w:color w:val="000000"/>
        </w:rPr>
        <w:t>», где «</w:t>
      </w:r>
      <w:proofErr w:type="spellStart"/>
      <w:r w:rsidRPr="002F09B8">
        <w:rPr>
          <w:rStyle w:val="c1"/>
          <w:color w:val="000000"/>
        </w:rPr>
        <w:t>inter</w:t>
      </w:r>
      <w:proofErr w:type="spellEnd"/>
      <w:r w:rsidRPr="002F09B8">
        <w:rPr>
          <w:rStyle w:val="c1"/>
          <w:color w:val="000000"/>
        </w:rPr>
        <w:t xml:space="preserve">» - </w:t>
      </w:r>
      <w:proofErr w:type="gramStart"/>
      <w:r w:rsidRPr="002F09B8">
        <w:rPr>
          <w:rStyle w:val="c1"/>
          <w:color w:val="000000"/>
        </w:rPr>
        <w:t>взаимный</w:t>
      </w:r>
      <w:proofErr w:type="gramEnd"/>
      <w:r w:rsidRPr="002F09B8">
        <w:rPr>
          <w:rStyle w:val="c1"/>
          <w:color w:val="000000"/>
        </w:rPr>
        <w:t xml:space="preserve"> и «</w:t>
      </w:r>
      <w:proofErr w:type="spellStart"/>
      <w:r w:rsidRPr="002F09B8">
        <w:rPr>
          <w:rStyle w:val="c1"/>
          <w:color w:val="000000"/>
        </w:rPr>
        <w:t>act</w:t>
      </w:r>
      <w:proofErr w:type="spellEnd"/>
      <w:r w:rsidRPr="002F09B8">
        <w:rPr>
          <w:rStyle w:val="c1"/>
          <w:color w:val="000000"/>
        </w:rPr>
        <w:t xml:space="preserve">» - действовать. Таким образом, </w:t>
      </w:r>
      <w:proofErr w:type="gramStart"/>
      <w:r w:rsidRPr="002F09B8">
        <w:rPr>
          <w:rStyle w:val="c1"/>
          <w:color w:val="000000"/>
        </w:rPr>
        <w:t>интерактивный</w:t>
      </w:r>
      <w:proofErr w:type="gramEnd"/>
      <w:r w:rsidRPr="002F09B8">
        <w:rPr>
          <w:rStyle w:val="c1"/>
          <w:color w:val="000000"/>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F09B8">
        <w:rPr>
          <w:rStyle w:val="c1"/>
          <w:color w:val="000000"/>
        </w:rPr>
        <w:t>взаимообучение</w:t>
      </w:r>
      <w:proofErr w:type="spellEnd"/>
      <w:r w:rsidRPr="002F09B8">
        <w:rPr>
          <w:rStyle w:val="c1"/>
          <w:color w:val="000000"/>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детского коллектива. Интерактивное взаимодействие включает как доминирование одного участника учебного </w:t>
      </w:r>
      <w:proofErr w:type="gramStart"/>
      <w:r w:rsidRPr="002F09B8">
        <w:rPr>
          <w:rStyle w:val="c1"/>
          <w:color w:val="000000"/>
        </w:rPr>
        <w:t>процесса над другими</w:t>
      </w:r>
      <w:proofErr w:type="gramEnd"/>
      <w:r w:rsidRPr="002F09B8">
        <w:rPr>
          <w:rStyle w:val="c1"/>
          <w:color w:val="000000"/>
        </w:rPr>
        <w:t xml:space="preserve">,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w:t>
      </w:r>
      <w:r w:rsidRPr="002F09B8">
        <w:rPr>
          <w:rStyle w:val="c1"/>
          <w:color w:val="000000"/>
        </w:rPr>
        <w:lastRenderedPageBreak/>
        <w:t>80%, общая деятельность с обсуждением – 90% . Таким образом, если обучение пассивное, мозг не сохраняет то, что было представлено</w:t>
      </w:r>
      <w:proofErr w:type="gramStart"/>
      <w:r w:rsidRPr="002F09B8">
        <w:rPr>
          <w:rStyle w:val="c1"/>
          <w:color w:val="000000"/>
        </w:rPr>
        <w:t xml:space="preserve"> .</w:t>
      </w:r>
      <w:proofErr w:type="gramEnd"/>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Более 2400 лет назад Конфуций сказал:</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То, что я чувствую, я забываю.</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То, что я вижу, я помню.</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То, что я делаю, я понимаю.</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Эти три простых утверждения объясняют необходимость использования активных методов обучения.</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2F09B8" w:rsidRPr="002F09B8" w:rsidRDefault="002F09B8" w:rsidP="002F09B8">
      <w:pPr>
        <w:pStyle w:val="c4"/>
        <w:shd w:val="clear" w:color="auto" w:fill="FFFFFF"/>
        <w:spacing w:before="0" w:beforeAutospacing="0" w:after="0" w:afterAutospacing="0"/>
        <w:ind w:firstLine="710"/>
        <w:jc w:val="both"/>
        <w:rPr>
          <w:color w:val="000000"/>
        </w:rPr>
      </w:pPr>
      <w:r w:rsidRPr="002F09B8">
        <w:rPr>
          <w:rStyle w:val="c1"/>
          <w:color w:val="000000"/>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F09B8" w:rsidRPr="002F09B8" w:rsidRDefault="002F09B8" w:rsidP="002F09B8">
      <w:pPr>
        <w:ind w:firstLine="708"/>
        <w:jc w:val="both"/>
        <w:rPr>
          <w:rFonts w:ascii="Times New Roman" w:hAnsi="Times New Roman" w:cs="Times New Roman"/>
          <w:sz w:val="24"/>
          <w:szCs w:val="24"/>
        </w:rPr>
      </w:pPr>
    </w:p>
    <w:sectPr w:rsidR="002F09B8" w:rsidRPr="002F0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B8"/>
    <w:rsid w:val="002F09B8"/>
    <w:rsid w:val="0079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F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09B8"/>
  </w:style>
  <w:style w:type="paragraph" w:customStyle="1" w:styleId="c4">
    <w:name w:val="c4"/>
    <w:basedOn w:val="a"/>
    <w:rsid w:val="002F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0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F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09B8"/>
  </w:style>
  <w:style w:type="paragraph" w:customStyle="1" w:styleId="c4">
    <w:name w:val="c4"/>
    <w:basedOn w:val="a"/>
    <w:rsid w:val="002F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2</cp:revision>
  <dcterms:created xsi:type="dcterms:W3CDTF">2019-11-16T15:15:00Z</dcterms:created>
  <dcterms:modified xsi:type="dcterms:W3CDTF">2019-11-16T15:17:00Z</dcterms:modified>
</cp:coreProperties>
</file>