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E7" w:rsidRPr="00D06EE7" w:rsidRDefault="00D06EE7" w:rsidP="00D06EE7">
      <w:pPr>
        <w:spacing w:after="0" w:line="345" w:lineRule="atLeast"/>
        <w:ind w:left="-851" w:firstLine="142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D06EE7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ИКТ КАК СРЕДСТВО ПОВЫШЕНИЯ МОТИВАЦИИ УЧАЩИХСЯ НА УРОКАХ ИНОСТРАННОГО ЯЗЫКА</w:t>
      </w:r>
    </w:p>
    <w:p w:rsidR="00D06EE7" w:rsidRPr="00D06EE7" w:rsidRDefault="00D06EE7" w:rsidP="00D06EE7">
      <w:pPr>
        <w:ind w:left="-851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EE7" w:rsidRPr="00D06EE7" w:rsidRDefault="00D06EE7" w:rsidP="00D06EE7">
      <w:pPr>
        <w:shd w:val="clear" w:color="auto" w:fill="FFFFFF"/>
        <w:spacing w:after="135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Мотив от </w:t>
      </w:r>
      <w:proofErr w:type="gramStart"/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французского</w:t>
      </w:r>
      <w:proofErr w:type="gramEnd"/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побуждение к действию. Под мотивацией мы понимаем совокупность внутренних и внешних движущих сил, побуждающих человека к деятельности[4]. В основе мотивации лежит потребность. В методике обучения иноязычному общению следует говорить о коммуникативной мотивации. В основе коммуникативной мотивации лежит потребность двух видов: а) потребность в общении как таковая, свойственная человеку как существу социальному; б) потребность в совершении данного конкретного речевого поступка, потребность и вмешательство в данную речевую ситуацию [5]. Мотивация непосредственно сопряжена с эмоциями и эмоциональным состоянием. Именно эмоции обуславливают наше стремление или отвращение к любой деятельности [4]. Примером мотива на эмоциональном уровне может быть боязнь выглядеть смешным перед одноклассниками из-за плохого знания иностранного языка или боязнь совершения речевых ошибок.</w:t>
      </w:r>
    </w:p>
    <w:p w:rsidR="00D06EE7" w:rsidRPr="00D06EE7" w:rsidRDefault="00D06EE7" w:rsidP="00D06EE7">
      <w:pPr>
        <w:shd w:val="clear" w:color="auto" w:fill="FFFFFF"/>
        <w:spacing w:after="135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ИКТ помогает учащимся преодолеть психологический барьер на пути использования иностранного языка как средств общения, индивидуализировать </w:t>
      </w:r>
      <w:proofErr w:type="gramStart"/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по темпу</w:t>
      </w:r>
      <w:proofErr w:type="gramEnd"/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глубине прохождения курса. Дифференцированный подход дает большой положительный результат: вызывает положительные эмоции у учащихся, желание узнать что-то новое, проявить свои способности, что вызывает интерес к предмету, а </w:t>
      </w:r>
      <w:proofErr w:type="gramStart"/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влияет на их учебную мотивацию. Как показывает практика, обладая элементарной компьютерной грамотностью, учитель способен создавать оригинальные учебные материалы, которые увлекают, мотивируют и нацеливают </w:t>
      </w:r>
      <w:proofErr w:type="gramStart"/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успешные результаты.</w:t>
      </w:r>
    </w:p>
    <w:p w:rsidR="00D06EE7" w:rsidRPr="00D06EE7" w:rsidRDefault="00D06EE7" w:rsidP="00D06EE7">
      <w:pPr>
        <w:shd w:val="clear" w:color="auto" w:fill="FFFFFF"/>
        <w:spacing w:after="135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программа </w:t>
      </w:r>
      <w:proofErr w:type="spellStart"/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Power</w:t>
      </w:r>
      <w:proofErr w:type="spellEnd"/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Point</w:t>
      </w:r>
      <w:proofErr w:type="spellEnd"/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которая является эффективной при введении нового материала. С помощью подготовленных презентаций объяснение темы реализуется как объяснительно-иллюстративным методом, так и эвристическим или исследовательским. Такая форма изложения изучаемого материала, в которой используются анимация, всевозможные картинки, видеофрагменты или музыкальное сопровождение, вызывает интерес у учащихся, а как следствие формирует положительную мотивацию учения. Такие презентации, подготовленные мною, побуждают учащихся к созданию своих собственных. Уже с пятого класса дети делают свои работы по темам учебного курса “</w:t>
      </w:r>
      <w:proofErr w:type="spellStart"/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New</w:t>
      </w:r>
      <w:proofErr w:type="spellEnd"/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Millennium</w:t>
      </w:r>
      <w:proofErr w:type="spellEnd"/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” под редакцией Деревянко Г.О, Гроза </w:t>
      </w:r>
      <w:proofErr w:type="spellStart"/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А.П..Учащиеся</w:t>
      </w:r>
      <w:proofErr w:type="spellEnd"/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этом осваивают работу с компьютером, учатся выбирать главное, концентрировать свою мысль, комментировать. Критериями для оценивания презентаций учащихся является оформление, содержательность, использование в работе Интернет ресурсов.</w:t>
      </w:r>
    </w:p>
    <w:p w:rsidR="00D06EE7" w:rsidRPr="00D06EE7" w:rsidRDefault="00D06EE7" w:rsidP="00D06EE7">
      <w:pPr>
        <w:shd w:val="clear" w:color="auto" w:fill="FFFFFF"/>
        <w:spacing w:after="135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ИКТ вдохнуло новую жизнь и в нашу проектную методику.</w:t>
      </w:r>
    </w:p>
    <w:p w:rsidR="00D06EE7" w:rsidRPr="00D06EE7" w:rsidRDefault="00D06EE7" w:rsidP="00D06EE7">
      <w:pPr>
        <w:shd w:val="clear" w:color="auto" w:fill="FFFFFF"/>
        <w:spacing w:after="135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Исследовательская деятельность школьников, способствующая развитию у школьников познавательной активности, воображения, навыков совместной работы давно активно используется в нашей школе. Теперь же, когда результаты этой </w:t>
      </w:r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деятельности чаще всего представляются  в виде мультимедийных презентаций, она стала еще привлекательнее для школьников. Работа над проектом – творческий процесс, в котором речевое общение органично вплетается в интеллектуально-эмоциональный контекст интересной другой деятельности (игры, анкетирования, выпуска журнала или презентации). Учащиеся самостоятельно занимаются поиском разрешения проблемы, личностно-значимой для них. Это требует от учащегося самостоятельного переноса знаний, навыков и умений в новый контекст их использования. Следовательно, у школьников развивается креативная компетенция как показатель коммуникативного владения иностранным языком. Поиск информации, самостоятельная работа с дополнительными источниками, способствуют углублению и  лучшему усвоению изучаемого материала. Особый интерес у учащихся вызывают проекты о знаменитых личностях, городах, спорт, праздники.</w:t>
      </w:r>
    </w:p>
    <w:p w:rsidR="00D06EE7" w:rsidRPr="00D06EE7" w:rsidRDefault="00D06EE7" w:rsidP="00D06EE7">
      <w:pPr>
        <w:shd w:val="clear" w:color="auto" w:fill="FFFFFF"/>
        <w:spacing w:after="135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информационно-коммуникационных технологий в обучении позволяет эффективно организовать процесс обучения; повышает интерес к уроку; активизирует познавательную деятельность школьников; способствует совершенствованию практических умений и навыков учащихся. Использование компьютера на уроках дает высокие результаты: развивает творческие, исследовательские способности учащихся, повышает их активность; способствует интенсификации учебно-воспитательного процесса, помогает развитию познавательной деятельности учащихся и интереса к предмету; развивает у учащихся логическое мышление, значительно повышает уровень рефлексивных действий с материалом, изучаемым на уроках. Компьютер может использоваться на всех этапах обучения: при объяснении нового материала, закреплении, повторении, контроле знаний, умений и навыков. Этот способ оценивания удобен и прост, а главное, не оценивается словесно учителем.</w:t>
      </w:r>
    </w:p>
    <w:p w:rsidR="00D06EE7" w:rsidRPr="00D06EE7" w:rsidRDefault="00D06EE7" w:rsidP="00D06EE7">
      <w:pPr>
        <w:shd w:val="clear" w:color="auto" w:fill="FFFFFF"/>
        <w:spacing w:after="135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Наблюдения и сравнительный анализ результатов </w:t>
      </w:r>
      <w:proofErr w:type="spellStart"/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обученности</w:t>
      </w:r>
      <w:proofErr w:type="spellEnd"/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классах, где ИКТ </w:t>
      </w:r>
      <w:proofErr w:type="gramStart"/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применяется в системе демонстрируют</w:t>
      </w:r>
      <w:proofErr w:type="gramEnd"/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более высокую степень </w:t>
      </w:r>
      <w:proofErr w:type="spellStart"/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вовлечённости</w:t>
      </w:r>
      <w:proofErr w:type="spellEnd"/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 в учебный процесс, мотивации и радости познания. </w:t>
      </w:r>
      <w:proofErr w:type="gramStart"/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Анкетирование, проведенное в средних и старших классах нашей школы, показывает следующее: 80% учащихся отмечают, что уроки с применением компьютера намного интереснее; 60% считает, что ИКТ помогает лучше усвоить материал; 70% опрошенных привлекает возможность проявить творчество в подготовке мультимедийной презентации; 60% нравится работать с тестами на компьютере; 70% утверждает, что программа компьютерного тестирования дает возможность субъективности оценки.</w:t>
      </w:r>
      <w:proofErr w:type="gramEnd"/>
    </w:p>
    <w:p w:rsidR="00D06EE7" w:rsidRPr="00D06EE7" w:rsidRDefault="00D06EE7" w:rsidP="00D06EE7">
      <w:pPr>
        <w:shd w:val="clear" w:color="auto" w:fill="FFFFFF"/>
        <w:spacing w:after="135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можно сделать вывод, что ИКТ ускоряют процесс обучения; улучшает качество усвоения материала; позволяют индивидуализировать процесс обучения; дают возможность избежать субъективной оценки; способствуют резкому росту интереса учащихся к предмету;</w:t>
      </w:r>
    </w:p>
    <w:p w:rsidR="008201D0" w:rsidRDefault="008201D0" w:rsidP="00D06EE7">
      <w:pPr>
        <w:spacing w:after="135" w:line="240" w:lineRule="auto"/>
        <w:ind w:left="-851" w:firstLine="142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8201D0" w:rsidRDefault="008201D0" w:rsidP="00D06EE7">
      <w:pPr>
        <w:spacing w:after="135" w:line="240" w:lineRule="auto"/>
        <w:ind w:left="-851" w:firstLine="142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D06EE7" w:rsidRPr="00D06EE7" w:rsidRDefault="00D06EE7" w:rsidP="00D06EE7">
      <w:pPr>
        <w:spacing w:after="135" w:line="240" w:lineRule="auto"/>
        <w:ind w:left="-851" w:firstLine="142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D06E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Литература:</w:t>
      </w:r>
    </w:p>
    <w:p w:rsidR="00D06EE7" w:rsidRPr="00785F62" w:rsidRDefault="00D06EE7" w:rsidP="00785F6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Ефременко В.А. Применение информационных технологий на уроках иностранного языка, ИЯШ №8 2007 с.18</w:t>
      </w:r>
    </w:p>
    <w:p w:rsidR="00D06EE7" w:rsidRPr="00785F62" w:rsidRDefault="00D06EE7" w:rsidP="00785F6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Китайгородская Г.А. Шемякина Г.М. Мотивация учения в условиях применения учебных возможностей//Активизация учебной деятельности</w:t>
      </w:r>
      <w:proofErr w:type="gramStart"/>
      <w:r w:rsidRPr="00785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</w:t>
      </w:r>
      <w:proofErr w:type="gramEnd"/>
      <w:r w:rsidRPr="00785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М., 1982</w:t>
      </w:r>
    </w:p>
    <w:p w:rsidR="00D06EE7" w:rsidRPr="00785F62" w:rsidRDefault="00D06EE7" w:rsidP="00785F6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Пассов Е.И. Коммуникативный метод обучения иноязычному говорению</w:t>
      </w:r>
      <w:proofErr w:type="gramStart"/>
      <w:r w:rsidRPr="00785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</w:t>
      </w:r>
      <w:proofErr w:type="gramEnd"/>
      <w:r w:rsidRPr="00785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М.: Просвещение, 1991</w:t>
      </w:r>
      <w:bookmarkStart w:id="0" w:name="_GoBack"/>
      <w:bookmarkEnd w:id="0"/>
    </w:p>
    <w:p w:rsidR="00F56F2C" w:rsidRPr="00D06EE7" w:rsidRDefault="00F56F2C" w:rsidP="00D06EE7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F56F2C" w:rsidRPr="00D0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A57CF"/>
    <w:multiLevelType w:val="hybridMultilevel"/>
    <w:tmpl w:val="DB5E697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5F754446"/>
    <w:multiLevelType w:val="multilevel"/>
    <w:tmpl w:val="EA9CF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C4"/>
    <w:rsid w:val="001D23C4"/>
    <w:rsid w:val="00785F62"/>
    <w:rsid w:val="008201D0"/>
    <w:rsid w:val="00D06EE7"/>
    <w:rsid w:val="00F5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5044</Characters>
  <Application>Microsoft Office Word</Application>
  <DocSecurity>0</DocSecurity>
  <Lines>42</Lines>
  <Paragraphs>11</Paragraphs>
  <ScaleCrop>false</ScaleCrop>
  <Company>МАОУ лицей № 82 г. Челябинска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Г. Кадырова</dc:creator>
  <cp:keywords/>
  <dc:description/>
  <cp:lastModifiedBy>Альбина Г. Кадырова</cp:lastModifiedBy>
  <cp:revision>4</cp:revision>
  <dcterms:created xsi:type="dcterms:W3CDTF">2019-11-29T11:50:00Z</dcterms:created>
  <dcterms:modified xsi:type="dcterms:W3CDTF">2019-11-29T11:51:00Z</dcterms:modified>
</cp:coreProperties>
</file>