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38"/>
        <w:tblW w:w="14992" w:type="dxa"/>
        <w:tblLayout w:type="fixed"/>
        <w:tblLook w:val="04A0" w:firstRow="1" w:lastRow="0" w:firstColumn="1" w:lastColumn="0" w:noHBand="0" w:noVBand="1"/>
      </w:tblPr>
      <w:tblGrid>
        <w:gridCol w:w="1560"/>
        <w:gridCol w:w="3368"/>
        <w:gridCol w:w="4252"/>
        <w:gridCol w:w="5812"/>
      </w:tblGrid>
      <w:tr w:rsidR="00F35104" w:rsidRPr="00895157" w:rsidTr="00F35104">
        <w:trPr>
          <w:trHeight w:val="27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1DB" w:rsidRPr="00895157" w:rsidRDefault="00C461DB" w:rsidP="00F351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5157">
              <w:rPr>
                <w:rFonts w:ascii="Times New Roman" w:hAnsi="Times New Roman" w:cs="Times New Roman"/>
                <w:b/>
                <w:sz w:val="28"/>
                <w:szCs w:val="24"/>
              </w:rPr>
              <w:t>Автор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1DB" w:rsidRPr="00895157" w:rsidRDefault="00C461DB" w:rsidP="00F351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5157">
              <w:rPr>
                <w:rFonts w:ascii="Times New Roman" w:hAnsi="Times New Roman" w:cs="Times New Roman"/>
                <w:b/>
                <w:sz w:val="28"/>
                <w:szCs w:val="24"/>
              </w:rPr>
              <w:t>Отличия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1DB" w:rsidRPr="00895157" w:rsidRDefault="007A19BC" w:rsidP="00F351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Соответствие</w:t>
            </w:r>
            <w:bookmarkStart w:id="0" w:name="_GoBack"/>
            <w:bookmarkEnd w:id="0"/>
            <w:r w:rsidR="00C461DB" w:rsidRPr="008951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ФГОС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1DB" w:rsidRPr="00895157" w:rsidRDefault="00C461DB" w:rsidP="00F351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5157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</w:tr>
      <w:tr w:rsidR="00F35104" w:rsidRPr="00895157" w:rsidTr="00F35104">
        <w:trPr>
          <w:trHeight w:val="5200"/>
        </w:trPr>
        <w:tc>
          <w:tcPr>
            <w:tcW w:w="1560" w:type="dxa"/>
            <w:tcBorders>
              <w:top w:val="single" w:sz="18" w:space="0" w:color="auto"/>
            </w:tcBorders>
          </w:tcPr>
          <w:p w:rsidR="00C461DB" w:rsidRPr="00895157" w:rsidRDefault="00C461DB" w:rsidP="00F35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«Детство» Авторы: В. И. Логинова, Т. И. Бабаева, Н. А. </w:t>
            </w:r>
            <w:proofErr w:type="spellStart"/>
            <w:r w:rsidRPr="00895157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895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9515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C461DB" w:rsidRPr="00895157" w:rsidRDefault="00C461DB" w:rsidP="00F3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B" w:rsidRPr="00895157" w:rsidRDefault="00C461DB" w:rsidP="00F3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B" w:rsidRPr="00895157" w:rsidRDefault="00C461DB" w:rsidP="00F3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B" w:rsidRPr="00895157" w:rsidRDefault="00C461DB" w:rsidP="00F3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B" w:rsidRPr="00895157" w:rsidRDefault="00C461DB" w:rsidP="00F3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18" w:space="0" w:color="auto"/>
            </w:tcBorders>
          </w:tcPr>
          <w:p w:rsidR="00C461DB" w:rsidRPr="00895157" w:rsidRDefault="00C461DB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«Детство» в практике взаимодействия педагогов и родителей. Принципиальным отличием Программы от большинства программ является исключение из образовательного процесса детей 3-6 лет учебной деятельности, как не соответствующей закономерностям развития ребенка на этапе дошкольного детства. Формирование предпосылок учебной деятельности является одним из главных итоговых результатов освоения Программы. Поэтому основа современной программы — это понимание существенных отличий и особенностей </w:t>
            </w:r>
            <w:r w:rsidRPr="0089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детства России ХХ</w:t>
            </w:r>
            <w:proofErr w:type="gramStart"/>
            <w:r w:rsidRPr="008951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95157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Программа строится с учетом того, что современный дошкольник достаточно ориентирован в своем ближайшем окружении, настоящем и будущем, поэтому предлагает насыщенное образовательное содержание, соответствующее познавательным интересам ребенка. На их основе определяются результаты освоения образовательных областей, что ярко отличает программу «Детство» от других программ. 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C461DB" w:rsidRPr="00895157" w:rsidRDefault="00C461DB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Таким образом, можно сделать вывод по задачам образовательных программ. У таких программ, как «Золотой ключик», «Детство» и ФГОС абсолютно совпадают задачи. Они направлены на охрану и укрепление физического и психического здоровья детей, на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 На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 А также, на формирование социокультурной среды, </w:t>
            </w:r>
            <w:r w:rsidRPr="0089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возрастным, индивидуальным, психологическим и физиологическим особенностям детей и т.д. Анализируя принципы содержания ФГОС, мы выделяем такие принципы, как понимание детства как уникального самоценного периода в общем развитии человека, полноценное проживание ребенком всех этапов детства и ориентация образования на развитие познавательных интересов и познавательных действий ребенка, развитие и гармонизация эмоциональной сферы, формирование нравственных качеств личности и социализацию ребенка. Данные принципы совпадают с образовательными программами, такими как «Детство», «Истоки».</w:t>
            </w:r>
            <w:r w:rsidR="005E4C7C" w:rsidRPr="00895157">
              <w:rPr>
                <w:sz w:val="24"/>
                <w:szCs w:val="24"/>
              </w:rPr>
              <w:t xml:space="preserve"> </w:t>
            </w:r>
            <w:r w:rsidR="005E4C7C" w:rsidRPr="00895157">
              <w:rPr>
                <w:rFonts w:ascii="Times New Roman" w:hAnsi="Times New Roman" w:cs="Times New Roman"/>
                <w:sz w:val="24"/>
                <w:szCs w:val="24"/>
              </w:rPr>
              <w:t>С 1 января 2014 года вступил в силу ФГОС дошкольного образования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F35104" w:rsidRPr="00F35104" w:rsidRDefault="00F35104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ориентиры на этапе завершения дошкольного образования подразумевают, </w:t>
            </w:r>
          </w:p>
          <w:p w:rsidR="00F35104" w:rsidRPr="00F35104" w:rsidRDefault="00F35104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sz w:val="24"/>
                <w:szCs w:val="24"/>
              </w:rPr>
              <w:t xml:space="preserve">что ребенок овладевает основными культурными способами деятельности, </w:t>
            </w:r>
          </w:p>
          <w:p w:rsidR="00F35104" w:rsidRPr="00F35104" w:rsidRDefault="00F35104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 ; способен выбирать себе род занятий, участников по совместной </w:t>
            </w:r>
            <w:proofErr w:type="spellStart"/>
            <w:r w:rsidRPr="00F3510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F35104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F35104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  <w:proofErr w:type="spellEnd"/>
            <w:r w:rsidRPr="00F35104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0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обладает развитым воображением, которое реализуется в разных видах деятельности, и прежде всего в игре; </w:t>
            </w:r>
            <w:proofErr w:type="gramStart"/>
            <w:r w:rsidRPr="00F3510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владеет разными формами и видами игры, различает </w:t>
            </w:r>
            <w:r w:rsidRPr="00F3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условную и реальную ситуации, умеет подчиняться разным правилам и социальным нормам;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04"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  <w:proofErr w:type="gramEnd"/>
          </w:p>
          <w:p w:rsidR="00F35104" w:rsidRPr="00F35104" w:rsidRDefault="00F35104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F35104" w:rsidRPr="00F35104" w:rsidRDefault="00F35104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351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510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C461DB" w:rsidRPr="00F35104" w:rsidRDefault="00F35104" w:rsidP="00F35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sz w:val="24"/>
                <w:szCs w:val="24"/>
              </w:rPr>
              <w:t>ребенок продляет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3F61" w:rsidRDefault="00D13F61" w:rsidP="00C92D4C"/>
    <w:sectPr w:rsidR="00D13F61" w:rsidSect="00F351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2E7"/>
    <w:multiLevelType w:val="hybridMultilevel"/>
    <w:tmpl w:val="CAA81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2"/>
    <w:rsid w:val="005E4C7C"/>
    <w:rsid w:val="007A19BC"/>
    <w:rsid w:val="00811DD4"/>
    <w:rsid w:val="00817042"/>
    <w:rsid w:val="00895157"/>
    <w:rsid w:val="00C461DB"/>
    <w:rsid w:val="00C92D4C"/>
    <w:rsid w:val="00D13F61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table" w:styleId="a5">
    <w:name w:val="Light List"/>
    <w:basedOn w:val="a1"/>
    <w:uiPriority w:val="61"/>
    <w:rsid w:val="00F351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F351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Shading"/>
    <w:basedOn w:val="a1"/>
    <w:uiPriority w:val="60"/>
    <w:rsid w:val="00F35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table" w:styleId="a5">
    <w:name w:val="Light List"/>
    <w:basedOn w:val="a1"/>
    <w:uiPriority w:val="61"/>
    <w:rsid w:val="00F351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F351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Shading"/>
    <w:basedOn w:val="a1"/>
    <w:uiPriority w:val="60"/>
    <w:rsid w:val="00F35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9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85C3-670A-444A-B680-0C33DBA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Ревшан</dc:creator>
  <cp:keywords/>
  <dc:description/>
  <cp:lastModifiedBy>Ревшан</cp:lastModifiedBy>
  <cp:revision>5</cp:revision>
  <cp:lastPrinted>2016-04-13T18:26:00Z</cp:lastPrinted>
  <dcterms:created xsi:type="dcterms:W3CDTF">2016-04-13T14:35:00Z</dcterms:created>
  <dcterms:modified xsi:type="dcterms:W3CDTF">2016-04-13T18:26:00Z</dcterms:modified>
</cp:coreProperties>
</file>